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02B" w:rsidRDefault="004C5F0A">
      <w:pPr>
        <w:pStyle w:val="Heading1"/>
        <w:spacing w:line="280" w:lineRule="exact"/>
        <w:ind w:left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551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5" o:title=""/>
            <w10:wrap type="square"/>
          </v:shape>
          <o:OLEObject Type="Embed" ProgID="Word.Picture.8" ShapeID="_x0000_s1027" DrawAspect="Content" ObjectID="_1498028569" r:id="rId6"/>
        </w:object>
      </w:r>
      <w:r w:rsidR="00AC302B">
        <w:t xml:space="preserve"> </w:t>
      </w:r>
    </w:p>
    <w:p w:rsidR="00396A6B" w:rsidRPr="00396A6B" w:rsidRDefault="00AE1879" w:rsidP="004C5F0A">
      <w:pPr>
        <w:spacing w:line="360" w:lineRule="auto"/>
        <w:ind w:right="565" w:firstLine="567"/>
        <w:rPr>
          <w:rFonts w:cs="Arial"/>
          <w:i/>
        </w:rPr>
      </w:pPr>
      <w:r>
        <w:rPr>
          <w:rFonts w:cs="Arial"/>
          <w:i/>
        </w:rPr>
        <w:t>10</w:t>
      </w:r>
      <w:r w:rsidRPr="00AE1879">
        <w:rPr>
          <w:rFonts w:cs="Arial"/>
          <w:i/>
          <w:vertAlign w:val="superscript"/>
        </w:rPr>
        <w:t>th</w:t>
      </w:r>
      <w:r>
        <w:rPr>
          <w:rFonts w:cs="Arial"/>
          <w:i/>
        </w:rPr>
        <w:t xml:space="preserve"> July 2015 - f</w:t>
      </w:r>
      <w:r w:rsidR="00396A6B" w:rsidRPr="00396A6B">
        <w:rPr>
          <w:rFonts w:cs="Arial"/>
          <w:i/>
        </w:rPr>
        <w:t>or immediate release</w:t>
      </w:r>
      <w:r w:rsidR="00396A6B" w:rsidRPr="00396A6B">
        <w:rPr>
          <w:rFonts w:cs="Arial"/>
          <w:i/>
        </w:rPr>
        <w:tab/>
      </w:r>
      <w:r w:rsidR="00396A6B" w:rsidRPr="00396A6B">
        <w:rPr>
          <w:rFonts w:cs="Arial"/>
          <w:i/>
        </w:rPr>
        <w:tab/>
      </w:r>
      <w:r w:rsidR="004E165D">
        <w:rPr>
          <w:rFonts w:cs="Arial"/>
          <w:i/>
        </w:rPr>
        <w:tab/>
      </w:r>
      <w:r w:rsidR="00396A6B" w:rsidRPr="00396A6B">
        <w:rPr>
          <w:rFonts w:cs="Arial"/>
          <w:i/>
        </w:rPr>
        <w:t xml:space="preserve">Contact: Chris Pockett, Tel: </w:t>
      </w:r>
      <w:r w:rsidR="00617AD8">
        <w:rPr>
          <w:rFonts w:cs="Arial"/>
          <w:i/>
        </w:rPr>
        <w:t xml:space="preserve">+44 </w:t>
      </w:r>
      <w:r w:rsidR="00396A6B" w:rsidRPr="00396A6B">
        <w:rPr>
          <w:rFonts w:cs="Arial"/>
          <w:i/>
        </w:rPr>
        <w:t>1453 524133</w:t>
      </w:r>
    </w:p>
    <w:p w:rsidR="00396A6B" w:rsidRDefault="00396A6B" w:rsidP="00396A6B">
      <w:pPr>
        <w:spacing w:line="360" w:lineRule="auto"/>
        <w:ind w:left="567"/>
        <w:rPr>
          <w:rFonts w:cs="Arial"/>
          <w:b/>
        </w:rPr>
      </w:pPr>
    </w:p>
    <w:p w:rsidR="004C5F0A" w:rsidRDefault="004C5F0A" w:rsidP="006F03CA">
      <w:pPr>
        <w:spacing w:after="120" w:line="360" w:lineRule="auto"/>
        <w:ind w:left="567" w:right="567"/>
        <w:rPr>
          <w:rFonts w:cs="Arial"/>
          <w:b/>
          <w:sz w:val="22"/>
          <w:szCs w:val="22"/>
        </w:rPr>
      </w:pPr>
      <w:bookmarkStart w:id="0" w:name="OLE_LINK1"/>
      <w:bookmarkStart w:id="1" w:name="OLE_LINK2"/>
      <w:r>
        <w:rPr>
          <w:rFonts w:cs="Arial"/>
          <w:b/>
          <w:sz w:val="22"/>
          <w:szCs w:val="22"/>
        </w:rPr>
        <w:t xml:space="preserve">Renishaw announces </w:t>
      </w:r>
      <w:r w:rsidR="00415467">
        <w:rPr>
          <w:rFonts w:cs="Arial"/>
          <w:b/>
          <w:sz w:val="22"/>
          <w:szCs w:val="22"/>
        </w:rPr>
        <w:t xml:space="preserve">Clive Martell as Head of Global Additive Manufacturing </w:t>
      </w:r>
      <w:r>
        <w:rPr>
          <w:rFonts w:cs="Arial"/>
          <w:b/>
          <w:sz w:val="22"/>
          <w:szCs w:val="22"/>
        </w:rPr>
        <w:t xml:space="preserve"> </w:t>
      </w:r>
      <w:r w:rsidR="00E33F23">
        <w:rPr>
          <w:rFonts w:cs="Arial"/>
          <w:b/>
          <w:sz w:val="22"/>
          <w:szCs w:val="22"/>
        </w:rPr>
        <w:t xml:space="preserve"> </w:t>
      </w:r>
    </w:p>
    <w:bookmarkEnd w:id="0"/>
    <w:bookmarkEnd w:id="1"/>
    <w:p w:rsidR="004C5F0A" w:rsidRDefault="004C5F0A" w:rsidP="006F03CA">
      <w:pPr>
        <w:spacing w:after="120" w:line="360" w:lineRule="auto"/>
        <w:ind w:left="567" w:right="567"/>
        <w:rPr>
          <w:sz w:val="22"/>
          <w:szCs w:val="22"/>
        </w:rPr>
      </w:pPr>
      <w:r w:rsidRPr="004C5F0A">
        <w:rPr>
          <w:sz w:val="22"/>
          <w:szCs w:val="22"/>
        </w:rPr>
        <w:t xml:space="preserve">Renishaw plc is pleased to announce the appointment of </w:t>
      </w:r>
      <w:r w:rsidR="00415467">
        <w:rPr>
          <w:sz w:val="22"/>
          <w:szCs w:val="22"/>
        </w:rPr>
        <w:t>Clive Martell MSc, CEng, MIET</w:t>
      </w:r>
      <w:r w:rsidRPr="004C5F0A">
        <w:rPr>
          <w:sz w:val="22"/>
          <w:szCs w:val="22"/>
        </w:rPr>
        <w:t xml:space="preserve">, </w:t>
      </w:r>
      <w:r w:rsidR="00415467">
        <w:rPr>
          <w:sz w:val="22"/>
          <w:szCs w:val="22"/>
        </w:rPr>
        <w:t xml:space="preserve">former President and CEO of </w:t>
      </w:r>
      <w:proofErr w:type="spellStart"/>
      <w:r w:rsidR="00415467">
        <w:rPr>
          <w:sz w:val="22"/>
          <w:szCs w:val="22"/>
        </w:rPr>
        <w:t>Delcam</w:t>
      </w:r>
      <w:proofErr w:type="spellEnd"/>
      <w:r w:rsidR="00415467">
        <w:rPr>
          <w:sz w:val="22"/>
          <w:szCs w:val="22"/>
        </w:rPr>
        <w:t>, to a new role as Head of Global Additive Manufacturing</w:t>
      </w:r>
      <w:r w:rsidRPr="004C5F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221A6A" w:rsidRDefault="00415467" w:rsidP="006F03CA">
      <w:pPr>
        <w:spacing w:after="120" w:line="360" w:lineRule="auto"/>
        <w:ind w:left="567" w:right="567"/>
        <w:rPr>
          <w:sz w:val="22"/>
          <w:szCs w:val="22"/>
        </w:rPr>
      </w:pPr>
      <w:r>
        <w:rPr>
          <w:sz w:val="22"/>
          <w:szCs w:val="22"/>
        </w:rPr>
        <w:t>Clive</w:t>
      </w:r>
      <w:r w:rsidR="004C5F0A">
        <w:rPr>
          <w:sz w:val="22"/>
          <w:szCs w:val="22"/>
        </w:rPr>
        <w:t xml:space="preserve">, </w:t>
      </w:r>
      <w:r w:rsidR="004C5F0A" w:rsidRPr="004C5F0A">
        <w:rPr>
          <w:sz w:val="22"/>
          <w:szCs w:val="22"/>
        </w:rPr>
        <w:t xml:space="preserve">age </w:t>
      </w:r>
      <w:r>
        <w:rPr>
          <w:sz w:val="22"/>
          <w:szCs w:val="22"/>
        </w:rPr>
        <w:t>5</w:t>
      </w:r>
      <w:r w:rsidR="001B33B0">
        <w:rPr>
          <w:sz w:val="22"/>
          <w:szCs w:val="22"/>
        </w:rPr>
        <w:t>4</w:t>
      </w:r>
      <w:r w:rsidR="004C5F0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21A6A">
        <w:rPr>
          <w:sz w:val="22"/>
          <w:szCs w:val="22"/>
        </w:rPr>
        <w:t xml:space="preserve">progressed from a graduate recruit to become CEO of </w:t>
      </w:r>
      <w:proofErr w:type="spellStart"/>
      <w:r w:rsidR="00221A6A">
        <w:rPr>
          <w:sz w:val="22"/>
          <w:szCs w:val="22"/>
        </w:rPr>
        <w:t>Delcam</w:t>
      </w:r>
      <w:proofErr w:type="spellEnd"/>
      <w:r w:rsidR="00221A6A">
        <w:rPr>
          <w:sz w:val="22"/>
          <w:szCs w:val="22"/>
        </w:rPr>
        <w:t xml:space="preserve"> plc, where he successfully managed the company’s transition from an AIM (Alternative Investment Market) company to an operating division of Autodesk. After his appointment as </w:t>
      </w:r>
      <w:proofErr w:type="spellStart"/>
      <w:r w:rsidR="00221A6A">
        <w:rPr>
          <w:sz w:val="22"/>
          <w:szCs w:val="22"/>
        </w:rPr>
        <w:t>Delcam’s</w:t>
      </w:r>
      <w:proofErr w:type="spellEnd"/>
      <w:r w:rsidR="00221A6A">
        <w:rPr>
          <w:sz w:val="22"/>
          <w:szCs w:val="22"/>
        </w:rPr>
        <w:t xml:space="preserve"> CEO in 2009 his successful track record of delivering strong revenue and profit growth earned him the CEO of the Year Award at the 2013 Grant Thornton Quoted Company Awards.</w:t>
      </w:r>
    </w:p>
    <w:p w:rsidR="00466829" w:rsidRDefault="00466829" w:rsidP="006F03CA">
      <w:pPr>
        <w:spacing w:after="120" w:line="360" w:lineRule="auto"/>
        <w:ind w:left="567" w:right="567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In his </w:t>
      </w:r>
      <w:r w:rsidR="00221A6A">
        <w:rPr>
          <w:sz w:val="22"/>
          <w:szCs w:val="22"/>
        </w:rPr>
        <w:t>new role at Renishaw</w:t>
      </w:r>
      <w:r>
        <w:rPr>
          <w:sz w:val="22"/>
          <w:szCs w:val="22"/>
        </w:rPr>
        <w:t xml:space="preserve">, </w:t>
      </w:r>
      <w:r w:rsidR="00221A6A">
        <w:rPr>
          <w:sz w:val="22"/>
          <w:szCs w:val="22"/>
        </w:rPr>
        <w:t xml:space="preserve">Clive </w:t>
      </w:r>
      <w:r>
        <w:rPr>
          <w:sz w:val="22"/>
          <w:szCs w:val="22"/>
        </w:rPr>
        <w:t xml:space="preserve">will report to Geoff McFarland, </w:t>
      </w:r>
      <w:r w:rsidR="007B39F6">
        <w:rPr>
          <w:sz w:val="22"/>
          <w:szCs w:val="22"/>
        </w:rPr>
        <w:t xml:space="preserve">Group </w:t>
      </w:r>
      <w:r>
        <w:rPr>
          <w:sz w:val="22"/>
          <w:szCs w:val="22"/>
        </w:rPr>
        <w:t xml:space="preserve">Engineering Director and will be responsible for </w:t>
      </w:r>
      <w:r w:rsidR="00221A6A" w:rsidRPr="00415467">
        <w:rPr>
          <w:rFonts w:cs="Arial"/>
          <w:sz w:val="22"/>
          <w:szCs w:val="22"/>
        </w:rPr>
        <w:t xml:space="preserve">the strategy and direction of additive manufacturing across the </w:t>
      </w:r>
      <w:r w:rsidR="00221A6A">
        <w:rPr>
          <w:rFonts w:cs="Arial"/>
          <w:sz w:val="22"/>
          <w:szCs w:val="22"/>
        </w:rPr>
        <w:t xml:space="preserve">Renishaw </w:t>
      </w:r>
      <w:r w:rsidR="007B39F6">
        <w:rPr>
          <w:rFonts w:cs="Arial"/>
          <w:sz w:val="22"/>
          <w:szCs w:val="22"/>
        </w:rPr>
        <w:t xml:space="preserve">Group. He will </w:t>
      </w:r>
      <w:r w:rsidR="00221A6A" w:rsidRPr="00415467">
        <w:rPr>
          <w:rFonts w:cs="Arial"/>
          <w:sz w:val="22"/>
          <w:szCs w:val="22"/>
        </w:rPr>
        <w:t>liais</w:t>
      </w:r>
      <w:r w:rsidR="007B39F6">
        <w:rPr>
          <w:rFonts w:cs="Arial"/>
          <w:sz w:val="22"/>
          <w:szCs w:val="22"/>
        </w:rPr>
        <w:t>e</w:t>
      </w:r>
      <w:r w:rsidR="00221A6A" w:rsidRPr="00415467">
        <w:rPr>
          <w:rFonts w:cs="Arial"/>
          <w:sz w:val="22"/>
          <w:szCs w:val="22"/>
        </w:rPr>
        <w:t xml:space="preserve"> with development teams in the UK and sales and market</w:t>
      </w:r>
      <w:r w:rsidR="007B39F6">
        <w:rPr>
          <w:rFonts w:cs="Arial"/>
          <w:sz w:val="22"/>
          <w:szCs w:val="22"/>
        </w:rPr>
        <w:t xml:space="preserve">ing operations across the world and </w:t>
      </w:r>
      <w:r w:rsidR="00221A6A" w:rsidRPr="00415467">
        <w:rPr>
          <w:rFonts w:cs="Arial"/>
          <w:sz w:val="22"/>
          <w:szCs w:val="22"/>
        </w:rPr>
        <w:t>will be particularly focussed on making a global success of Renishaw as a</w:t>
      </w:r>
      <w:r w:rsidR="007B39F6">
        <w:rPr>
          <w:rFonts w:cs="Arial"/>
          <w:sz w:val="22"/>
          <w:szCs w:val="22"/>
        </w:rPr>
        <w:t>n additive manufacturing</w:t>
      </w:r>
      <w:r w:rsidR="00221A6A" w:rsidRPr="00415467">
        <w:rPr>
          <w:rFonts w:cs="Arial"/>
          <w:sz w:val="22"/>
          <w:szCs w:val="22"/>
        </w:rPr>
        <w:t xml:space="preserve"> </w:t>
      </w:r>
      <w:r w:rsidR="007B39F6">
        <w:rPr>
          <w:rFonts w:cs="Arial"/>
          <w:sz w:val="22"/>
          <w:szCs w:val="22"/>
        </w:rPr>
        <w:t xml:space="preserve">(AM) </w:t>
      </w:r>
      <w:r w:rsidR="00221A6A" w:rsidRPr="00415467">
        <w:rPr>
          <w:rFonts w:cs="Arial"/>
          <w:sz w:val="22"/>
          <w:szCs w:val="22"/>
        </w:rPr>
        <w:t>solutions provider</w:t>
      </w:r>
      <w:r>
        <w:rPr>
          <w:rFonts w:cs="Arial"/>
          <w:sz w:val="22"/>
          <w:szCs w:val="22"/>
        </w:rPr>
        <w:t xml:space="preserve">. </w:t>
      </w:r>
    </w:p>
    <w:p w:rsidR="00221A6A" w:rsidRDefault="00466829" w:rsidP="006F03CA">
      <w:pPr>
        <w:spacing w:after="120" w:line="360" w:lineRule="auto"/>
        <w:ind w:left="567" w:right="567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As part of this new role Clive will also </w:t>
      </w:r>
      <w:r w:rsidR="008233B1">
        <w:rPr>
          <w:rFonts w:cs="Arial"/>
          <w:sz w:val="22"/>
          <w:szCs w:val="22"/>
        </w:rPr>
        <w:t xml:space="preserve">guide </w:t>
      </w:r>
      <w:r>
        <w:rPr>
          <w:rFonts w:cs="Arial"/>
          <w:sz w:val="22"/>
          <w:szCs w:val="22"/>
        </w:rPr>
        <w:t xml:space="preserve">the company’s Additive Manufacturing </w:t>
      </w:r>
      <w:r w:rsidR="001B68F3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roducts </w:t>
      </w:r>
      <w:r w:rsidR="001B68F3">
        <w:rPr>
          <w:rFonts w:cs="Arial"/>
          <w:sz w:val="22"/>
          <w:szCs w:val="22"/>
        </w:rPr>
        <w:t>line</w:t>
      </w:r>
      <w:r>
        <w:rPr>
          <w:rFonts w:cs="Arial"/>
          <w:sz w:val="22"/>
          <w:szCs w:val="22"/>
        </w:rPr>
        <w:t xml:space="preserve"> based in Staffordshire, UK, </w:t>
      </w:r>
      <w:r w:rsidR="007B39F6">
        <w:rPr>
          <w:rFonts w:cs="Arial"/>
          <w:sz w:val="22"/>
          <w:szCs w:val="22"/>
        </w:rPr>
        <w:t xml:space="preserve">which develops new AM systems </w:t>
      </w:r>
      <w:r>
        <w:rPr>
          <w:rFonts w:cs="Arial"/>
          <w:sz w:val="22"/>
          <w:szCs w:val="22"/>
        </w:rPr>
        <w:t xml:space="preserve">and the Medical Dental </w:t>
      </w:r>
      <w:r w:rsidR="001B68F3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 xml:space="preserve">roducts </w:t>
      </w:r>
      <w:r w:rsidR="001B68F3">
        <w:rPr>
          <w:rFonts w:cs="Arial"/>
          <w:sz w:val="22"/>
          <w:szCs w:val="22"/>
        </w:rPr>
        <w:t>line</w:t>
      </w:r>
      <w:r>
        <w:rPr>
          <w:rFonts w:cs="Arial"/>
          <w:sz w:val="22"/>
          <w:szCs w:val="22"/>
        </w:rPr>
        <w:t xml:space="preserve">, </w:t>
      </w:r>
      <w:r w:rsidR="007B39F6">
        <w:rPr>
          <w:rFonts w:cs="Arial"/>
          <w:sz w:val="22"/>
          <w:szCs w:val="22"/>
        </w:rPr>
        <w:t xml:space="preserve">which delivers AM solutions for the healthcare sector. </w:t>
      </w:r>
      <w:r w:rsidR="00221A6A" w:rsidRPr="00415467">
        <w:rPr>
          <w:rFonts w:cs="Arial"/>
          <w:sz w:val="22"/>
          <w:szCs w:val="22"/>
        </w:rPr>
        <w:t xml:space="preserve">Clive will </w:t>
      </w:r>
      <w:r>
        <w:rPr>
          <w:rFonts w:cs="Arial"/>
          <w:sz w:val="22"/>
          <w:szCs w:val="22"/>
        </w:rPr>
        <w:t xml:space="preserve">also </w:t>
      </w:r>
      <w:r w:rsidR="00221A6A" w:rsidRPr="00415467">
        <w:rPr>
          <w:rFonts w:cs="Arial"/>
          <w:sz w:val="22"/>
          <w:szCs w:val="22"/>
        </w:rPr>
        <w:t xml:space="preserve">become a member of </w:t>
      </w:r>
      <w:r>
        <w:rPr>
          <w:rFonts w:cs="Arial"/>
          <w:sz w:val="22"/>
          <w:szCs w:val="22"/>
        </w:rPr>
        <w:t xml:space="preserve">Renishaw’s </w:t>
      </w:r>
      <w:r w:rsidR="00221A6A" w:rsidRPr="00415467">
        <w:rPr>
          <w:rFonts w:cs="Arial"/>
          <w:sz w:val="22"/>
          <w:szCs w:val="22"/>
        </w:rPr>
        <w:t>International Sales and Marketing Board.</w:t>
      </w:r>
    </w:p>
    <w:p w:rsidR="007B39F6" w:rsidRDefault="004C5F0A" w:rsidP="006F03CA">
      <w:pPr>
        <w:spacing w:after="120" w:line="360" w:lineRule="auto"/>
        <w:ind w:left="567" w:right="567"/>
        <w:rPr>
          <w:sz w:val="22"/>
          <w:szCs w:val="22"/>
        </w:rPr>
      </w:pPr>
      <w:r w:rsidRPr="004C5F0A">
        <w:rPr>
          <w:sz w:val="22"/>
          <w:szCs w:val="22"/>
        </w:rPr>
        <w:t xml:space="preserve">Commenting on the </w:t>
      </w:r>
      <w:r>
        <w:rPr>
          <w:sz w:val="22"/>
          <w:szCs w:val="22"/>
        </w:rPr>
        <w:t xml:space="preserve">appointment, </w:t>
      </w:r>
      <w:r w:rsidR="00466829">
        <w:rPr>
          <w:sz w:val="22"/>
          <w:szCs w:val="22"/>
        </w:rPr>
        <w:t xml:space="preserve">Geoff McFarland, </w:t>
      </w:r>
      <w:r w:rsidRPr="004C5F0A">
        <w:rPr>
          <w:sz w:val="22"/>
          <w:szCs w:val="22"/>
        </w:rPr>
        <w:t>said</w:t>
      </w:r>
      <w:r>
        <w:rPr>
          <w:sz w:val="22"/>
          <w:szCs w:val="22"/>
        </w:rPr>
        <w:t xml:space="preserve">, </w:t>
      </w:r>
      <w:r w:rsidRPr="001B68F3">
        <w:rPr>
          <w:sz w:val="22"/>
          <w:szCs w:val="22"/>
        </w:rPr>
        <w:t>“</w:t>
      </w:r>
      <w:r w:rsidR="001B68F3" w:rsidRPr="001B68F3">
        <w:rPr>
          <w:sz w:val="22"/>
          <w:szCs w:val="22"/>
        </w:rPr>
        <w:t xml:space="preserve">Having worked closely with Clive Martell during my six-year tenure as a non-executive director of </w:t>
      </w:r>
      <w:proofErr w:type="spellStart"/>
      <w:r w:rsidR="001B68F3" w:rsidRPr="001B68F3">
        <w:rPr>
          <w:sz w:val="22"/>
          <w:szCs w:val="22"/>
        </w:rPr>
        <w:t>Delcam</w:t>
      </w:r>
      <w:proofErr w:type="spellEnd"/>
      <w:r w:rsidR="001B68F3" w:rsidRPr="001B68F3">
        <w:rPr>
          <w:sz w:val="22"/>
          <w:szCs w:val="22"/>
        </w:rPr>
        <w:t>, I am delighted to welcome him to Renishaw</w:t>
      </w:r>
      <w:r w:rsidR="001B68F3">
        <w:rPr>
          <w:sz w:val="22"/>
          <w:szCs w:val="22"/>
        </w:rPr>
        <w:t xml:space="preserve">. </w:t>
      </w:r>
      <w:r w:rsidR="00466829">
        <w:rPr>
          <w:sz w:val="22"/>
          <w:szCs w:val="22"/>
        </w:rPr>
        <w:t xml:space="preserve">His extensive experience within the global </w:t>
      </w:r>
      <w:r w:rsidR="008233B1">
        <w:rPr>
          <w:sz w:val="22"/>
          <w:szCs w:val="22"/>
        </w:rPr>
        <w:t xml:space="preserve">manufacturing </w:t>
      </w:r>
      <w:r w:rsidR="007B39F6">
        <w:rPr>
          <w:sz w:val="22"/>
          <w:szCs w:val="22"/>
        </w:rPr>
        <w:t xml:space="preserve">industry, including </w:t>
      </w:r>
      <w:r w:rsidR="00466829">
        <w:rPr>
          <w:sz w:val="22"/>
          <w:szCs w:val="22"/>
        </w:rPr>
        <w:t xml:space="preserve">the ability to grow </w:t>
      </w:r>
      <w:r w:rsidR="007B39F6">
        <w:rPr>
          <w:sz w:val="22"/>
          <w:szCs w:val="22"/>
        </w:rPr>
        <w:t xml:space="preserve">customer </w:t>
      </w:r>
      <w:r w:rsidR="00466829">
        <w:rPr>
          <w:sz w:val="22"/>
          <w:szCs w:val="22"/>
        </w:rPr>
        <w:t>service activities</w:t>
      </w:r>
      <w:r w:rsidR="007B39F6">
        <w:rPr>
          <w:sz w:val="22"/>
          <w:szCs w:val="22"/>
        </w:rPr>
        <w:t>, the development of dedicated software solutions</w:t>
      </w:r>
      <w:r w:rsidR="00466829">
        <w:rPr>
          <w:sz w:val="22"/>
          <w:szCs w:val="22"/>
        </w:rPr>
        <w:t xml:space="preserve"> and </w:t>
      </w:r>
      <w:r w:rsidR="007B39F6">
        <w:rPr>
          <w:sz w:val="22"/>
          <w:szCs w:val="22"/>
        </w:rPr>
        <w:t xml:space="preserve">the </w:t>
      </w:r>
      <w:r w:rsidR="00466829">
        <w:rPr>
          <w:sz w:val="22"/>
          <w:szCs w:val="22"/>
        </w:rPr>
        <w:t xml:space="preserve">establishment of </w:t>
      </w:r>
      <w:proofErr w:type="spellStart"/>
      <w:r w:rsidR="00466829">
        <w:rPr>
          <w:sz w:val="22"/>
          <w:szCs w:val="22"/>
        </w:rPr>
        <w:t>Delcam’s</w:t>
      </w:r>
      <w:proofErr w:type="spellEnd"/>
      <w:r w:rsidR="00466829">
        <w:rPr>
          <w:sz w:val="22"/>
          <w:szCs w:val="22"/>
        </w:rPr>
        <w:t xml:space="preserve"> Healthcare division, will be especially valuable to Renishaw as we develo</w:t>
      </w:r>
      <w:r w:rsidR="007B39F6">
        <w:rPr>
          <w:sz w:val="22"/>
          <w:szCs w:val="22"/>
        </w:rPr>
        <w:t xml:space="preserve">p additive manufacturing as a </w:t>
      </w:r>
      <w:r w:rsidR="00237FEA">
        <w:rPr>
          <w:sz w:val="22"/>
          <w:szCs w:val="22"/>
        </w:rPr>
        <w:t xml:space="preserve">standard </w:t>
      </w:r>
      <w:r w:rsidR="007B39F6">
        <w:rPr>
          <w:sz w:val="22"/>
          <w:szCs w:val="22"/>
        </w:rPr>
        <w:t>solution for production applications.”</w:t>
      </w:r>
    </w:p>
    <w:p w:rsidR="006E612D" w:rsidRDefault="006E612D" w:rsidP="004C5F0A">
      <w:pPr>
        <w:spacing w:after="120" w:line="360" w:lineRule="auto"/>
        <w:ind w:left="567" w:right="565"/>
        <w:jc w:val="center"/>
        <w:rPr>
          <w:rFonts w:cs="Arial"/>
          <w:sz w:val="22"/>
          <w:szCs w:val="22"/>
          <w:u w:val="single"/>
        </w:rPr>
      </w:pPr>
      <w:r w:rsidRPr="00344172">
        <w:rPr>
          <w:rFonts w:cs="Arial"/>
          <w:sz w:val="22"/>
          <w:szCs w:val="22"/>
          <w:u w:val="single"/>
        </w:rPr>
        <w:t>Ends</w:t>
      </w:r>
    </w:p>
    <w:p w:rsidR="003440D5" w:rsidRPr="001B06F9" w:rsidRDefault="001B06F9" w:rsidP="001B06F9">
      <w:pPr>
        <w:spacing w:after="120" w:line="360" w:lineRule="auto"/>
        <w:ind w:left="567" w:right="567"/>
        <w:jc w:val="both"/>
        <w:rPr>
          <w:rFonts w:cs="Arial"/>
          <w:sz w:val="22"/>
          <w:szCs w:val="22"/>
          <w:u w:val="single"/>
        </w:rPr>
      </w:pPr>
      <w:r w:rsidRPr="001B06F9">
        <w:rPr>
          <w:rFonts w:cs="Arial"/>
          <w:sz w:val="22"/>
          <w:szCs w:val="22"/>
          <w:u w:val="single"/>
        </w:rPr>
        <w:t>Notes to editors</w:t>
      </w:r>
    </w:p>
    <w:p w:rsidR="00237FE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AF1EFA">
        <w:rPr>
          <w:rFonts w:cs="Arial"/>
          <w:sz w:val="22"/>
          <w:szCs w:val="22"/>
        </w:rPr>
        <w:t xml:space="preserve">UK-based Renishaw is a world leading engineering technologies company, supplying products used for applications as diverse as jet engine and wind turbine manufacture, through to dentistry and brain surgery. It </w:t>
      </w:r>
      <w:r>
        <w:rPr>
          <w:rFonts w:cs="Arial"/>
          <w:sz w:val="22"/>
          <w:szCs w:val="22"/>
        </w:rPr>
        <w:t xml:space="preserve">has over 4,000 employees located in the </w:t>
      </w:r>
      <w:r w:rsidRPr="00AF1EFA">
        <w:rPr>
          <w:rFonts w:cs="Arial"/>
          <w:sz w:val="22"/>
          <w:szCs w:val="22"/>
        </w:rPr>
        <w:t>32 countries where it has wholly owned subsidiary operations.</w:t>
      </w:r>
      <w:r>
        <w:rPr>
          <w:rFonts w:cs="Arial"/>
          <w:sz w:val="22"/>
          <w:szCs w:val="22"/>
        </w:rPr>
        <w:t xml:space="preserve"> </w:t>
      </w:r>
      <w:bookmarkStart w:id="2" w:name="_GoBack"/>
      <w:bookmarkEnd w:id="2"/>
    </w:p>
    <w:p w:rsidR="00237FE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For the year ended June 2014 Renishaw recorded sales of £355.5 million of which 93% was due to exports. The company’s largest markets are the USA, China, Germany and Japan.</w:t>
      </w: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AF1EFA">
        <w:rPr>
          <w:rFonts w:cs="Arial"/>
          <w:sz w:val="22"/>
          <w:szCs w:val="22"/>
        </w:rPr>
        <w:t xml:space="preserve">Throughout its history Renishaw has made a significant commitment to research and development, with </w:t>
      </w:r>
      <w:r>
        <w:rPr>
          <w:rFonts w:cs="Arial"/>
          <w:sz w:val="22"/>
          <w:szCs w:val="22"/>
        </w:rPr>
        <w:t>historically between 14 and 18</w:t>
      </w:r>
      <w:r w:rsidRPr="00AF1EFA">
        <w:rPr>
          <w:rFonts w:cs="Arial"/>
          <w:sz w:val="22"/>
          <w:szCs w:val="22"/>
        </w:rPr>
        <w:t xml:space="preserve">% of annual sales invested in R&amp;D and engineering. The majority of this R&amp;D and manufacturing of the company’s products is carried out in </w:t>
      </w:r>
      <w:r>
        <w:rPr>
          <w:rFonts w:cs="Arial"/>
          <w:sz w:val="22"/>
          <w:szCs w:val="22"/>
        </w:rPr>
        <w:t>the UK</w:t>
      </w:r>
      <w:r w:rsidRPr="00AF1EFA">
        <w:rPr>
          <w:rFonts w:cs="Arial"/>
          <w:sz w:val="22"/>
          <w:szCs w:val="22"/>
        </w:rPr>
        <w:t>, where due to strong growth it currently has over 100 vacancies.</w:t>
      </w: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237FE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AF1EFA">
        <w:rPr>
          <w:rFonts w:cs="Arial"/>
          <w:sz w:val="22"/>
          <w:szCs w:val="22"/>
        </w:rPr>
        <w:t xml:space="preserve">The Company’s success has been recognised with numerous international awards, including </w:t>
      </w:r>
      <w:r>
        <w:rPr>
          <w:rFonts w:cs="Arial"/>
          <w:sz w:val="22"/>
          <w:szCs w:val="22"/>
        </w:rPr>
        <w:t>eigh</w:t>
      </w:r>
      <w:r w:rsidRPr="00AF1EFA">
        <w:rPr>
          <w:rFonts w:cs="Arial"/>
          <w:sz w:val="22"/>
          <w:szCs w:val="22"/>
        </w:rPr>
        <w:t xml:space="preserve">teen Queen’s Awards recognising achievements in technology, export and innovation. </w:t>
      </w:r>
    </w:p>
    <w:p w:rsidR="00237FE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AF1EFA">
        <w:rPr>
          <w:rFonts w:cs="Arial"/>
          <w:sz w:val="22"/>
          <w:szCs w:val="22"/>
        </w:rPr>
        <w:t>Renishaw is listed on the London Stock Exchange (LSE</w:t>
      </w:r>
      <w:proofErr w:type="gramStart"/>
      <w:r w:rsidRPr="00AF1EFA">
        <w:rPr>
          <w:rFonts w:cs="Arial"/>
          <w:sz w:val="22"/>
          <w:szCs w:val="22"/>
        </w:rPr>
        <w:t>:RSW</w:t>
      </w:r>
      <w:proofErr w:type="gramEnd"/>
      <w:r w:rsidRPr="00AF1EFA">
        <w:rPr>
          <w:rFonts w:cs="Arial"/>
          <w:sz w:val="22"/>
          <w:szCs w:val="22"/>
        </w:rPr>
        <w:t>) where it is a constituent of the FTSE 250, with a current valuation of around £1.</w:t>
      </w:r>
      <w:r>
        <w:rPr>
          <w:rFonts w:cs="Arial"/>
          <w:sz w:val="22"/>
          <w:szCs w:val="22"/>
        </w:rPr>
        <w:t>6</w:t>
      </w:r>
      <w:r w:rsidRPr="00AF1EFA">
        <w:rPr>
          <w:rFonts w:cs="Arial"/>
          <w:sz w:val="22"/>
          <w:szCs w:val="22"/>
        </w:rPr>
        <w:t xml:space="preserve"> billion. </w:t>
      </w: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</w:p>
    <w:p w:rsidR="00237FEA" w:rsidRPr="00AF1EFA" w:rsidRDefault="00237FEA" w:rsidP="00237FEA">
      <w:pPr>
        <w:spacing w:line="336" w:lineRule="auto"/>
        <w:ind w:left="567" w:right="567"/>
        <w:rPr>
          <w:rFonts w:cs="Arial"/>
          <w:sz w:val="22"/>
          <w:szCs w:val="22"/>
        </w:rPr>
      </w:pPr>
      <w:r w:rsidRPr="00AF1EFA">
        <w:rPr>
          <w:rFonts w:cs="Arial"/>
          <w:sz w:val="22"/>
          <w:szCs w:val="22"/>
        </w:rPr>
        <w:t xml:space="preserve">Further information at </w:t>
      </w:r>
      <w:hyperlink r:id="rId7" w:history="1">
        <w:r w:rsidRPr="00AF1EFA">
          <w:rPr>
            <w:rStyle w:val="Hyperlink"/>
            <w:rFonts w:cs="Arial"/>
            <w:sz w:val="22"/>
            <w:szCs w:val="22"/>
          </w:rPr>
          <w:t>www.renishaw.com</w:t>
        </w:r>
      </w:hyperlink>
      <w:r w:rsidRPr="00AF1EFA">
        <w:rPr>
          <w:rFonts w:cs="Arial"/>
          <w:sz w:val="22"/>
          <w:szCs w:val="22"/>
        </w:rPr>
        <w:t xml:space="preserve"> </w:t>
      </w:r>
    </w:p>
    <w:p w:rsidR="00945738" w:rsidRDefault="00945738" w:rsidP="00237FEA">
      <w:pPr>
        <w:autoSpaceDE w:val="0"/>
        <w:autoSpaceDN w:val="0"/>
        <w:adjustRightInd w:val="0"/>
        <w:spacing w:after="120" w:line="360" w:lineRule="auto"/>
        <w:ind w:left="567" w:right="565"/>
        <w:rPr>
          <w:rFonts w:cs="Arial"/>
          <w:b/>
          <w:sz w:val="22"/>
          <w:szCs w:val="22"/>
        </w:rPr>
      </w:pPr>
    </w:p>
    <w:sectPr w:rsidR="00945738" w:rsidSect="005419A1">
      <w:pgSz w:w="11905" w:h="16837" w:code="9"/>
      <w:pgMar w:top="567" w:right="567" w:bottom="851" w:left="567" w:header="646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6B"/>
    <w:rsid w:val="00072BB5"/>
    <w:rsid w:val="001715A2"/>
    <w:rsid w:val="00195706"/>
    <w:rsid w:val="001B06F9"/>
    <w:rsid w:val="001B33B0"/>
    <w:rsid w:val="001B68F3"/>
    <w:rsid w:val="001C0C89"/>
    <w:rsid w:val="001D01B9"/>
    <w:rsid w:val="00221A6A"/>
    <w:rsid w:val="00237FEA"/>
    <w:rsid w:val="0025719B"/>
    <w:rsid w:val="002A09ED"/>
    <w:rsid w:val="003440D5"/>
    <w:rsid w:val="00344172"/>
    <w:rsid w:val="00396A6B"/>
    <w:rsid w:val="00415467"/>
    <w:rsid w:val="00432394"/>
    <w:rsid w:val="00466829"/>
    <w:rsid w:val="00473551"/>
    <w:rsid w:val="004B5EB0"/>
    <w:rsid w:val="004C5F0A"/>
    <w:rsid w:val="004E165D"/>
    <w:rsid w:val="005053AB"/>
    <w:rsid w:val="005419A1"/>
    <w:rsid w:val="0057385A"/>
    <w:rsid w:val="005E792E"/>
    <w:rsid w:val="005F0D8A"/>
    <w:rsid w:val="00617AD8"/>
    <w:rsid w:val="006E612D"/>
    <w:rsid w:val="006F03CA"/>
    <w:rsid w:val="00787153"/>
    <w:rsid w:val="00793088"/>
    <w:rsid w:val="007B39F6"/>
    <w:rsid w:val="007E607B"/>
    <w:rsid w:val="00804E21"/>
    <w:rsid w:val="008233B1"/>
    <w:rsid w:val="00825AA1"/>
    <w:rsid w:val="00945738"/>
    <w:rsid w:val="009A22E2"/>
    <w:rsid w:val="00AC302B"/>
    <w:rsid w:val="00AC52BF"/>
    <w:rsid w:val="00AE1879"/>
    <w:rsid w:val="00B62F8E"/>
    <w:rsid w:val="00BE407B"/>
    <w:rsid w:val="00C64E5A"/>
    <w:rsid w:val="00C85681"/>
    <w:rsid w:val="00CA7DC1"/>
    <w:rsid w:val="00CB1526"/>
    <w:rsid w:val="00D70F17"/>
    <w:rsid w:val="00E33F23"/>
    <w:rsid w:val="00EF338C"/>
    <w:rsid w:val="00F125B1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ADF7C9C9-1473-42B7-A3C7-2BF9E177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5A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57385A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7385A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57385A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qFormat/>
    <w:rsid w:val="00396A6B"/>
    <w:rPr>
      <w:b/>
      <w:bCs/>
    </w:rPr>
  </w:style>
  <w:style w:type="character" w:styleId="Hyperlink">
    <w:name w:val="Hyperlink"/>
    <w:basedOn w:val="DefaultParagraphFont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BalloonText">
    <w:name w:val="Balloon Text"/>
    <w:basedOn w:val="Normal"/>
    <w:semiHidden/>
    <w:rsid w:val="00344172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1B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nishaw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announces Clive Martell as Head of Global Additive Manufacturing</vt:lpstr>
    </vt:vector>
  </TitlesOfParts>
  <Company>Renishaw PLC</Company>
  <LinksUpToDate>false</LinksUpToDate>
  <CharactersWithSpaces>3364</CharactersWithSpaces>
  <SharedDoc>false</SharedDoc>
  <HLinks>
    <vt:vector size="6" baseType="variant">
      <vt:variant>
        <vt:i4>4915277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announces Clive Martell as Head of Global Additive Manufacturing</dc:title>
  <dc:creator>Chris Pockett</dc:creator>
  <cp:lastModifiedBy>Laura Pash</cp:lastModifiedBy>
  <cp:revision>2</cp:revision>
  <cp:lastPrinted>2008-05-08T12:43:00Z</cp:lastPrinted>
  <dcterms:created xsi:type="dcterms:W3CDTF">2015-07-10T09:16:00Z</dcterms:created>
  <dcterms:modified xsi:type="dcterms:W3CDTF">2015-07-10T09:16:00Z</dcterms:modified>
</cp:coreProperties>
</file>