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111307" w:rsidP="00C13D97">
      <w:pPr>
        <w:ind w:right="13"/>
        <w:rPr>
          <w:rFonts w:ascii="Arial" w:hAnsi="Arial" w:cs="Arial"/>
          <w:i/>
        </w:rPr>
      </w:pPr>
      <w:r>
        <w:rPr>
          <w:rFonts w:ascii="Arial" w:hAnsi="Arial" w:cs="Arial"/>
          <w:i/>
        </w:rPr>
        <w:t>For immediate release</w:t>
      </w:r>
      <w:r w:rsidR="005F4CE2">
        <w:rPr>
          <w:rFonts w:ascii="Arial" w:hAnsi="Arial" w:cs="Arial"/>
          <w:i/>
        </w:rPr>
        <w:t xml:space="preserve"> </w:t>
      </w:r>
      <w:r w:rsidR="00203331">
        <w:rPr>
          <w:rFonts w:ascii="Arial" w:hAnsi="Arial" w:cs="Arial"/>
          <w:i/>
        </w:rPr>
        <w:t xml:space="preserve">- </w:t>
      </w:r>
      <w:r w:rsidR="0073088A" w:rsidRPr="00387027">
        <w:rPr>
          <w:rFonts w:ascii="Arial" w:hAnsi="Arial" w:cs="Arial"/>
          <w:i/>
        </w:rPr>
        <w:t>Further information: Chris Pockett, +44 1453 524133</w:t>
      </w:r>
    </w:p>
    <w:p w:rsidR="00C9262E" w:rsidRDefault="00C9262E" w:rsidP="001760C2">
      <w:pPr>
        <w:ind w:right="-271"/>
        <w:rPr>
          <w:rFonts w:ascii="Arial" w:hAnsi="Arial" w:cs="Arial"/>
          <w:b/>
        </w:rPr>
      </w:pPr>
    </w:p>
    <w:p w:rsidR="005F4CE2" w:rsidRPr="001760C2" w:rsidRDefault="0078694D" w:rsidP="001760C2">
      <w:pPr>
        <w:ind w:right="-271"/>
        <w:rPr>
          <w:rFonts w:ascii="Arial" w:hAnsi="Arial" w:cs="Arial"/>
          <w:b/>
          <w:sz w:val="22"/>
        </w:rPr>
      </w:pPr>
      <w:r w:rsidRPr="001760C2">
        <w:rPr>
          <w:rFonts w:ascii="Arial" w:hAnsi="Arial" w:cs="Arial"/>
          <w:b/>
          <w:sz w:val="22"/>
        </w:rPr>
        <w:t>Renishaw announces the launch of the MODUS 2</w:t>
      </w:r>
      <w:r w:rsidR="00A62D14">
        <w:rPr>
          <w:rFonts w:ascii="Arial" w:hAnsi="Arial" w:cs="Arial"/>
          <w:b/>
          <w:sz w:val="22"/>
        </w:rPr>
        <w:t>™</w:t>
      </w:r>
      <w:bookmarkStart w:id="0" w:name="_GoBack"/>
      <w:bookmarkEnd w:id="0"/>
      <w:r w:rsidRPr="001760C2">
        <w:rPr>
          <w:rFonts w:ascii="Arial" w:hAnsi="Arial" w:cs="Arial"/>
          <w:b/>
          <w:sz w:val="22"/>
        </w:rPr>
        <w:t xml:space="preserve"> metrology software suite</w:t>
      </w:r>
    </w:p>
    <w:p w:rsidR="00350C80" w:rsidRDefault="00350C80" w:rsidP="001760C2">
      <w:pPr>
        <w:ind w:right="-271"/>
        <w:rPr>
          <w:rFonts w:ascii="Arial" w:hAnsi="Arial" w:cs="Arial"/>
          <w:lang w:val="sl-SI"/>
        </w:rPr>
      </w:pPr>
    </w:p>
    <w:p w:rsidR="0078694D" w:rsidRDefault="004F00BB" w:rsidP="001760C2">
      <w:pPr>
        <w:ind w:right="-272"/>
        <w:rPr>
          <w:rFonts w:ascii="Arial" w:hAnsi="Arial" w:cs="Arial"/>
        </w:rPr>
      </w:pPr>
      <w:r>
        <w:rPr>
          <w:rFonts w:ascii="Arial" w:hAnsi="Arial" w:cs="Arial"/>
          <w:lang w:val="sl-SI"/>
        </w:rPr>
        <w:t xml:space="preserve">Renishaw </w:t>
      </w:r>
      <w:r w:rsidR="005F4CE2">
        <w:rPr>
          <w:rFonts w:ascii="Arial" w:hAnsi="Arial" w:cs="Arial"/>
          <w:lang w:val="sl-SI"/>
        </w:rPr>
        <w:t xml:space="preserve">is pleased to announce the launch of </w:t>
      </w:r>
      <w:r w:rsidR="00B36B7A">
        <w:rPr>
          <w:rFonts w:ascii="Arial" w:hAnsi="Arial" w:cs="Arial"/>
          <w:lang w:val="sl-SI"/>
        </w:rPr>
        <w:t xml:space="preserve">its </w:t>
      </w:r>
      <w:r w:rsidR="0078694D" w:rsidRPr="0078694D">
        <w:rPr>
          <w:rFonts w:ascii="Arial" w:hAnsi="Arial" w:cs="Arial"/>
        </w:rPr>
        <w:t xml:space="preserve">MODUS 2 </w:t>
      </w:r>
      <w:r w:rsidR="00B36B7A">
        <w:rPr>
          <w:rFonts w:ascii="Arial" w:hAnsi="Arial" w:cs="Arial"/>
        </w:rPr>
        <w:t xml:space="preserve">metrology </w:t>
      </w:r>
      <w:r w:rsidR="0078694D" w:rsidRPr="0078694D">
        <w:rPr>
          <w:rFonts w:ascii="Arial" w:hAnsi="Arial" w:cs="Arial"/>
        </w:rPr>
        <w:t>software suite</w:t>
      </w:r>
      <w:r w:rsidR="00B36B7A">
        <w:rPr>
          <w:rFonts w:ascii="Arial" w:hAnsi="Arial" w:cs="Arial"/>
        </w:rPr>
        <w:t>, which</w:t>
      </w:r>
      <w:r w:rsidR="0078694D" w:rsidRPr="0078694D">
        <w:rPr>
          <w:rFonts w:ascii="Arial" w:hAnsi="Arial" w:cs="Arial"/>
        </w:rPr>
        <w:t xml:space="preserve"> brings new levels of clarity and efficiency to the programming and operation of CMMs.</w:t>
      </w:r>
    </w:p>
    <w:p w:rsidR="00111307" w:rsidRPr="0078694D" w:rsidRDefault="00111307" w:rsidP="001760C2">
      <w:pPr>
        <w:ind w:right="-272"/>
        <w:rPr>
          <w:rFonts w:ascii="Arial" w:hAnsi="Arial" w:cs="Arial"/>
        </w:rPr>
      </w:pPr>
    </w:p>
    <w:p w:rsidR="0078694D" w:rsidRPr="0078694D" w:rsidRDefault="0078694D" w:rsidP="001760C2">
      <w:pPr>
        <w:ind w:right="-272"/>
        <w:rPr>
          <w:rFonts w:ascii="Arial" w:hAnsi="Arial" w:cs="Arial"/>
          <w:lang w:val="sl-SI"/>
        </w:rPr>
      </w:pPr>
      <w:r w:rsidRPr="0078694D">
        <w:rPr>
          <w:rFonts w:ascii="Arial" w:hAnsi="Arial" w:cs="Arial"/>
          <w:lang w:val="sl-SI"/>
        </w:rPr>
        <w:t>Based on the established an</w:t>
      </w:r>
      <w:r w:rsidR="00B36B7A">
        <w:rPr>
          <w:rFonts w:ascii="Arial" w:hAnsi="Arial" w:cs="Arial"/>
          <w:lang w:val="sl-SI"/>
        </w:rPr>
        <w:t>d highly capable MODUS platform and</w:t>
      </w:r>
      <w:r w:rsidRPr="0078694D">
        <w:rPr>
          <w:rFonts w:ascii="Arial" w:hAnsi="Arial" w:cs="Arial"/>
          <w:lang w:val="sl-SI"/>
        </w:rPr>
        <w:t xml:space="preserve"> support</w:t>
      </w:r>
      <w:r w:rsidR="00B36B7A">
        <w:rPr>
          <w:rFonts w:ascii="Arial" w:hAnsi="Arial" w:cs="Arial"/>
          <w:lang w:val="sl-SI"/>
        </w:rPr>
        <w:t xml:space="preserve">ing </w:t>
      </w:r>
      <w:r w:rsidRPr="0078694D">
        <w:rPr>
          <w:rFonts w:ascii="Arial" w:hAnsi="Arial" w:cs="Arial"/>
          <w:lang w:val="sl-SI"/>
        </w:rPr>
        <w:t>Renishaw’s suite of 3 and 5-axis CMM sensor technologies, MODUS 2 has been designed with usability in mind. The innovative interface is simple for new users to learn, and faster to program too, resulting in unprecedented levels of productivity with or without a CAD model.</w:t>
      </w:r>
    </w:p>
    <w:p w:rsidR="0078694D" w:rsidRPr="0078694D" w:rsidRDefault="0078694D" w:rsidP="001760C2">
      <w:pPr>
        <w:ind w:right="-272"/>
        <w:rPr>
          <w:rFonts w:ascii="Arial" w:hAnsi="Arial" w:cs="Arial"/>
          <w:lang w:val="sl-SI"/>
        </w:rPr>
      </w:pPr>
    </w:p>
    <w:p w:rsidR="0078694D" w:rsidRPr="0078694D" w:rsidRDefault="0078694D" w:rsidP="001760C2">
      <w:pPr>
        <w:ind w:right="-272"/>
        <w:rPr>
          <w:rFonts w:ascii="Arial" w:hAnsi="Arial" w:cs="Arial"/>
          <w:lang w:val="sl-SI"/>
        </w:rPr>
      </w:pPr>
      <w:r w:rsidRPr="0078694D">
        <w:rPr>
          <w:rFonts w:ascii="Arial" w:hAnsi="Arial" w:cs="Arial"/>
          <w:lang w:val="sl-SI"/>
        </w:rPr>
        <w:t>The user experience is designed to be identical whether the software is connected to a ‘live’ CMM or working in an offline environment, where full simulation with speed control allows measurement sequence development and visualisation.</w:t>
      </w:r>
    </w:p>
    <w:p w:rsidR="0078694D" w:rsidRPr="0078694D" w:rsidRDefault="0078694D" w:rsidP="001760C2">
      <w:pPr>
        <w:ind w:right="-272"/>
        <w:rPr>
          <w:rFonts w:ascii="Arial" w:hAnsi="Arial" w:cs="Arial"/>
          <w:lang w:val="sl-SI"/>
        </w:rPr>
      </w:pPr>
    </w:p>
    <w:p w:rsidR="0078694D" w:rsidRPr="0078694D" w:rsidRDefault="0078694D" w:rsidP="001760C2">
      <w:pPr>
        <w:ind w:right="-272"/>
        <w:rPr>
          <w:rFonts w:ascii="Arial" w:hAnsi="Arial" w:cs="Arial"/>
          <w:lang w:val="sl-SI"/>
        </w:rPr>
      </w:pPr>
      <w:r w:rsidRPr="0078694D">
        <w:rPr>
          <w:rFonts w:ascii="Arial" w:hAnsi="Arial" w:cs="Arial"/>
          <w:lang w:val="sl-SI"/>
        </w:rPr>
        <w:t>A complete re-design of the software interface with the introduction of ‘Off Surface’ motion technology, intelligent measurement strategies, automatic reporting and an interactive virtual CMM environment are just some of the innovations that enhance the user experience. From simple manual CMM operation through to complex part measurement on multi-axis systems, MODUS 2 adapts automatically and only offers functionality relevant to the current task.</w:t>
      </w:r>
    </w:p>
    <w:p w:rsidR="0078694D" w:rsidRPr="0078694D" w:rsidRDefault="0078694D" w:rsidP="001760C2">
      <w:pPr>
        <w:ind w:right="-272"/>
        <w:rPr>
          <w:rFonts w:ascii="Arial" w:hAnsi="Arial" w:cs="Arial"/>
          <w:lang w:val="sl-SI"/>
        </w:rPr>
      </w:pPr>
    </w:p>
    <w:p w:rsidR="0078694D" w:rsidRPr="0078694D" w:rsidRDefault="0078694D" w:rsidP="001760C2">
      <w:pPr>
        <w:ind w:right="-272"/>
        <w:rPr>
          <w:rFonts w:ascii="Arial" w:hAnsi="Arial" w:cs="Arial"/>
          <w:lang w:val="sl-SI"/>
        </w:rPr>
      </w:pPr>
      <w:r w:rsidRPr="0078694D">
        <w:rPr>
          <w:rFonts w:ascii="Arial" w:hAnsi="Arial" w:cs="Arial"/>
          <w:lang w:val="sl-SI"/>
        </w:rPr>
        <w:t>Intelligent extraction of CAD data and knowledge of underlying geometry determine the measurement strategy. However, consistency in measurement methods is paramount</w:t>
      </w:r>
      <w:r w:rsidR="00B36B7A">
        <w:rPr>
          <w:rFonts w:ascii="Arial" w:hAnsi="Arial" w:cs="Arial"/>
          <w:lang w:val="sl-SI"/>
        </w:rPr>
        <w:t xml:space="preserve"> accross an organisation</w:t>
      </w:r>
      <w:r w:rsidRPr="0078694D">
        <w:rPr>
          <w:rFonts w:ascii="Arial" w:hAnsi="Arial" w:cs="Arial"/>
          <w:lang w:val="sl-SI"/>
        </w:rPr>
        <w:t xml:space="preserve">, and MODUS 2 facilitates this by allowing users to collaborate on data collection properties and parameters such as </w:t>
      </w:r>
      <w:r w:rsidR="00B36B7A">
        <w:rPr>
          <w:rFonts w:ascii="Arial" w:hAnsi="Arial" w:cs="Arial"/>
          <w:lang w:val="sl-SI"/>
        </w:rPr>
        <w:t>fitting algorithms and filters.</w:t>
      </w:r>
    </w:p>
    <w:p w:rsidR="00FB0580" w:rsidRDefault="00FB0580" w:rsidP="001760C2">
      <w:pPr>
        <w:ind w:right="-272"/>
        <w:rPr>
          <w:rFonts w:ascii="Arial" w:hAnsi="Arial" w:cs="Arial"/>
          <w:lang w:val="sl-SI"/>
        </w:rPr>
      </w:pPr>
    </w:p>
    <w:p w:rsidR="00D854D0" w:rsidRDefault="00F6712F" w:rsidP="001760C2">
      <w:pPr>
        <w:ind w:right="-272"/>
        <w:rPr>
          <w:rFonts w:ascii="Arial" w:hAnsi="Arial" w:cs="Arial"/>
          <w:lang w:val="sl-SI"/>
        </w:rPr>
      </w:pPr>
      <w:r>
        <w:rPr>
          <w:rFonts w:ascii="Arial" w:hAnsi="Arial" w:cs="Arial"/>
          <w:lang w:val="sl-SI"/>
        </w:rPr>
        <w:t xml:space="preserve">From </w:t>
      </w:r>
      <w:r w:rsidR="00FB0580">
        <w:rPr>
          <w:rFonts w:ascii="Arial" w:hAnsi="Arial" w:cs="Arial"/>
          <w:lang w:val="sl-SI"/>
        </w:rPr>
        <w:t xml:space="preserve">5th – </w:t>
      </w:r>
      <w:r w:rsidR="005E0BFB">
        <w:rPr>
          <w:rFonts w:ascii="Arial" w:hAnsi="Arial" w:cs="Arial"/>
          <w:lang w:val="sl-SI"/>
        </w:rPr>
        <w:t>10</w:t>
      </w:r>
      <w:r w:rsidR="00FB0580">
        <w:rPr>
          <w:rFonts w:ascii="Arial" w:hAnsi="Arial" w:cs="Arial"/>
          <w:lang w:val="sl-SI"/>
        </w:rPr>
        <w:t xml:space="preserve">th </w:t>
      </w:r>
      <w:r w:rsidR="005E0BFB">
        <w:rPr>
          <w:rFonts w:ascii="Arial" w:hAnsi="Arial" w:cs="Arial"/>
          <w:lang w:val="sl-SI"/>
        </w:rPr>
        <w:t>October</w:t>
      </w:r>
      <w:r w:rsidR="00FB0580">
        <w:rPr>
          <w:rFonts w:ascii="Arial" w:hAnsi="Arial" w:cs="Arial"/>
          <w:lang w:val="sl-SI"/>
        </w:rPr>
        <w:t xml:space="preserve"> 2015 at </w:t>
      </w:r>
      <w:r w:rsidR="005E0BFB">
        <w:rPr>
          <w:rFonts w:ascii="Arial" w:hAnsi="Arial" w:cs="Arial"/>
          <w:lang w:val="sl-SI"/>
        </w:rPr>
        <w:t>EMO Milano 2015</w:t>
      </w:r>
      <w:r w:rsidR="002A2979">
        <w:rPr>
          <w:rFonts w:ascii="Arial" w:hAnsi="Arial" w:cs="Arial"/>
          <w:lang w:val="sl-SI"/>
        </w:rPr>
        <w:t>, visitors will be able to see the new</w:t>
      </w:r>
      <w:r w:rsidR="0078694D">
        <w:rPr>
          <w:rFonts w:ascii="Arial" w:hAnsi="Arial" w:cs="Arial"/>
          <w:lang w:val="sl-SI"/>
        </w:rPr>
        <w:t xml:space="preserve"> MODUS 2 metrology suite </w:t>
      </w:r>
      <w:r w:rsidR="002A2979">
        <w:rPr>
          <w:rFonts w:ascii="Arial" w:hAnsi="Arial" w:cs="Arial"/>
          <w:lang w:val="sl-SI"/>
        </w:rPr>
        <w:t>d</w:t>
      </w:r>
      <w:r w:rsidR="00111307">
        <w:rPr>
          <w:rFonts w:ascii="Arial" w:hAnsi="Arial" w:cs="Arial"/>
          <w:lang w:val="sl-SI"/>
        </w:rPr>
        <w:t>emonstrated by Renishaw in h</w:t>
      </w:r>
      <w:r w:rsidR="00613643">
        <w:rPr>
          <w:rFonts w:ascii="Arial" w:hAnsi="Arial" w:cs="Arial"/>
          <w:lang w:val="sl-SI"/>
        </w:rPr>
        <w:t>all 5</w:t>
      </w:r>
      <w:r w:rsidR="002A2979">
        <w:rPr>
          <w:rFonts w:ascii="Arial" w:hAnsi="Arial" w:cs="Arial"/>
          <w:lang w:val="sl-SI"/>
        </w:rPr>
        <w:t>, stand</w:t>
      </w:r>
      <w:r w:rsidR="00613643">
        <w:rPr>
          <w:rFonts w:ascii="Arial" w:hAnsi="Arial" w:cs="Arial"/>
          <w:lang w:val="sl-SI"/>
        </w:rPr>
        <w:t xml:space="preserve"> D15</w:t>
      </w:r>
      <w:r w:rsidR="002A2979">
        <w:rPr>
          <w:rFonts w:ascii="Arial" w:hAnsi="Arial" w:cs="Arial"/>
          <w:lang w:val="sl-SI"/>
        </w:rPr>
        <w:t>.</w:t>
      </w:r>
    </w:p>
    <w:p w:rsidR="00D854D0" w:rsidRDefault="00D854D0" w:rsidP="001760C2">
      <w:pPr>
        <w:ind w:right="-272"/>
        <w:rPr>
          <w:rFonts w:ascii="Arial" w:hAnsi="Arial" w:cs="Arial"/>
          <w:lang w:val="sl-SI"/>
        </w:rPr>
      </w:pPr>
    </w:p>
    <w:p w:rsidR="00D854D0" w:rsidRDefault="00D854D0" w:rsidP="001760C2">
      <w:pPr>
        <w:ind w:right="-271"/>
        <w:jc w:val="center"/>
        <w:rPr>
          <w:rFonts w:ascii="Arial" w:hAnsi="Arial" w:cs="Arial"/>
          <w:b/>
          <w:lang w:val="sl-SI"/>
        </w:rPr>
      </w:pPr>
    </w:p>
    <w:p w:rsidR="0006668E" w:rsidRPr="00C9262E" w:rsidRDefault="001760C2" w:rsidP="001760C2">
      <w:pPr>
        <w:ind w:right="-271"/>
        <w:jc w:val="center"/>
        <w:rPr>
          <w:rFonts w:ascii="Arial" w:hAnsi="Arial" w:cs="Arial"/>
          <w:lang w:val="sl-SI"/>
        </w:rPr>
      </w:pPr>
      <w:r>
        <w:rPr>
          <w:rFonts w:ascii="Arial" w:hAnsi="Arial" w:cs="Arial"/>
          <w:sz w:val="22"/>
          <w:szCs w:val="22"/>
        </w:rPr>
        <w:t>-Ends-</w:t>
      </w:r>
    </w:p>
    <w:sectPr w:rsidR="0006668E" w:rsidRPr="00C9262E" w:rsidSect="00D854D0">
      <w:headerReference w:type="first" r:id="rId8"/>
      <w:type w:val="continuous"/>
      <w:pgSz w:w="11907" w:h="16840" w:code="9"/>
      <w:pgMar w:top="1440" w:right="1411" w:bottom="1135"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94D" w:rsidRDefault="0078694D" w:rsidP="002E2F8C">
      <w:r>
        <w:separator/>
      </w:r>
    </w:p>
  </w:endnote>
  <w:endnote w:type="continuationSeparator" w:id="0">
    <w:p w:rsidR="0078694D" w:rsidRDefault="007869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94D" w:rsidRDefault="0078694D" w:rsidP="002E2F8C">
      <w:r>
        <w:separator/>
      </w:r>
    </w:p>
  </w:footnote>
  <w:footnote w:type="continuationSeparator" w:id="0">
    <w:p w:rsidR="0078694D" w:rsidRDefault="0078694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4D" w:rsidRDefault="00A62D14">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0080381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142C8"/>
    <w:multiLevelType w:val="hybridMultilevel"/>
    <w:tmpl w:val="EED03D3A"/>
    <w:lvl w:ilvl="0" w:tplc="0FCC4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54BBF"/>
    <w:rsid w:val="000566E5"/>
    <w:rsid w:val="0006668E"/>
    <w:rsid w:val="000A5422"/>
    <w:rsid w:val="000B6575"/>
    <w:rsid w:val="000D0DA4"/>
    <w:rsid w:val="000E43CD"/>
    <w:rsid w:val="00111307"/>
    <w:rsid w:val="0012029C"/>
    <w:rsid w:val="00163C81"/>
    <w:rsid w:val="0016753A"/>
    <w:rsid w:val="001760C2"/>
    <w:rsid w:val="00180B30"/>
    <w:rsid w:val="00182797"/>
    <w:rsid w:val="00203331"/>
    <w:rsid w:val="0021225A"/>
    <w:rsid w:val="00227CE4"/>
    <w:rsid w:val="00230972"/>
    <w:rsid w:val="002469DB"/>
    <w:rsid w:val="002A2979"/>
    <w:rsid w:val="002B72EE"/>
    <w:rsid w:val="002C1D19"/>
    <w:rsid w:val="002E2F8C"/>
    <w:rsid w:val="003377F3"/>
    <w:rsid w:val="00350C80"/>
    <w:rsid w:val="003647B3"/>
    <w:rsid w:val="0037242B"/>
    <w:rsid w:val="00381AE5"/>
    <w:rsid w:val="00387027"/>
    <w:rsid w:val="00392EF6"/>
    <w:rsid w:val="0039382D"/>
    <w:rsid w:val="003D5D29"/>
    <w:rsid w:val="003E6E81"/>
    <w:rsid w:val="003F2730"/>
    <w:rsid w:val="003F2A17"/>
    <w:rsid w:val="003F6331"/>
    <w:rsid w:val="00407D9A"/>
    <w:rsid w:val="004175BA"/>
    <w:rsid w:val="00426B9D"/>
    <w:rsid w:val="00446EC2"/>
    <w:rsid w:val="00476AFB"/>
    <w:rsid w:val="004863E7"/>
    <w:rsid w:val="00490E55"/>
    <w:rsid w:val="004930B0"/>
    <w:rsid w:val="0049414C"/>
    <w:rsid w:val="004A1366"/>
    <w:rsid w:val="004C5163"/>
    <w:rsid w:val="004D0CEC"/>
    <w:rsid w:val="004F00BB"/>
    <w:rsid w:val="004F5243"/>
    <w:rsid w:val="00546FE4"/>
    <w:rsid w:val="00554CB7"/>
    <w:rsid w:val="00581BAC"/>
    <w:rsid w:val="005A7A54"/>
    <w:rsid w:val="005C0ECC"/>
    <w:rsid w:val="005E0BFB"/>
    <w:rsid w:val="005F4CE2"/>
    <w:rsid w:val="00613643"/>
    <w:rsid w:val="00634F64"/>
    <w:rsid w:val="0065468E"/>
    <w:rsid w:val="00694EDE"/>
    <w:rsid w:val="006C2C75"/>
    <w:rsid w:val="006E4405"/>
    <w:rsid w:val="006E4D82"/>
    <w:rsid w:val="0073088A"/>
    <w:rsid w:val="0075761A"/>
    <w:rsid w:val="00760943"/>
    <w:rsid w:val="00775194"/>
    <w:rsid w:val="0078694D"/>
    <w:rsid w:val="007A02BC"/>
    <w:rsid w:val="007C4DCE"/>
    <w:rsid w:val="00864808"/>
    <w:rsid w:val="008757C5"/>
    <w:rsid w:val="008C2B1E"/>
    <w:rsid w:val="008D3B4D"/>
    <w:rsid w:val="008E2064"/>
    <w:rsid w:val="00910A83"/>
    <w:rsid w:val="00977CAE"/>
    <w:rsid w:val="0098771C"/>
    <w:rsid w:val="009B326C"/>
    <w:rsid w:val="00A32C35"/>
    <w:rsid w:val="00A4208C"/>
    <w:rsid w:val="00A52EA2"/>
    <w:rsid w:val="00A62D14"/>
    <w:rsid w:val="00A73DF3"/>
    <w:rsid w:val="00A97343"/>
    <w:rsid w:val="00AE3208"/>
    <w:rsid w:val="00B35AA9"/>
    <w:rsid w:val="00B36B7A"/>
    <w:rsid w:val="00B53C11"/>
    <w:rsid w:val="00B61F67"/>
    <w:rsid w:val="00B70DAB"/>
    <w:rsid w:val="00BA6904"/>
    <w:rsid w:val="00C13D97"/>
    <w:rsid w:val="00C47966"/>
    <w:rsid w:val="00C9262E"/>
    <w:rsid w:val="00CA352A"/>
    <w:rsid w:val="00CA583C"/>
    <w:rsid w:val="00CB0C2C"/>
    <w:rsid w:val="00CC4B43"/>
    <w:rsid w:val="00CF722A"/>
    <w:rsid w:val="00D20622"/>
    <w:rsid w:val="00D415A9"/>
    <w:rsid w:val="00D57B77"/>
    <w:rsid w:val="00D57DBC"/>
    <w:rsid w:val="00D854D0"/>
    <w:rsid w:val="00D92177"/>
    <w:rsid w:val="00D94955"/>
    <w:rsid w:val="00D97E36"/>
    <w:rsid w:val="00E6290D"/>
    <w:rsid w:val="00E73435"/>
    <w:rsid w:val="00EE5316"/>
    <w:rsid w:val="00F05286"/>
    <w:rsid w:val="00F30D7C"/>
    <w:rsid w:val="00F560D5"/>
    <w:rsid w:val="00F6712F"/>
    <w:rsid w:val="00F71F07"/>
    <w:rsid w:val="00F81452"/>
    <w:rsid w:val="00F9420F"/>
    <w:rsid w:val="00FA3F2E"/>
    <w:rsid w:val="00FB0405"/>
    <w:rsid w:val="00FB0580"/>
    <w:rsid w:val="00FB0B5D"/>
    <w:rsid w:val="00FC7AE9"/>
    <w:rsid w:val="00FE34E8"/>
    <w:rsid w:val="00FF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554CB7"/>
    <w:rPr>
      <w:rFonts w:ascii="Segoe UI" w:hAnsi="Segoe UI" w:cs="Segoe UI"/>
      <w:sz w:val="18"/>
      <w:szCs w:val="18"/>
    </w:rPr>
  </w:style>
  <w:style w:type="character" w:customStyle="1" w:styleId="BalloonTextChar">
    <w:name w:val="Balloon Text Char"/>
    <w:link w:val="BalloonText"/>
    <w:uiPriority w:val="99"/>
    <w:semiHidden/>
    <w:rsid w:val="00554CB7"/>
    <w:rPr>
      <w:rFonts w:ascii="Segoe UI" w:hAnsi="Segoe UI" w:cs="Segoe UI"/>
      <w:sz w:val="18"/>
      <w:szCs w:val="18"/>
      <w:lang w:eastAsia="en-GB"/>
    </w:rPr>
  </w:style>
  <w:style w:type="paragraph" w:styleId="Footer">
    <w:name w:val="footer"/>
    <w:basedOn w:val="Normal"/>
    <w:link w:val="FooterChar"/>
    <w:uiPriority w:val="99"/>
    <w:unhideWhenUsed/>
    <w:rsid w:val="004D0CEC"/>
    <w:pPr>
      <w:tabs>
        <w:tab w:val="center" w:pos="4513"/>
        <w:tab w:val="right" w:pos="9026"/>
      </w:tabs>
    </w:pPr>
  </w:style>
  <w:style w:type="character" w:customStyle="1" w:styleId="FooterChar">
    <w:name w:val="Footer Char"/>
    <w:link w:val="Footer"/>
    <w:uiPriority w:val="99"/>
    <w:rsid w:val="004D0CE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Renishaw associate company launches online shop for magnetic encoders</vt:lpstr>
    </vt:vector>
  </TitlesOfParts>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associate company launches online shop for magnetic encoders</dc:title>
  <dc:creator/>
  <cp:lastModifiedBy/>
  <cp:revision>1</cp:revision>
  <dcterms:created xsi:type="dcterms:W3CDTF">2015-06-08T07:37:00Z</dcterms:created>
  <dcterms:modified xsi:type="dcterms:W3CDTF">2015-08-11T12:10:00Z</dcterms:modified>
</cp:coreProperties>
</file>