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C4" w:rsidRDefault="00121BFD" w:rsidP="002931A5">
      <w:pPr>
        <w:ind w:right="567"/>
        <w:rPr>
          <w:rFonts w:ascii="Arial" w:hAnsi="Arial"/>
          <w:b/>
        </w:rPr>
      </w:pPr>
      <w:r>
        <w:rPr>
          <w:rFonts w:ascii="Arial" w:hAnsi="Arial" w:cs="Arial"/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931A5" w:rsidRPr="002931A5">
        <w:rPr>
          <w:rFonts w:ascii="Arial" w:hAnsi="Arial"/>
          <w:b/>
        </w:rPr>
        <w:t>Renishaw на международной научной конференции «Современные углеродные наноструктуры»</w:t>
      </w:r>
    </w:p>
    <w:p w:rsidR="002931A5" w:rsidRPr="00121BFD" w:rsidRDefault="002931A5" w:rsidP="00E61EC9">
      <w:pPr>
        <w:spacing w:line="288" w:lineRule="auto"/>
        <w:rPr>
          <w:rFonts w:ascii="Arial" w:hAnsi="Arial" w:cs="Arial"/>
        </w:rPr>
      </w:pPr>
    </w:p>
    <w:p w:rsidR="002931A5" w:rsidRDefault="002931A5" w:rsidP="002931A5">
      <w:pPr>
        <w:rPr>
          <w:rFonts w:ascii="Arial" w:hAnsi="Arial"/>
        </w:rPr>
      </w:pPr>
      <w:r w:rsidRPr="002931A5">
        <w:rPr>
          <w:rFonts w:ascii="Arial" w:hAnsi="Arial"/>
        </w:rPr>
        <w:t xml:space="preserve">Мировой лидер в области метрологии и спектроскопии, глобальная инжиниринговая компания Renishaw приняла участие в 12-ой Международной конференции «Современные углеродные наноструктуры» (ACNS’2015). Эта крупнейшая и одна из самых престижных конференций в мире, посвященных перспективам развития фундаментальных и прикладных исследований в области углеродных нанотехнологий, состоялась с 29 июня по 03 июля 2015 года в Научно-образовательном центре нанотехнологий Санкт-Петербургского национального исследовательского Академического университета Российской академии наук. Раз в два года конференция ACNS собирает ведущих ученых со всего мира для обсуждения последних научных результатов в разработке и применении новых углеродных наноматериалов. Научная программа конференции, организаторами которой являются Физико-технический институт им. А.Ф. Иоффе Российской академии наук, Национальный исследовательский центр «Курчатовский институт», Санкт-Петербургский государственный технологический институт и Петербургский Институт Ядерной Физики им. Б.П. Константинова, традиционно состоит из панельной дискуссии, обзорных докладов по всему комплексу направлений науки об углеродных наноматериалах, устных докладов и постерных сессий. </w:t>
      </w:r>
    </w:p>
    <w:p w:rsidR="002931A5" w:rsidRPr="002931A5" w:rsidRDefault="002931A5" w:rsidP="002931A5">
      <w:pPr>
        <w:rPr>
          <w:rFonts w:ascii="Arial" w:hAnsi="Arial"/>
        </w:rPr>
      </w:pPr>
    </w:p>
    <w:p w:rsidR="002931A5" w:rsidRDefault="002931A5" w:rsidP="002931A5">
      <w:pPr>
        <w:rPr>
          <w:rFonts w:ascii="Arial" w:hAnsi="Arial"/>
        </w:rPr>
      </w:pPr>
      <w:r w:rsidRPr="002931A5">
        <w:rPr>
          <w:rFonts w:ascii="Arial" w:hAnsi="Arial"/>
        </w:rPr>
        <w:t xml:space="preserve">В этом году на конференции ACNS 2015 компания Renishaw была представлена руководителем направления «Спектроскопии» ООО «Ренишоу» Кириллом Понкратовым, который выступил на постерной сессии с докладом «Исследования 2D материалов большой площади методом рамановской спектроскопии». Выступление было посвящено уникальным технологиям по проведению сверхбыстрого сканирования поверхностей StreamLine™ с последующей визуализацией строения и свойств материала. Эти технологии, разработанные компанией Renishaw для своего микроскопа InVia, позволяют контролировать качество и пригодность материалов для дальнейших исследований. </w:t>
      </w:r>
    </w:p>
    <w:p w:rsidR="002931A5" w:rsidRPr="002931A5" w:rsidRDefault="002931A5" w:rsidP="002931A5">
      <w:pPr>
        <w:rPr>
          <w:rFonts w:ascii="Arial" w:hAnsi="Arial"/>
        </w:rPr>
      </w:pPr>
    </w:p>
    <w:p w:rsidR="002931A5" w:rsidRDefault="002931A5" w:rsidP="002931A5">
      <w:pPr>
        <w:rPr>
          <w:rFonts w:ascii="Arial" w:hAnsi="Arial"/>
        </w:rPr>
      </w:pPr>
      <w:r w:rsidRPr="002931A5">
        <w:rPr>
          <w:rFonts w:ascii="Arial" w:hAnsi="Arial"/>
        </w:rPr>
        <w:t>Особое внимание в докладе К. Понкратова было уделено применению Рамановской спектроскопии для исследования поверхностей 2D материалов большой площади с целью изучения однородности, деформаций напряжения и дефектов. Работа в этой области демонстрирует практическую ценность и высокую эффективность рамановской спектроскопии и, в особенности, быструю визуализацию StreamLine™ для исследования больших поверхностей.</w:t>
      </w:r>
    </w:p>
    <w:p w:rsidR="002931A5" w:rsidRPr="002931A5" w:rsidRDefault="002931A5" w:rsidP="002931A5">
      <w:pPr>
        <w:rPr>
          <w:rFonts w:ascii="Arial" w:hAnsi="Arial"/>
        </w:rPr>
      </w:pPr>
    </w:p>
    <w:p w:rsidR="00A75378" w:rsidRPr="00121BFD" w:rsidRDefault="002931A5" w:rsidP="002931A5">
      <w:pPr>
        <w:rPr>
          <w:rFonts w:ascii="Arial" w:hAnsi="Arial" w:cs="Arial"/>
        </w:rPr>
      </w:pPr>
      <w:r w:rsidRPr="002931A5">
        <w:rPr>
          <w:rFonts w:ascii="Arial" w:hAnsi="Arial"/>
        </w:rPr>
        <w:t>Конференция ACNS’2015 еще раз показала, что изучение современных углеродных наноматериалов невозможно сегодня без применения рамановской спектроскопии и компания Renishaw занимает достойное место в этой области.</w:t>
      </w:r>
      <w:r w:rsidR="00A75378">
        <w:rPr>
          <w:rFonts w:ascii="Arial" w:hAnsi="Arial"/>
        </w:rPr>
        <w:t xml:space="preserve"> </w:t>
      </w:r>
    </w:p>
    <w:p w:rsidR="00041EF0" w:rsidRPr="00121BFD" w:rsidRDefault="00041EF0" w:rsidP="00041EF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Конец</w:t>
      </w:r>
    </w:p>
    <w:p w:rsidR="0006668E" w:rsidRPr="00121BFD" w:rsidRDefault="0006668E" w:rsidP="00F71F07">
      <w:pPr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931A5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2567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Giuseppe Lai</cp:lastModifiedBy>
  <cp:revision>2</cp:revision>
  <cp:lastPrinted>2015-06-09T12:12:00Z</cp:lastPrinted>
  <dcterms:created xsi:type="dcterms:W3CDTF">2015-08-18T09:57:00Z</dcterms:created>
  <dcterms:modified xsi:type="dcterms:W3CDTF">2015-08-18T09:57:00Z</dcterms:modified>
</cp:coreProperties>
</file>