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xmlns:wp="http://schemas.openxmlformats.org/drawingml/2006/wordprocessingDrawing"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xmlns:wp14="http://schemas.microsoft.com/office/word/2010/wordprocessingDrawing" relativeFrom="page">
              <wp14:pctWidth>0</wp14:pctWidth>
            </wp14:sizeRelH>
            <wp14:sizeRelV xmlns:wp14="http://schemas.microsoft.com/office/word/2010/wordprocessingDrawing" relativeFrom="page">
              <wp14:pctHeight>0</wp14:pctHeight>
            </wp14:sizeRelV>
          </wp:anchor>
        </w:drawing>
      </w:r>
    </w:p>
    <w:p w:rsidR="00324ED1" w:rsidRPr="00121BFD" w:rsidRDefault="00720134" w:rsidP="00E61EC9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Новое программное обеспечение расширяет возможности системы QC20-W ballbar в плане коррелированного по времени сбора данных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26CC4" w:rsidRPr="00121BFD" w:rsidRDefault="00326CC4" w:rsidP="00E61EC9">
      <w:pPr>
        <w:spacing w:line="288" w:lineRule="auto"/>
        <w:rPr>
          <w:rFonts w:ascii="Arial" w:hAnsi="Arial" w:cs="Arial"/>
        </w:rPr>
      </w:pPr>
    </w:p>
    <w:p w:rsidR="00720134" w:rsidRPr="00121BFD" w:rsidRDefault="00E339D6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Компания Renishaw представляет на выставке EMO 2015 программное обеспечение Ballbar Trace – новый пакет программного обеспечения для коррелированного по времени сбора данных для системы QC20-W ballbar, которая используется для проверки точности позиционирования станков с ЧПУ. </w:t>
      </w:r>
      <w:r>
        <w:rPr>
          <w:rFonts w:ascii="Arial" w:hAnsi="Arial"/>
        </w:rPr>
        <w:t xml:space="preserve">Новое программное обеспечение является бесплатным для существующих пользователей QC20-W, и включает в себя много новых приложений, в том числе статический мониторинг и считывание данных для ISO 10791-6. </w:t>
      </w:r>
      <w:r>
        <w:rPr>
          <w:rFonts w:ascii="Arial" w:hAnsi="Arial"/>
        </w:rPr>
        <w:t>В дополнение к Ballbar Trace будет также выпущена новая версия программного обеспечения XCal-View для выполнения расширенного анализа данных.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2F54" w:rsidRPr="00121BFD" w:rsidRDefault="00532F54" w:rsidP="00E61EC9">
      <w:pPr>
        <w:spacing w:line="288" w:lineRule="auto"/>
        <w:rPr>
          <w:rFonts w:ascii="Arial" w:hAnsi="Arial" w:cs="Arial"/>
        </w:rPr>
      </w:pPr>
    </w:p>
    <w:p w:rsidR="00C37929" w:rsidRPr="00121BFD" w:rsidRDefault="0043007C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QC20-W ballbar – это беспроводная телескопическая система, способная выполнять очень точные измерения отклонения своей длины. </w:t>
      </w:r>
      <w:r>
        <w:rPr>
          <w:rFonts w:ascii="Arial" w:hAnsi="Arial"/>
        </w:rPr>
        <w:t>Оптимизированная для проверки эксплуатационных характеристик и диагностики станков с ЧПУ система QC20-W обеспечивает снижение времени простоя станков, объёма брака и затрат на контроль изготавливаемой продукции.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20134" w:rsidRPr="00121BFD" w:rsidRDefault="00720134" w:rsidP="00E61EC9">
      <w:pPr>
        <w:spacing w:line="288" w:lineRule="auto"/>
        <w:rPr>
          <w:rFonts w:ascii="Arial" w:hAnsi="Arial" w:cs="Arial"/>
        </w:rPr>
      </w:pPr>
    </w:p>
    <w:p w:rsidR="00121BFD" w:rsidRDefault="00720134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В стандарте ISO 10791 описаны условия проверки для обрабатывающих центров с 4 или 5 осями.</w:t>
      </w:r>
    </w:p>
    <w:p w:rsidR="00720134" w:rsidRPr="00121BFD" w:rsidRDefault="00AF472F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В разделе 6 стандарта ISO 10791 определены кинематические проверочные испытания, выполняемые с использованием системы ballbar. </w:t>
      </w:r>
      <w:r>
        <w:rPr>
          <w:rFonts w:ascii="Arial" w:hAnsi="Arial"/>
        </w:rPr>
        <w:t>Сбор данных при одновременном перемещении нескольких осей станка позволяет проконтролировать точность контурной обработки трёх осей прямоугольной системы координат, а также одной или двух поворотных осей.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20134" w:rsidRPr="00121BFD" w:rsidRDefault="00720134" w:rsidP="00E61EC9">
      <w:pPr>
        <w:spacing w:line="288" w:lineRule="auto"/>
        <w:rPr>
          <w:rFonts w:ascii="Arial" w:hAnsi="Arial" w:cs="Arial"/>
        </w:rPr>
      </w:pPr>
    </w:p>
    <w:p w:rsidR="00BB4418" w:rsidRPr="00121BFD" w:rsidRDefault="00BB4418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Быстрый анализ данных в соответствии с международными стандартами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B4418" w:rsidRPr="00121BFD" w:rsidRDefault="00BB4418" w:rsidP="00E61EC9">
      <w:pPr>
        <w:spacing w:line="288" w:lineRule="auto"/>
        <w:rPr>
          <w:rFonts w:ascii="Arial" w:hAnsi="Arial" w:cs="Arial"/>
        </w:rPr>
      </w:pPr>
    </w:p>
    <w:p w:rsidR="00C37929" w:rsidRPr="00121BFD" w:rsidRDefault="005B0016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Новая версия 2.3 программного обеспечения для анализа данных XCal-View предоставит пользователям возможность оперативно анализировать и «опрашивать» данные, считанные при помощи Ballbar Trace.  </w:t>
      </w:r>
      <w:r>
        <w:rPr>
          <w:rFonts w:ascii="Arial" w:hAnsi="Arial"/>
        </w:rPr>
        <w:t>Кроме того, она позволяет выдавать мгновенные отчёты в формате согласно ISO 10791-6.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37929" w:rsidRPr="00121BFD" w:rsidRDefault="00C37929" w:rsidP="00E61EC9">
      <w:pPr>
        <w:spacing w:line="288" w:lineRule="auto"/>
        <w:rPr>
          <w:rFonts w:ascii="Arial" w:hAnsi="Arial" w:cs="Arial"/>
        </w:rPr>
      </w:pPr>
    </w:p>
    <w:p w:rsidR="00E61EC9" w:rsidRPr="00121BFD" w:rsidRDefault="00981981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Версия 2.3 программного обеспечения XCal-View будет доступна бесплатно для всех существующих пользователей XCal-View. </w:t>
      </w:r>
      <w:r>
        <w:rPr>
          <w:rFonts w:ascii="Arial" w:hAnsi="Arial"/>
        </w:rPr>
        <w:t xml:space="preserve">Новые пользователи смогут приобрести программное обеспечение в региональном представительстве компании Renishaw. </w:t>
      </w:r>
      <w:r>
        <w:rPr>
          <w:rFonts w:ascii="Arial" w:hAnsi="Arial"/>
        </w:rPr>
        <w:t xml:space="preserve">Загрузить программное обеспечение Ballbar Trace и программное обеспечение XCal-View версии 2.3 можно с сайта </w:t>
      </w:r>
      <w:hyperlink r:id="rId8">
        <w:r>
          <w:rPr>
            <w:rFonts w:ascii="Arial" w:hAnsi="Arial"/>
          </w:rPr>
          <w:t>www.renishaw.ru/ballbartrace</w:t>
        </w:r>
      </w:hyperlink>
      <w:r>
        <w:rPr>
          <w:rFonts w:ascii="Arial" w:hAnsi="Arial"/>
        </w:rPr>
        <w:t>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04407" w:rsidRPr="00121BFD" w:rsidRDefault="00304407" w:rsidP="00E61EC9">
      <w:pPr>
        <w:spacing w:line="288" w:lineRule="auto"/>
        <w:rPr>
          <w:rFonts w:ascii="Arial" w:hAnsi="Arial" w:cs="Arial"/>
        </w:rPr>
      </w:pPr>
    </w:p>
    <w:p w:rsidR="00041EF0" w:rsidRPr="00121BFD" w:rsidRDefault="00981981" w:rsidP="00E61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Программное обеспечение Ballbar Trace и программное обеспечение XCal-View версии 2.3 представляют собой простой, но мощный инструмент, удовлетворяющий требованиям стандарта ISO 10791-6, и обеспечивают более гибкое использование системы QC20-W. </w:t>
      </w:r>
      <w:r>
        <w:rPr>
          <w:rFonts w:ascii="Arial" w:hAnsi="Arial"/>
        </w:rPr>
        <w:t>Дальнейшее усовершенствование Ballbar Trace будет продолжаться с целью расширения функциональных возможностей программного обеспечения.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37929" w:rsidRPr="00121BFD" w:rsidRDefault="00C37929" w:rsidP="00041EF0">
      <w:pPr>
        <w:rPr>
          <w:rFonts w:ascii="Arial" w:hAnsi="Arial" w:cs="Arial"/>
        </w:rPr>
      </w:pPr>
    </w:p>
    <w:p w:rsidR="00A75378" w:rsidRPr="00121BFD" w:rsidRDefault="00A75378" w:rsidP="00A75378">
      <w:pPr>
        <w:rPr>
          <w:rFonts w:ascii="Arial" w:hAnsi="Arial" w:cs="Arial"/>
        </w:rPr>
      </w:pPr>
      <w:r>
        <w:rPr>
          <w:rFonts w:ascii="Arial" w:hAnsi="Arial"/>
        </w:rPr>
        <w:t xml:space="preserve">Более подробная информация о системах компании Renishaw, предназначенных для калибровки и мониторинга эксплуатационных характеристик оборудования, приведена на сайте </w:t>
      </w:r>
      <w:hyperlink r:id="rId9">
        <w:r>
          <w:rPr>
            <w:rFonts w:ascii="Arial" w:hAnsi="Arial"/>
          </w:rPr>
          <w:t>www.renishaw.ru/calibration</w:t>
        </w:r>
      </w:hyperlink>
      <w:r>
        <w:rPr>
          <w:rFonts w:ascii="Arial" w:hAnsi="Arial"/>
        </w:rPr>
        <w:t xml:space="preserve">. </w:t>
      </w:r>
    </w:p>
    <w:p w:rsidR="00041EF0" w:rsidRPr="00121BFD" w:rsidRDefault="00041EF0" w:rsidP="00041EF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Конец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6668E" w:rsidRPr="00121BFD" w:rsidRDefault="0006668E" w:rsidP="00F71F07">
      <w:pPr>
        <w:rPr>
          <w:rFonts w:ascii="Arial" w:hAnsi="Arial" w:cs="Arial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7D5450" w:rsidRDefault="007D5450" w:rsidP="002E2F8C">
      <w:pPr/>
      <w:r>
        <w:separator/>
      </w:r>
    </w:p>
  </w:endnote>
  <w:endnote xmlns:w15="http://schemas.microsoft.com/office/word/2012/wordml" w:type="continuationSeparator" w:id="0">
    <w:p w:rsidR="007D5450" w:rsidRDefault="007D5450" w:rsidP="002E2F8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7D5450" w:rsidRDefault="007D5450" w:rsidP="002E2F8C">
      <w:pPr/>
      <w:r>
        <w:separator/>
      </w:r>
    </w:p>
  </w:footnote>
  <w:footnote xmlns:w15="http://schemas.microsoft.com/office/word/2012/wordml" w:type="continuationSeparator" w:id="0">
    <w:p w:rsidR="007D5450" w:rsidRDefault="007D5450" w:rsidP="002E2F8C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5A7A54"/>
  </w:style>
  <w:style xmlns:w15="http://schemas.microsoft.com/office/word/2012/wordml"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xmlns:w15="http://schemas.microsoft.com/office/word/2012/wordml"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xmlns:w15="http://schemas.microsoft.com/office/word/2012/wordml"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xmlns:w15="http://schemas.microsoft.com/office/word/2012/wordml" w:type="character" w:styleId="Hyperlink">
    <w:name w:val="Hyperlink"/>
    <w:uiPriority w:val="99"/>
    <w:unhideWhenUsed/>
    <w:rsid w:val="00490E55"/>
    <w:rPr>
      <w:color w:val="0000FF"/>
      <w:u w:val="single"/>
    </w:rPr>
  </w:style>
  <w:style xmlns:w15="http://schemas.microsoft.com/office/word/2012/wordml"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xmlns:w15="http://schemas.microsoft.com/office/word/2012/wordml"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xmlns:w15="http://schemas.microsoft.com/office/word/2012/wordml"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www.renishaw.ru/ballbartrace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renishaw.ru/calib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2151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2015-06-24T10:58:00Z</dcterms:created>
  <dcterms:modified xsi:type="dcterms:W3CDTF">2015-06-29T11:47:00Z</dcterms:modified>
</cp:coreProperties>
</file>