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AE" w:rsidRPr="00D15973" w:rsidRDefault="00B66D0D" w:rsidP="007D6518">
      <w:pPr>
        <w:tabs>
          <w:tab w:val="left" w:pos="9072"/>
        </w:tabs>
        <w:ind w:right="567"/>
        <w:rPr>
          <w:rFonts w:ascii="Arial" w:eastAsia="汉仪中等线简" w:hAnsi="Arial" w:cs="Arial"/>
          <w:b/>
        </w:rPr>
      </w:pPr>
      <w:r w:rsidRPr="00D15973">
        <w:rPr>
          <w:rFonts w:ascii="Arial" w:eastAsia="汉仪中等线简" w:hAnsi="Arial" w:cs="Arial"/>
          <w:i/>
          <w:noProof/>
          <w:lang w:val="en-US" w:bidi="ar-SA"/>
        </w:rPr>
        <w:drawing>
          <wp:anchor distT="0" distB="0" distL="114300" distR="114300" simplePos="0" relativeHeight="251659776" behindDoc="0" locked="0" layoutInCell="1" allowOverlap="1">
            <wp:simplePos x="0" y="0"/>
            <wp:positionH relativeFrom="column">
              <wp:posOffset>4199890</wp:posOffset>
            </wp:positionH>
            <wp:positionV relativeFrom="paragraph">
              <wp:posOffset>-238125</wp:posOffset>
            </wp:positionV>
            <wp:extent cx="1924050" cy="381000"/>
            <wp:effectExtent l="1905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924050" cy="381000"/>
                    </a:xfrm>
                    <a:prstGeom prst="rect">
                      <a:avLst/>
                    </a:prstGeom>
                    <a:noFill/>
                  </pic:spPr>
                </pic:pic>
              </a:graphicData>
            </a:graphic>
          </wp:anchor>
        </w:drawing>
      </w:r>
    </w:p>
    <w:p w:rsidR="00D03C7E" w:rsidRPr="00D15973" w:rsidRDefault="00D03C7E" w:rsidP="00D03C7E">
      <w:pPr>
        <w:contextualSpacing/>
        <w:rPr>
          <w:rFonts w:ascii="Arial" w:eastAsia="汉仪中等线简" w:hAnsi="Arial" w:cs="Arial"/>
          <w:b/>
          <w:sz w:val="28"/>
          <w:lang w:val="en-US"/>
        </w:rPr>
      </w:pPr>
    </w:p>
    <w:p w:rsidR="00A85EA1" w:rsidRPr="00D15973" w:rsidRDefault="00A85EA1" w:rsidP="00D15973">
      <w:pPr>
        <w:contextualSpacing/>
        <w:jc w:val="both"/>
        <w:rPr>
          <w:rFonts w:ascii="Arial" w:eastAsia="汉仪中等线简" w:hAnsi="Arial" w:cs="Arial"/>
          <w:b/>
          <w:sz w:val="24"/>
          <w:szCs w:val="24"/>
        </w:rPr>
      </w:pPr>
      <w:r w:rsidRPr="00D15973">
        <w:rPr>
          <w:rFonts w:ascii="Arial" w:eastAsia="汉仪中等线简" w:hAnsi="Arial" w:cs="Arial"/>
          <w:b/>
          <w:sz w:val="24"/>
          <w:szCs w:val="24"/>
        </w:rPr>
        <w:t>雷尼绍发布</w:t>
      </w:r>
      <w:r w:rsidRPr="00D15973">
        <w:rPr>
          <w:rFonts w:ascii="Arial" w:eastAsia="汉仪中等线简" w:hAnsi="Arial" w:cs="Arial"/>
          <w:b/>
          <w:sz w:val="24"/>
          <w:szCs w:val="24"/>
        </w:rPr>
        <w:t>Primo™</w:t>
      </w:r>
      <w:r w:rsidRPr="00D15973">
        <w:rPr>
          <w:rFonts w:ascii="Arial" w:eastAsia="汉仪中等线简" w:hAnsi="Arial" w:cs="Arial"/>
          <w:b/>
          <w:sz w:val="24"/>
          <w:szCs w:val="24"/>
        </w:rPr>
        <w:t>系统</w:t>
      </w:r>
      <w:r w:rsidRPr="00D15973">
        <w:rPr>
          <w:rFonts w:ascii="Arial" w:eastAsia="汉仪中等线简" w:hAnsi="Arial" w:cs="Arial"/>
          <w:b/>
          <w:sz w:val="24"/>
          <w:szCs w:val="24"/>
        </w:rPr>
        <w:t xml:space="preserve"> — </w:t>
      </w:r>
      <w:r w:rsidRPr="00D15973">
        <w:rPr>
          <w:rFonts w:ascii="Arial" w:eastAsia="汉仪中等线简" w:hAnsi="Arial" w:cs="Arial"/>
          <w:b/>
          <w:sz w:val="24"/>
          <w:szCs w:val="24"/>
        </w:rPr>
        <w:t>突破原有商业模式，共启精密制造领域的大门</w:t>
      </w:r>
      <w:r w:rsidRPr="00D15973">
        <w:rPr>
          <w:rFonts w:ascii="Arial" w:eastAsia="汉仪中等线简" w:hAnsi="Arial" w:cs="Arial"/>
          <w:b/>
          <w:sz w:val="24"/>
          <w:szCs w:val="24"/>
        </w:rPr>
        <w:t xml:space="preserve"> </w:t>
      </w:r>
    </w:p>
    <w:p w:rsidR="00A85EA1" w:rsidRPr="00D15973" w:rsidRDefault="00A85EA1" w:rsidP="00D15973">
      <w:pPr>
        <w:contextualSpacing/>
        <w:jc w:val="both"/>
        <w:rPr>
          <w:rFonts w:ascii="Arial" w:eastAsia="汉仪中等线简" w:hAnsi="Arial" w:cs="Arial"/>
          <w:b/>
        </w:rPr>
      </w:pPr>
    </w:p>
    <w:p w:rsidR="00A85EA1" w:rsidRPr="00D15973" w:rsidRDefault="00A85EA1" w:rsidP="00D15973">
      <w:pPr>
        <w:contextualSpacing/>
        <w:jc w:val="both"/>
        <w:rPr>
          <w:rFonts w:ascii="Arial" w:eastAsia="汉仪中等线简" w:hAnsi="Arial" w:cs="Arial"/>
        </w:rPr>
      </w:pPr>
      <w:r w:rsidRPr="001F1BA8">
        <w:rPr>
          <w:rFonts w:ascii="汉仪中等线简" w:eastAsia="汉仪中等线简" w:hAnsi="Arial" w:cs="Arial" w:hint="eastAsia"/>
        </w:rPr>
        <w:t>采用“即付即用”</w:t>
      </w:r>
      <w:r w:rsidRPr="00D15973">
        <w:rPr>
          <w:rFonts w:ascii="Arial" w:eastAsia="汉仪中等线简" w:hAnsi="Arial" w:cs="Arial"/>
        </w:rPr>
        <w:t>模式，加上各种全面的支持，让各类规模的制造商都可触及高端制造</w:t>
      </w:r>
    </w:p>
    <w:p w:rsidR="00A85EA1" w:rsidRPr="00D15973" w:rsidRDefault="00A85EA1" w:rsidP="005E4D34">
      <w:pPr>
        <w:spacing w:line="168" w:lineRule="auto"/>
        <w:contextualSpacing/>
        <w:jc w:val="both"/>
        <w:rPr>
          <w:rFonts w:ascii="Arial" w:eastAsia="汉仪中等线简" w:hAnsi="Arial" w:cs="Arial"/>
          <w:b/>
          <w:sz w:val="28"/>
          <w:szCs w:val="28"/>
        </w:rPr>
      </w:pPr>
    </w:p>
    <w:p w:rsidR="00A85EA1" w:rsidRPr="00D15973" w:rsidRDefault="00D15973" w:rsidP="00D15973">
      <w:pPr>
        <w:tabs>
          <w:tab w:val="left" w:pos="2868"/>
        </w:tabs>
        <w:jc w:val="both"/>
        <w:rPr>
          <w:rFonts w:ascii="Arial" w:eastAsia="汉仪中等线简" w:hAnsi="Arial" w:cs="Arial"/>
          <w:szCs w:val="22"/>
        </w:rPr>
      </w:pPr>
      <w:r w:rsidRPr="00D15973">
        <w:rPr>
          <w:rFonts w:ascii="Arial" w:eastAsia="汉仪中等线简" w:hAnsi="Arial" w:cs="Arial"/>
        </w:rPr>
        <w:t>市场领先的工程技术公司雷尼绍将在</w:t>
      </w:r>
      <w:r w:rsidRPr="00D15973">
        <w:rPr>
          <w:rFonts w:ascii="Arial" w:eastAsia="汉仪中等线简" w:hAnsi="Arial" w:cs="Arial"/>
        </w:rPr>
        <w:t>2015</w:t>
      </w:r>
      <w:r w:rsidRPr="00D15973">
        <w:rPr>
          <w:rFonts w:ascii="Arial" w:eastAsia="汉仪中等线简" w:hAnsi="Arial" w:cs="Arial"/>
        </w:rPr>
        <w:t>欧洲机床展</w:t>
      </w:r>
      <w:r w:rsidRPr="00D15973">
        <w:rPr>
          <w:rFonts w:ascii="Arial" w:eastAsia="汉仪中等线简" w:hAnsi="Arial" w:cs="Arial"/>
        </w:rPr>
        <w:t xml:space="preserve"> (EMO 2015) </w:t>
      </w:r>
      <w:r w:rsidRPr="00D15973">
        <w:rPr>
          <w:rFonts w:ascii="Arial" w:eastAsia="汉仪中等线简" w:hAnsi="Arial" w:cs="Arial"/>
        </w:rPr>
        <w:t>上重点展示雷尼绍</w:t>
      </w:r>
      <w:r w:rsidRPr="00D15973">
        <w:rPr>
          <w:rFonts w:ascii="Arial" w:eastAsia="汉仪中等线简" w:hAnsi="Arial" w:cs="Arial"/>
        </w:rPr>
        <w:t>Primo</w:t>
      </w:r>
      <w:r w:rsidRPr="00D15973">
        <w:rPr>
          <w:rFonts w:ascii="Arial" w:eastAsia="汉仪中等线简" w:hAnsi="Arial" w:cs="Arial"/>
        </w:rPr>
        <w:t>系统</w:t>
      </w:r>
      <w:r>
        <w:rPr>
          <w:rFonts w:ascii="Arial" w:eastAsia="汉仪中等线简" w:hAnsi="Arial" w:cs="Arial"/>
          <w:lang w:val="en-US"/>
        </w:rPr>
        <w:t xml:space="preserve">    </w:t>
      </w:r>
      <w:r w:rsidRPr="00D15973">
        <w:rPr>
          <w:rFonts w:ascii="Arial" w:eastAsia="汉仪中等线简" w:hAnsi="Arial" w:cs="Arial"/>
        </w:rPr>
        <w:t>（</w:t>
      </w:r>
      <w:r w:rsidRPr="00D15973">
        <w:rPr>
          <w:rFonts w:ascii="Arial" w:eastAsia="汉仪中等线简" w:hAnsi="Arial" w:cs="Arial"/>
        </w:rPr>
        <w:t>5</w:t>
      </w:r>
      <w:r w:rsidRPr="00D15973">
        <w:rPr>
          <w:rFonts w:ascii="Arial" w:eastAsia="汉仪中等线简" w:hAnsi="Arial" w:cs="Arial"/>
        </w:rPr>
        <w:t>号馆</w:t>
      </w:r>
      <w:r w:rsidRPr="00D15973">
        <w:rPr>
          <w:rFonts w:ascii="Arial" w:eastAsia="汉仪中等线简" w:hAnsi="Arial" w:cs="Arial"/>
        </w:rPr>
        <w:t>D15</w:t>
      </w:r>
      <w:r w:rsidRPr="00D15973">
        <w:rPr>
          <w:rFonts w:ascii="Arial" w:eastAsia="汉仪中等线简" w:hAnsi="Arial" w:cs="Arial"/>
        </w:rPr>
        <w:t>展台）。这一市场新成果为各类规模的制造商转向高附加值制造业提供了契机。机床测头是精密制造技术的基础。雷尼绍</w:t>
      </w:r>
      <w:r w:rsidRPr="00D15973">
        <w:rPr>
          <w:rFonts w:ascii="Arial" w:eastAsia="汉仪中等线简" w:hAnsi="Arial" w:cs="Arial"/>
        </w:rPr>
        <w:t>Primo</w:t>
      </w:r>
      <w:r w:rsidRPr="00D15973">
        <w:rPr>
          <w:rFonts w:ascii="Arial" w:eastAsia="汉仪中等线简" w:hAnsi="Arial" w:cs="Arial"/>
        </w:rPr>
        <w:t>系统采用</w:t>
      </w:r>
      <w:r w:rsidRPr="00D15973">
        <w:rPr>
          <w:rFonts w:ascii="Arial" w:eastAsia="汉仪中等线简" w:hAnsi="Arial" w:cs="Arial"/>
        </w:rPr>
        <w:t>“</w:t>
      </w:r>
      <w:r w:rsidRPr="00D15973">
        <w:rPr>
          <w:rFonts w:ascii="Arial" w:eastAsia="汉仪中等线简" w:hAnsi="Arial" w:cs="Arial"/>
        </w:rPr>
        <w:t>即付即用</w:t>
      </w:r>
      <w:r w:rsidRPr="00D15973">
        <w:rPr>
          <w:rFonts w:ascii="Arial" w:eastAsia="汉仪中等线简" w:hAnsi="Arial" w:cs="Arial"/>
        </w:rPr>
        <w:t>”</w:t>
      </w:r>
      <w:r w:rsidRPr="00D15973">
        <w:rPr>
          <w:rFonts w:ascii="Arial" w:eastAsia="汉仪中等线简" w:hAnsi="Arial" w:cs="Arial"/>
        </w:rPr>
        <w:t>商业模式，将最大限度减省前期成本、免费的全面培训软件包和即时更换服务等优点融为一体，在机床测头领域迈出了重要的一步</w:t>
      </w:r>
      <w:r w:rsidR="00A85EA1" w:rsidRPr="00D15973">
        <w:rPr>
          <w:rFonts w:ascii="Arial" w:eastAsia="汉仪中等线简" w:hAnsi="Arial" w:cs="Arial"/>
        </w:rPr>
        <w:t>。</w:t>
      </w:r>
    </w:p>
    <w:p w:rsidR="00A85EA1" w:rsidRPr="00D15973" w:rsidRDefault="00A85EA1" w:rsidP="00D15973">
      <w:pPr>
        <w:contextualSpacing/>
        <w:jc w:val="both"/>
        <w:rPr>
          <w:rFonts w:ascii="Arial" w:eastAsia="汉仪中等线简" w:hAnsi="Arial" w:cs="Arial"/>
        </w:rPr>
      </w:pPr>
    </w:p>
    <w:p w:rsidR="00D15973" w:rsidRPr="00D15973" w:rsidRDefault="00D15973" w:rsidP="00D15973">
      <w:pPr>
        <w:tabs>
          <w:tab w:val="left" w:pos="2868"/>
        </w:tabs>
        <w:jc w:val="both"/>
        <w:rPr>
          <w:rFonts w:ascii="Arial" w:eastAsia="汉仪中等线简" w:hAnsi="Arial" w:cs="Arial"/>
          <w:szCs w:val="22"/>
        </w:rPr>
      </w:pPr>
      <w:r w:rsidRPr="00D15973">
        <w:rPr>
          <w:rFonts w:ascii="Arial" w:eastAsia="汉仪中等线简" w:hAnsi="Arial" w:cs="Arial"/>
        </w:rPr>
        <w:t>全球的制造商对于制造技术的精度要求不断提高，同时对于公差的要求也越来越严格。机床测头在各阶段的生产制程（在金属切削前、切削过程中及切削后）中发挥着重要作用，使制造商的产品得以达到严苛的标准。</w:t>
      </w:r>
    </w:p>
    <w:p w:rsidR="00D15973" w:rsidRPr="00D15973" w:rsidRDefault="00D15973" w:rsidP="00D15973">
      <w:pPr>
        <w:tabs>
          <w:tab w:val="left" w:pos="2868"/>
        </w:tabs>
        <w:jc w:val="both"/>
        <w:rPr>
          <w:rFonts w:ascii="Arial" w:eastAsia="汉仪中等线简" w:hAnsi="Arial" w:cs="Arial"/>
          <w:szCs w:val="22"/>
        </w:rPr>
      </w:pPr>
    </w:p>
    <w:p w:rsidR="00D15973" w:rsidRPr="00D15973" w:rsidRDefault="00D15973" w:rsidP="00D15973">
      <w:pPr>
        <w:jc w:val="both"/>
        <w:rPr>
          <w:rFonts w:ascii="汉仪中等线简" w:eastAsia="汉仪中等线简" w:hAnsi="Arial" w:cs="Arial"/>
          <w:szCs w:val="22"/>
        </w:rPr>
      </w:pPr>
      <w:r w:rsidRPr="00D15973">
        <w:rPr>
          <w:rFonts w:ascii="Arial" w:eastAsia="汉仪中等线简" w:hAnsi="Arial" w:cs="Arial"/>
        </w:rPr>
        <w:t>Primo</w:t>
      </w:r>
      <w:r w:rsidRPr="00D15973">
        <w:rPr>
          <w:rFonts w:ascii="Arial" w:eastAsia="汉仪中等线简" w:hAnsi="Arial" w:cs="Arial"/>
        </w:rPr>
        <w:t>系统已于今年早些时候在亚洲推出，雷尼绍亚太区总裁</w:t>
      </w:r>
      <w:r w:rsidRPr="00D15973">
        <w:rPr>
          <w:rFonts w:ascii="Arial" w:eastAsia="汉仪中等线简" w:hAnsi="Arial" w:cs="Arial"/>
        </w:rPr>
        <w:t>Jean-Marc Meffre</w:t>
      </w:r>
      <w:r w:rsidRPr="00D15973">
        <w:rPr>
          <w:rFonts w:ascii="Arial" w:eastAsia="汉仪中等线简" w:hAnsi="Arial" w:cs="Arial"/>
        </w:rPr>
        <w:t>先生表示：</w:t>
      </w:r>
      <w:r w:rsidRPr="00D15973">
        <w:rPr>
          <w:rFonts w:ascii="汉仪中等线简" w:eastAsia="汉仪中等线简" w:hAnsi="Arial" w:cs="Arial" w:hint="eastAsia"/>
        </w:rPr>
        <w:t>“由于工资上涨、技术人才短缺和激烈的全球竞争，转向高附加值制造业已成为许多国家和制造商在经济发展上不可避免的趋势。精密测量连同机床测头是达到竞争所需的高质量要求的关键。”</w:t>
      </w:r>
    </w:p>
    <w:p w:rsidR="00D15973" w:rsidRPr="00D15973" w:rsidRDefault="00D15973" w:rsidP="00D15973">
      <w:pPr>
        <w:jc w:val="both"/>
        <w:rPr>
          <w:rFonts w:ascii="Arial" w:eastAsia="汉仪中等线简" w:hAnsi="Arial" w:cs="Arial"/>
          <w:szCs w:val="22"/>
        </w:rPr>
      </w:pPr>
    </w:p>
    <w:p w:rsidR="00D15973" w:rsidRPr="00D15973" w:rsidRDefault="00D15973" w:rsidP="00D15973">
      <w:pPr>
        <w:jc w:val="both"/>
        <w:rPr>
          <w:rFonts w:ascii="汉仪中等线简" w:eastAsia="汉仪中等线简" w:hAnsi="Arial" w:cs="Arial"/>
          <w:szCs w:val="22"/>
        </w:rPr>
      </w:pPr>
      <w:r w:rsidRPr="00D15973">
        <w:rPr>
          <w:rFonts w:ascii="Arial" w:eastAsia="汉仪中等线简" w:hAnsi="Arial" w:cs="Arial"/>
        </w:rPr>
        <w:t>Meffre</w:t>
      </w:r>
      <w:r w:rsidRPr="00D15973">
        <w:rPr>
          <w:rFonts w:ascii="Arial" w:eastAsia="汉仪中等线简" w:hAnsi="Arial" w:cs="Arial"/>
        </w:rPr>
        <w:t>先生继续说道：</w:t>
      </w:r>
      <w:r w:rsidRPr="00D15973">
        <w:rPr>
          <w:rFonts w:ascii="汉仪中等线简" w:eastAsia="汉仪中等线简" w:hAnsi="Arial" w:cs="Arial" w:hint="eastAsia"/>
        </w:rPr>
        <w:t>“</w:t>
      </w:r>
      <w:r w:rsidRPr="00D15973">
        <w:rPr>
          <w:rFonts w:ascii="Arial" w:eastAsia="汉仪中等线简" w:hAnsi="Arial" w:cs="Arial"/>
        </w:rPr>
        <w:t>我们的研究显示测头的购买成本、易用性及耐用性都是令客户对使用测头却步的原因。因此，我们推出了雷尼绍</w:t>
      </w:r>
      <w:r w:rsidRPr="00D15973">
        <w:rPr>
          <w:rFonts w:ascii="Arial" w:eastAsia="汉仪中等线简" w:hAnsi="Arial" w:cs="Arial"/>
        </w:rPr>
        <w:t>Primo</w:t>
      </w:r>
      <w:r w:rsidRPr="00D15973">
        <w:rPr>
          <w:rFonts w:ascii="Arial" w:eastAsia="汉仪中等线简" w:hAnsi="Arial" w:cs="Arial"/>
        </w:rPr>
        <w:t>系统，一项可解决客户以上顾虑的创新解决方案。由于初始投资成本低、免费的培训组件和即时更换服务等特点，</w:t>
      </w:r>
      <w:r w:rsidRPr="00D15973">
        <w:rPr>
          <w:rFonts w:ascii="Arial" w:eastAsia="汉仪中等线简" w:hAnsi="Arial" w:cs="Arial"/>
        </w:rPr>
        <w:t>Primo</w:t>
      </w:r>
      <w:r w:rsidRPr="00D15973">
        <w:rPr>
          <w:rFonts w:ascii="Arial" w:eastAsia="汉仪中等线简" w:hAnsi="Arial" w:cs="Arial"/>
        </w:rPr>
        <w:t>系统使亚洲的制造商把握住了转向高附加值制造业的机遇。</w:t>
      </w:r>
      <w:r w:rsidRPr="00D15973">
        <w:rPr>
          <w:rFonts w:ascii="汉仪中等线简" w:eastAsia="汉仪中等线简" w:hAnsi="Arial" w:cs="Arial" w:hint="eastAsia"/>
        </w:rPr>
        <w:t>”</w:t>
      </w:r>
    </w:p>
    <w:p w:rsidR="00D15973" w:rsidRPr="00D15973" w:rsidRDefault="00D15973" w:rsidP="00D15973">
      <w:pPr>
        <w:jc w:val="both"/>
        <w:rPr>
          <w:rFonts w:ascii="Arial" w:eastAsia="汉仪中等线简" w:hAnsi="Arial" w:cs="Arial"/>
          <w:szCs w:val="22"/>
        </w:rPr>
      </w:pPr>
    </w:p>
    <w:p w:rsidR="00D15973" w:rsidRPr="00D15973" w:rsidRDefault="00D15973" w:rsidP="00D15973">
      <w:pPr>
        <w:jc w:val="both"/>
        <w:rPr>
          <w:rFonts w:ascii="Arial" w:eastAsia="汉仪中等线简" w:hAnsi="Arial" w:cs="Arial"/>
          <w:szCs w:val="22"/>
        </w:rPr>
      </w:pPr>
      <w:r w:rsidRPr="00D15973">
        <w:rPr>
          <w:rFonts w:ascii="Arial" w:eastAsia="汉仪中等线简" w:hAnsi="Arial" w:cs="Arial"/>
        </w:rPr>
        <w:t>全新雷尼绍</w:t>
      </w:r>
      <w:r w:rsidRPr="00D15973">
        <w:rPr>
          <w:rFonts w:ascii="Arial" w:eastAsia="汉仪中等线简" w:hAnsi="Arial" w:cs="Arial"/>
        </w:rPr>
        <w:t>Primo</w:t>
      </w:r>
      <w:r w:rsidRPr="00D15973">
        <w:rPr>
          <w:rFonts w:ascii="Arial" w:eastAsia="汉仪中等线简" w:hAnsi="Arial" w:cs="Arial"/>
        </w:rPr>
        <w:t>系统是行业内的先锋，让用户能以非常合理的价格享受到自动设定操作的所有优点。该系统由</w:t>
      </w:r>
      <w:r w:rsidRPr="00D15973">
        <w:rPr>
          <w:rFonts w:ascii="Arial" w:eastAsia="汉仪中等线简" w:hAnsi="Arial" w:cs="Arial"/>
        </w:rPr>
        <w:t>Primo Radio Part Setter</w:t>
      </w:r>
      <w:r w:rsidRPr="00D15973">
        <w:rPr>
          <w:rFonts w:ascii="Arial" w:eastAsia="汉仪中等线简" w:hAnsi="Arial" w:cs="Arial"/>
        </w:rPr>
        <w:t>（工件测头）、</w:t>
      </w:r>
      <w:r w:rsidRPr="00D15973">
        <w:rPr>
          <w:rFonts w:ascii="Arial" w:eastAsia="汉仪中等线简" w:hAnsi="Arial" w:cs="Arial"/>
        </w:rPr>
        <w:t>Primo Radio 3D Tool Setter</w:t>
      </w:r>
      <w:r w:rsidRPr="00D15973">
        <w:rPr>
          <w:rFonts w:ascii="Arial" w:eastAsia="汉仪中等线简" w:hAnsi="Arial" w:cs="Arial"/>
        </w:rPr>
        <w:t>（</w:t>
      </w:r>
      <w:r w:rsidRPr="00D15973">
        <w:rPr>
          <w:rFonts w:ascii="Arial" w:eastAsia="汉仪中等线简" w:hAnsi="Arial" w:cs="Arial"/>
        </w:rPr>
        <w:t>3D</w:t>
      </w:r>
      <w:r w:rsidRPr="00D15973">
        <w:rPr>
          <w:rFonts w:ascii="Arial" w:eastAsia="汉仪中等线简" w:hAnsi="Arial" w:cs="Arial"/>
        </w:rPr>
        <w:t>对刀仪）和</w:t>
      </w:r>
      <w:r w:rsidRPr="00D15973">
        <w:rPr>
          <w:rFonts w:ascii="Arial" w:eastAsia="汉仪中等线简" w:hAnsi="Arial" w:cs="Arial"/>
        </w:rPr>
        <w:t>Primo Interface</w:t>
      </w:r>
      <w:r w:rsidRPr="00D15973">
        <w:rPr>
          <w:rFonts w:ascii="Arial" w:eastAsia="汉仪中等线简" w:hAnsi="Arial" w:cs="Arial"/>
        </w:rPr>
        <w:t>（接口）组成。</w:t>
      </w:r>
      <w:r w:rsidRPr="00D15973">
        <w:rPr>
          <w:rFonts w:ascii="Arial" w:eastAsia="汉仪中等线简" w:hAnsi="Arial" w:cs="Arial"/>
        </w:rPr>
        <w:t>Primo Radio Part Setter</w:t>
      </w:r>
      <w:r w:rsidRPr="00D15973">
        <w:rPr>
          <w:rFonts w:ascii="Arial" w:eastAsia="汉仪中等线简" w:hAnsi="Arial" w:cs="Arial"/>
        </w:rPr>
        <w:t>（工件测头）用于在加工前精确定位工件，而</w:t>
      </w:r>
      <w:r w:rsidRPr="00D15973">
        <w:rPr>
          <w:rFonts w:ascii="Arial" w:eastAsia="汉仪中等线简" w:hAnsi="Arial" w:cs="Arial"/>
        </w:rPr>
        <w:t>Primo Radio 3D Tool Setter</w:t>
      </w:r>
      <w:r w:rsidRPr="00D15973">
        <w:rPr>
          <w:rFonts w:ascii="Arial" w:eastAsia="汉仪中等线简" w:hAnsi="Arial" w:cs="Arial"/>
        </w:rPr>
        <w:t>（</w:t>
      </w:r>
      <w:r w:rsidRPr="00D15973">
        <w:rPr>
          <w:rFonts w:ascii="Arial" w:eastAsia="汉仪中等线简" w:hAnsi="Arial" w:cs="Arial"/>
        </w:rPr>
        <w:t>3D</w:t>
      </w:r>
      <w:r w:rsidRPr="00D15973">
        <w:rPr>
          <w:rFonts w:ascii="Arial" w:eastAsia="汉仪中等线简" w:hAnsi="Arial" w:cs="Arial"/>
        </w:rPr>
        <w:t>对刀仪）用于测量切削刀具的长度与直径。此外，</w:t>
      </w:r>
      <w:r w:rsidRPr="00D15973">
        <w:rPr>
          <w:rFonts w:ascii="Arial" w:eastAsia="汉仪中等线简" w:hAnsi="Arial" w:cs="Arial"/>
        </w:rPr>
        <w:t>Primo</w:t>
      </w:r>
      <w:r w:rsidRPr="00D15973">
        <w:rPr>
          <w:rFonts w:ascii="Arial" w:eastAsia="汉仪中等线简" w:hAnsi="Arial" w:cs="Arial"/>
        </w:rPr>
        <w:t>系统包含三个附加重要元素：雷尼绍</w:t>
      </w:r>
      <w:r w:rsidRPr="00D15973">
        <w:rPr>
          <w:rFonts w:ascii="Arial" w:eastAsia="汉仪中等线简" w:hAnsi="Arial" w:cs="Arial"/>
        </w:rPr>
        <w:t>Primo Credit Token</w:t>
      </w:r>
      <w:r w:rsidRPr="00D15973">
        <w:rPr>
          <w:rFonts w:ascii="Arial" w:eastAsia="汉仪中等线简" w:hAnsi="Arial" w:cs="Arial"/>
        </w:rPr>
        <w:t>（充值币）、</w:t>
      </w:r>
      <w:r w:rsidRPr="00D15973">
        <w:rPr>
          <w:rFonts w:ascii="Arial" w:eastAsia="汉仪中等线简" w:hAnsi="Arial" w:cs="Arial"/>
        </w:rPr>
        <w:t>Primo Total Protect</w:t>
      </w:r>
      <w:r w:rsidRPr="00D15973">
        <w:rPr>
          <w:rFonts w:ascii="Arial" w:eastAsia="汉仪中等线简" w:hAnsi="Arial" w:cs="Arial"/>
        </w:rPr>
        <w:t>（全方位无忧保障方案）和</w:t>
      </w:r>
      <w:r w:rsidRPr="00D15973">
        <w:rPr>
          <w:rFonts w:ascii="Arial" w:eastAsia="汉仪中等线简" w:hAnsi="Arial" w:cs="Arial"/>
        </w:rPr>
        <w:t>GoProbe</w:t>
      </w:r>
      <w:r w:rsidRPr="00D15973">
        <w:rPr>
          <w:rFonts w:ascii="Arial" w:eastAsia="汉仪中等线简" w:hAnsi="Arial" w:cs="Arial"/>
        </w:rPr>
        <w:t>软件。</w:t>
      </w:r>
    </w:p>
    <w:p w:rsidR="00D15973" w:rsidRPr="00D15973" w:rsidRDefault="00D15973" w:rsidP="00D15973">
      <w:pPr>
        <w:jc w:val="both"/>
        <w:rPr>
          <w:rFonts w:ascii="Arial" w:eastAsia="汉仪中等线简" w:hAnsi="Arial" w:cs="Arial"/>
          <w:szCs w:val="22"/>
        </w:rPr>
      </w:pPr>
    </w:p>
    <w:p w:rsidR="00D15973" w:rsidRPr="00D15973" w:rsidRDefault="00D15973" w:rsidP="00D15973">
      <w:pPr>
        <w:jc w:val="both"/>
        <w:rPr>
          <w:rFonts w:ascii="Arial" w:eastAsia="汉仪中等线简" w:hAnsi="Arial" w:cs="Arial"/>
          <w:szCs w:val="22"/>
        </w:rPr>
      </w:pPr>
      <w:r w:rsidRPr="00D15973">
        <w:rPr>
          <w:rFonts w:ascii="Arial" w:eastAsia="汉仪中等线简" w:hAnsi="Arial" w:cs="Arial"/>
        </w:rPr>
        <w:t>雷尼绍</w:t>
      </w:r>
      <w:r w:rsidRPr="00D15973">
        <w:rPr>
          <w:rFonts w:ascii="Arial" w:eastAsia="汉仪中等线简" w:hAnsi="Arial" w:cs="Arial"/>
        </w:rPr>
        <w:t>Primo Credit Token</w:t>
      </w:r>
      <w:r w:rsidRPr="00D15973">
        <w:rPr>
          <w:rFonts w:ascii="Arial" w:eastAsia="汉仪中等线简" w:hAnsi="Arial" w:cs="Arial"/>
        </w:rPr>
        <w:t>（充值币）提供</w:t>
      </w:r>
      <w:r w:rsidRPr="00D15973">
        <w:rPr>
          <w:rFonts w:ascii="Arial" w:eastAsia="汉仪中等线简" w:hAnsi="Arial" w:cs="Arial"/>
        </w:rPr>
        <w:t>“</w:t>
      </w:r>
      <w:r w:rsidRPr="00D15973">
        <w:rPr>
          <w:rFonts w:ascii="Arial" w:eastAsia="汉仪中等线简" w:hAnsi="Arial" w:cs="Arial"/>
        </w:rPr>
        <w:t>即付即用</w:t>
      </w:r>
      <w:r w:rsidRPr="00D15973">
        <w:rPr>
          <w:rFonts w:ascii="Arial" w:eastAsia="汉仪中等线简" w:hAnsi="Arial" w:cs="Arial"/>
        </w:rPr>
        <w:t>”</w:t>
      </w:r>
      <w:r w:rsidRPr="00D15973">
        <w:rPr>
          <w:rFonts w:ascii="Arial" w:eastAsia="汉仪中等线简" w:hAnsi="Arial" w:cs="Arial"/>
        </w:rPr>
        <w:t>的使用概念，这是</w:t>
      </w:r>
      <w:r w:rsidRPr="00D15973">
        <w:rPr>
          <w:rFonts w:ascii="Arial" w:eastAsia="汉仪中等线简" w:hAnsi="Arial" w:cs="Arial"/>
        </w:rPr>
        <w:t>Primo</w:t>
      </w:r>
      <w:r w:rsidRPr="00D15973">
        <w:rPr>
          <w:rFonts w:ascii="Arial" w:eastAsia="汉仪中等线简" w:hAnsi="Arial" w:cs="Arial"/>
        </w:rPr>
        <w:t>系统的独特之处，确保了用户可负担的前期投资成本、具有吸引力的购买价格和快速的投资回报。购买六个月</w:t>
      </w:r>
      <w:r w:rsidRPr="00D15973">
        <w:rPr>
          <w:rFonts w:ascii="Arial" w:eastAsia="汉仪中等线简" w:hAnsi="Arial" w:cs="Arial"/>
        </w:rPr>
        <w:t>Primo Credit Token</w:t>
      </w:r>
      <w:r w:rsidRPr="00D15973">
        <w:rPr>
          <w:rFonts w:ascii="Arial" w:eastAsia="汉仪中等线简" w:hAnsi="Arial" w:cs="Arial"/>
        </w:rPr>
        <w:t>（充值币）的用户可在有效期内不限次数使用</w:t>
      </w:r>
      <w:r w:rsidRPr="00D15973">
        <w:rPr>
          <w:rFonts w:ascii="Arial" w:eastAsia="汉仪中等线简" w:hAnsi="Arial" w:cs="Arial"/>
        </w:rPr>
        <w:t>Primo</w:t>
      </w:r>
      <w:r w:rsidRPr="00D15973">
        <w:rPr>
          <w:rFonts w:ascii="Arial" w:eastAsia="汉仪中等线简" w:hAnsi="Arial" w:cs="Arial"/>
        </w:rPr>
        <w:t>机床测头系统。充值币到期后，用户只需购买额外充值币就能将</w:t>
      </w:r>
      <w:r w:rsidRPr="00D15973">
        <w:rPr>
          <w:rFonts w:ascii="Arial" w:eastAsia="汉仪中等线简" w:hAnsi="Arial" w:cs="Arial"/>
        </w:rPr>
        <w:t>Primo</w:t>
      </w:r>
      <w:r w:rsidRPr="00D15973">
        <w:rPr>
          <w:rFonts w:ascii="Arial" w:eastAsia="汉仪中等线简" w:hAnsi="Arial" w:cs="Arial"/>
        </w:rPr>
        <w:t>的使用期再延长六个月。新充值币可随时充入系统中，系统会在原有的剩余使用时间上延长使用期限。此外，雷尼绍还提供升级充值币，允许用户不受限制连续使用系统。</w:t>
      </w:r>
    </w:p>
    <w:p w:rsidR="00D15973" w:rsidRPr="00D15973" w:rsidRDefault="00D15973" w:rsidP="00D15973">
      <w:pPr>
        <w:jc w:val="both"/>
        <w:rPr>
          <w:rFonts w:ascii="Arial" w:eastAsia="汉仪中等线简" w:hAnsi="Arial" w:cs="Arial"/>
          <w:szCs w:val="22"/>
        </w:rPr>
      </w:pPr>
    </w:p>
    <w:p w:rsidR="00D15973" w:rsidRPr="00D15973" w:rsidRDefault="00D15973" w:rsidP="00D15973">
      <w:pPr>
        <w:jc w:val="both"/>
        <w:rPr>
          <w:rFonts w:ascii="Arial" w:eastAsia="汉仪中等线简" w:hAnsi="Arial" w:cs="Arial"/>
          <w:szCs w:val="22"/>
        </w:rPr>
      </w:pPr>
      <w:r w:rsidRPr="00D15973">
        <w:rPr>
          <w:rFonts w:ascii="Arial" w:eastAsia="汉仪中等线简" w:hAnsi="Arial" w:cs="Arial"/>
        </w:rPr>
        <w:t>注册有效充值币后即可激活</w:t>
      </w:r>
      <w:r w:rsidRPr="00D15973">
        <w:rPr>
          <w:rFonts w:ascii="Arial" w:eastAsia="汉仪中等线简" w:hAnsi="Arial" w:cs="Arial"/>
        </w:rPr>
        <w:t>Primo Total Protect</w:t>
      </w:r>
      <w:r w:rsidRPr="00D15973">
        <w:rPr>
          <w:rFonts w:ascii="Arial" w:eastAsia="汉仪中等线简" w:hAnsi="Arial" w:cs="Arial"/>
        </w:rPr>
        <w:t>（全方位无忧保障方案），它为测头提供意外损坏的更换保障。系统的硬件如在使用过程中意外损坏，根据保障方案，雷尼绍将免费为您提供更换服务。</w:t>
      </w:r>
      <w:r w:rsidRPr="00D15973">
        <w:rPr>
          <w:rFonts w:ascii="Arial" w:eastAsia="汉仪中等线简" w:hAnsi="Arial" w:cs="Arial"/>
        </w:rPr>
        <w:t>Primo Total Protect</w:t>
      </w:r>
      <w:r w:rsidRPr="00D15973">
        <w:rPr>
          <w:rFonts w:ascii="Arial" w:eastAsia="汉仪中等线简" w:hAnsi="Arial" w:cs="Arial"/>
        </w:rPr>
        <w:t>（全方位无忧保障方案）让用户尊享那些与使用高端精密系统的长期客户一致的保修计划。</w:t>
      </w:r>
    </w:p>
    <w:p w:rsidR="00D15973" w:rsidRPr="00D15973" w:rsidRDefault="00D15973" w:rsidP="00D15973">
      <w:pPr>
        <w:jc w:val="both"/>
        <w:rPr>
          <w:rFonts w:ascii="Arial" w:eastAsia="汉仪中等线简" w:hAnsi="Arial" w:cs="Arial"/>
          <w:szCs w:val="22"/>
        </w:rPr>
      </w:pPr>
    </w:p>
    <w:p w:rsidR="00D15973" w:rsidRPr="00D15973" w:rsidRDefault="00D15973" w:rsidP="00D15973">
      <w:pPr>
        <w:jc w:val="both"/>
        <w:rPr>
          <w:rFonts w:ascii="Arial" w:eastAsia="汉仪中等线简" w:hAnsi="Arial" w:cs="Arial"/>
          <w:szCs w:val="22"/>
        </w:rPr>
      </w:pPr>
      <w:r w:rsidRPr="00D15973">
        <w:rPr>
          <w:rFonts w:ascii="Arial" w:eastAsia="汉仪中等线简" w:hAnsi="Arial" w:cs="Arial"/>
        </w:rPr>
        <w:t>最后，</w:t>
      </w:r>
      <w:r w:rsidRPr="00D15973">
        <w:rPr>
          <w:rFonts w:ascii="Arial" w:eastAsia="汉仪中等线简" w:hAnsi="Arial" w:cs="Arial"/>
        </w:rPr>
        <w:t>GoProbe</w:t>
      </w:r>
      <w:r w:rsidRPr="00D15973">
        <w:rPr>
          <w:rFonts w:ascii="Arial" w:eastAsia="汉仪中等线简" w:hAnsi="Arial" w:cs="Arial"/>
        </w:rPr>
        <w:t>软件和培训组件令机床测头系统更为简单易用。全面的自学软件包和一系列培训工具及模块为用户介绍所需的一切知识，让用户能在使用雷尼绍</w:t>
      </w:r>
      <w:r w:rsidRPr="00D15973">
        <w:rPr>
          <w:rFonts w:ascii="Arial" w:eastAsia="汉仪中等线简" w:hAnsi="Arial" w:cs="Arial"/>
        </w:rPr>
        <w:t>Primo</w:t>
      </w:r>
      <w:r w:rsidRPr="00D15973">
        <w:rPr>
          <w:rFonts w:ascii="Arial" w:eastAsia="汉仪中等线简" w:hAnsi="Arial" w:cs="Arial"/>
        </w:rPr>
        <w:t>系统时获得最大的效益。</w:t>
      </w:r>
      <w:r w:rsidRPr="00D15973">
        <w:rPr>
          <w:rFonts w:ascii="Arial" w:eastAsia="汉仪中等线简" w:hAnsi="Arial" w:cs="Arial"/>
        </w:rPr>
        <w:t xml:space="preserve"> </w:t>
      </w:r>
    </w:p>
    <w:p w:rsidR="00D15973" w:rsidRPr="00D15973" w:rsidRDefault="00D15973" w:rsidP="00D15973">
      <w:pPr>
        <w:jc w:val="both"/>
        <w:rPr>
          <w:rFonts w:ascii="Arial" w:eastAsia="汉仪中等线简" w:hAnsi="Arial" w:cs="Arial"/>
          <w:szCs w:val="22"/>
        </w:rPr>
      </w:pPr>
    </w:p>
    <w:p w:rsidR="00D15973" w:rsidRDefault="00D15973" w:rsidP="00D15973">
      <w:pPr>
        <w:jc w:val="both"/>
        <w:rPr>
          <w:rFonts w:ascii="Arial" w:eastAsia="汉仪中等线简" w:hAnsi="Arial" w:cs="Arial"/>
          <w:lang w:val="en-US"/>
        </w:rPr>
      </w:pPr>
      <w:r w:rsidRPr="00D15973">
        <w:rPr>
          <w:rFonts w:ascii="Arial" w:eastAsia="汉仪中等线简" w:hAnsi="Arial" w:cs="Arial"/>
        </w:rPr>
        <w:t>请登录</w:t>
      </w:r>
      <w:r w:rsidRPr="00D15973">
        <w:rPr>
          <w:rFonts w:ascii="Arial" w:eastAsia="汉仪中等线简" w:hAnsi="Arial" w:cs="Arial"/>
        </w:rPr>
        <w:t>www.renishaw.com.cn/primo</w:t>
      </w:r>
      <w:r w:rsidRPr="00D15973">
        <w:rPr>
          <w:rFonts w:ascii="Arial" w:eastAsia="汉仪中等线简" w:hAnsi="Arial" w:cs="Arial"/>
        </w:rPr>
        <w:t>，了解雷尼绍</w:t>
      </w:r>
      <w:r w:rsidRPr="00D15973">
        <w:rPr>
          <w:rFonts w:ascii="Arial" w:eastAsia="汉仪中等线简" w:hAnsi="Arial" w:cs="Arial"/>
        </w:rPr>
        <w:t>Primo</w:t>
      </w:r>
      <w:r w:rsidRPr="00D15973">
        <w:rPr>
          <w:rFonts w:ascii="Arial" w:eastAsia="汉仪中等线简" w:hAnsi="Arial" w:cs="Arial"/>
        </w:rPr>
        <w:t>系统的更多信息</w:t>
      </w:r>
    </w:p>
    <w:p w:rsidR="00D15973" w:rsidRPr="00D15973" w:rsidRDefault="00D15973" w:rsidP="00D15973">
      <w:pPr>
        <w:rPr>
          <w:rFonts w:ascii="Arial" w:eastAsia="汉仪中等线简" w:hAnsi="Arial" w:cs="Arial"/>
          <w:szCs w:val="22"/>
          <w:lang w:val="en-US"/>
        </w:rPr>
      </w:pPr>
    </w:p>
    <w:p w:rsidR="00A85EA1" w:rsidRPr="00D15973" w:rsidRDefault="00A85EA1" w:rsidP="00A85EA1">
      <w:pPr>
        <w:contextualSpacing/>
        <w:jc w:val="both"/>
        <w:rPr>
          <w:rFonts w:ascii="Arial" w:eastAsia="汉仪中等线简" w:hAnsi="Arial" w:cs="Arial"/>
        </w:rPr>
      </w:pPr>
    </w:p>
    <w:p w:rsidR="0006668E" w:rsidRPr="00D15973" w:rsidRDefault="00145EE2" w:rsidP="00D15973">
      <w:pPr>
        <w:spacing w:after="200" w:line="360" w:lineRule="auto"/>
        <w:jc w:val="center"/>
        <w:rPr>
          <w:rFonts w:ascii="Arial" w:eastAsia="汉仪中等线简" w:hAnsi="Arial" w:cs="Arial"/>
        </w:rPr>
      </w:pPr>
      <w:r w:rsidRPr="00D15973">
        <w:rPr>
          <w:rFonts w:ascii="Arial" w:eastAsia="汉仪中等线简" w:hAnsi="Arial" w:cs="Arial"/>
          <w:b/>
          <w:sz w:val="22"/>
        </w:rPr>
        <w:t>-</w:t>
      </w:r>
      <w:r w:rsidRPr="00D15973">
        <w:rPr>
          <w:rFonts w:ascii="Arial" w:eastAsia="汉仪中等线简" w:hAnsi="Arial" w:cs="Arial"/>
          <w:b/>
          <w:sz w:val="22"/>
        </w:rPr>
        <w:t>完</w:t>
      </w:r>
      <w:r w:rsidRPr="00D15973">
        <w:rPr>
          <w:rFonts w:ascii="Arial" w:eastAsia="汉仪中等线简" w:hAnsi="Arial" w:cs="Arial"/>
          <w:b/>
          <w:sz w:val="22"/>
        </w:rPr>
        <w:t>-</w:t>
      </w:r>
    </w:p>
    <w:sectPr w:rsidR="0006668E" w:rsidRPr="00D15973" w:rsidSect="00E129C7">
      <w:headerReference w:type="even" r:id="rId12"/>
      <w:headerReference w:type="default" r:id="rId13"/>
      <w:footerReference w:type="even" r:id="rId14"/>
      <w:footerReference w:type="default" r:id="rId15"/>
      <w:headerReference w:type="first" r:id="rId16"/>
      <w:footerReference w:type="first" r:id="rId17"/>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D90" w:rsidRDefault="00480D90" w:rsidP="002E2F8C">
      <w:pPr>
        <w:rPr>
          <w:rFonts w:hint="eastAsia"/>
        </w:rPr>
      </w:pPr>
      <w:r>
        <w:separator/>
      </w:r>
    </w:p>
  </w:endnote>
  <w:endnote w:type="continuationSeparator" w:id="0">
    <w:p w:rsidR="00480D90" w:rsidRDefault="00480D90" w:rsidP="002E2F8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Meiryo"/>
    <w:panose1 w:val="02010600030101010101"/>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DFHeiBold-B5">
    <w:panose1 w:val="020B0709000000000000"/>
    <w:charset w:val="88"/>
    <w:family w:val="modern"/>
    <w:pitch w:val="fixed"/>
    <w:sig w:usb0="80000001" w:usb1="28091800" w:usb2="00000016" w:usb3="00000000" w:csb0="00100000" w:csb1="00000000"/>
  </w:font>
  <w:font w:name="汉仪中等线简">
    <w:panose1 w:val="02010609000101010101"/>
    <w:charset w:val="86"/>
    <w:family w:val="modern"/>
    <w:pitch w:val="fixed"/>
    <w:sig w:usb0="00000001" w:usb1="080E0800" w:usb2="00000012"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8"/>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8"/>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D90" w:rsidRDefault="00480D90" w:rsidP="002E2F8C">
      <w:pPr>
        <w:rPr>
          <w:rFonts w:hint="eastAsia"/>
        </w:rPr>
      </w:pPr>
      <w:r>
        <w:separator/>
      </w:r>
    </w:p>
  </w:footnote>
  <w:footnote w:type="continuationSeparator" w:id="0">
    <w:p w:rsidR="00480D90" w:rsidRDefault="00480D90" w:rsidP="002E2F8C">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5"/>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032F3">
    <w:pPr>
      <w:pStyle w:val="a5"/>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32F3" w:rsidRDefault="00F174C4">
    <w:pPr>
      <w:pStyle w:val="a5"/>
      <w:rPr>
        <w:rFonts w:hint="eastAsia"/>
      </w:rPr>
    </w:pPr>
    <w:r w:rsidRPr="00F174C4">
      <w:rPr>
        <w:rFonts w:hint="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02283209"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180B30"/>
    <w:rsid w:val="0000531D"/>
    <w:rsid w:val="000566E5"/>
    <w:rsid w:val="000572EF"/>
    <w:rsid w:val="0006668E"/>
    <w:rsid w:val="00092103"/>
    <w:rsid w:val="00095122"/>
    <w:rsid w:val="00097C71"/>
    <w:rsid w:val="000B3741"/>
    <w:rsid w:val="000B6575"/>
    <w:rsid w:val="000D314A"/>
    <w:rsid w:val="0012029C"/>
    <w:rsid w:val="00145EE2"/>
    <w:rsid w:val="0016753A"/>
    <w:rsid w:val="00180B30"/>
    <w:rsid w:val="00182797"/>
    <w:rsid w:val="001908D9"/>
    <w:rsid w:val="001F1683"/>
    <w:rsid w:val="001F1BA8"/>
    <w:rsid w:val="001F6C8A"/>
    <w:rsid w:val="00207994"/>
    <w:rsid w:val="0021225A"/>
    <w:rsid w:val="00223471"/>
    <w:rsid w:val="002264D5"/>
    <w:rsid w:val="00227CE4"/>
    <w:rsid w:val="00237D38"/>
    <w:rsid w:val="00241FBB"/>
    <w:rsid w:val="002469DB"/>
    <w:rsid w:val="00251025"/>
    <w:rsid w:val="002B7F0F"/>
    <w:rsid w:val="002D7A1F"/>
    <w:rsid w:val="002E2F8C"/>
    <w:rsid w:val="002E4D4B"/>
    <w:rsid w:val="00316F4C"/>
    <w:rsid w:val="003377F3"/>
    <w:rsid w:val="003647B3"/>
    <w:rsid w:val="0037242B"/>
    <w:rsid w:val="00381AE5"/>
    <w:rsid w:val="00387027"/>
    <w:rsid w:val="00392EF6"/>
    <w:rsid w:val="0039382D"/>
    <w:rsid w:val="003B5C13"/>
    <w:rsid w:val="003C0BEE"/>
    <w:rsid w:val="003D4C10"/>
    <w:rsid w:val="003D5D29"/>
    <w:rsid w:val="003E149A"/>
    <w:rsid w:val="003E6E81"/>
    <w:rsid w:val="003F0490"/>
    <w:rsid w:val="003F2730"/>
    <w:rsid w:val="00407D9A"/>
    <w:rsid w:val="00426CC7"/>
    <w:rsid w:val="00480D90"/>
    <w:rsid w:val="004863E7"/>
    <w:rsid w:val="00490E55"/>
    <w:rsid w:val="004930B0"/>
    <w:rsid w:val="0049414C"/>
    <w:rsid w:val="004B68FF"/>
    <w:rsid w:val="004C5163"/>
    <w:rsid w:val="004D4A83"/>
    <w:rsid w:val="004E26E5"/>
    <w:rsid w:val="004F5243"/>
    <w:rsid w:val="005443AA"/>
    <w:rsid w:val="00546FE4"/>
    <w:rsid w:val="00591ED9"/>
    <w:rsid w:val="005A42F7"/>
    <w:rsid w:val="005A7A54"/>
    <w:rsid w:val="005E4D34"/>
    <w:rsid w:val="005F5256"/>
    <w:rsid w:val="00620C12"/>
    <w:rsid w:val="006220B2"/>
    <w:rsid w:val="0065160E"/>
    <w:rsid w:val="0065220A"/>
    <w:rsid w:val="0065468E"/>
    <w:rsid w:val="00691B3D"/>
    <w:rsid w:val="00694EDE"/>
    <w:rsid w:val="006A6868"/>
    <w:rsid w:val="006B27AC"/>
    <w:rsid w:val="006C18BA"/>
    <w:rsid w:val="006C2C75"/>
    <w:rsid w:val="006D0B78"/>
    <w:rsid w:val="006D5EC4"/>
    <w:rsid w:val="006E4D82"/>
    <w:rsid w:val="0071422F"/>
    <w:rsid w:val="007164FA"/>
    <w:rsid w:val="007211BE"/>
    <w:rsid w:val="00726C1E"/>
    <w:rsid w:val="0073088A"/>
    <w:rsid w:val="00760943"/>
    <w:rsid w:val="00775194"/>
    <w:rsid w:val="00784AEF"/>
    <w:rsid w:val="007B5B41"/>
    <w:rsid w:val="007C2A71"/>
    <w:rsid w:val="007C4DCE"/>
    <w:rsid w:val="007D6518"/>
    <w:rsid w:val="008210AE"/>
    <w:rsid w:val="00845B54"/>
    <w:rsid w:val="00864808"/>
    <w:rsid w:val="00873298"/>
    <w:rsid w:val="008757C5"/>
    <w:rsid w:val="00883F3A"/>
    <w:rsid w:val="008B3EB5"/>
    <w:rsid w:val="008D3B4D"/>
    <w:rsid w:val="008E2064"/>
    <w:rsid w:val="00904C9D"/>
    <w:rsid w:val="00910A83"/>
    <w:rsid w:val="009173D1"/>
    <w:rsid w:val="00917B84"/>
    <w:rsid w:val="009632B3"/>
    <w:rsid w:val="0097279C"/>
    <w:rsid w:val="00977BA1"/>
    <w:rsid w:val="00981550"/>
    <w:rsid w:val="009B326C"/>
    <w:rsid w:val="009B39A8"/>
    <w:rsid w:val="009C3239"/>
    <w:rsid w:val="009C6716"/>
    <w:rsid w:val="00A32C35"/>
    <w:rsid w:val="00A54B28"/>
    <w:rsid w:val="00A73DF3"/>
    <w:rsid w:val="00A85EA1"/>
    <w:rsid w:val="00A97343"/>
    <w:rsid w:val="00AC155F"/>
    <w:rsid w:val="00AD2FC6"/>
    <w:rsid w:val="00B35A4C"/>
    <w:rsid w:val="00B35AA9"/>
    <w:rsid w:val="00B36949"/>
    <w:rsid w:val="00B53C11"/>
    <w:rsid w:val="00B61F67"/>
    <w:rsid w:val="00B66D0D"/>
    <w:rsid w:val="00B70DAB"/>
    <w:rsid w:val="00B8332E"/>
    <w:rsid w:val="00BA2AAC"/>
    <w:rsid w:val="00BB494C"/>
    <w:rsid w:val="00BE2051"/>
    <w:rsid w:val="00C34C34"/>
    <w:rsid w:val="00C35B0A"/>
    <w:rsid w:val="00C47966"/>
    <w:rsid w:val="00C73E94"/>
    <w:rsid w:val="00C845E7"/>
    <w:rsid w:val="00CB0C2C"/>
    <w:rsid w:val="00CC4B43"/>
    <w:rsid w:val="00CE251D"/>
    <w:rsid w:val="00CF722A"/>
    <w:rsid w:val="00D00D30"/>
    <w:rsid w:val="00D03C7E"/>
    <w:rsid w:val="00D15973"/>
    <w:rsid w:val="00D20622"/>
    <w:rsid w:val="00D72FD2"/>
    <w:rsid w:val="00D92177"/>
    <w:rsid w:val="00D94955"/>
    <w:rsid w:val="00D9560A"/>
    <w:rsid w:val="00D97E36"/>
    <w:rsid w:val="00DD0878"/>
    <w:rsid w:val="00DD26F1"/>
    <w:rsid w:val="00DF6848"/>
    <w:rsid w:val="00E129C7"/>
    <w:rsid w:val="00E541A1"/>
    <w:rsid w:val="00E73435"/>
    <w:rsid w:val="00EA2C64"/>
    <w:rsid w:val="00EE1E71"/>
    <w:rsid w:val="00F032F3"/>
    <w:rsid w:val="00F05286"/>
    <w:rsid w:val="00F058C7"/>
    <w:rsid w:val="00F174C4"/>
    <w:rsid w:val="00F30D7C"/>
    <w:rsid w:val="00F560D5"/>
    <w:rsid w:val="00F71F07"/>
    <w:rsid w:val="00F81452"/>
    <w:rsid w:val="00FA3F2E"/>
    <w:rsid w:val="00FB0B5D"/>
    <w:rsid w:val="00FB5135"/>
    <w:rsid w:val="00FB6AAE"/>
    <w:rsid w:val="00FC7AE9"/>
    <w:rsid w:val="00FD7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Sun" w:eastAsiaTheme="minorEastAsia" w:hAnsi="SimSun" w:cs="SimSun"/>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Char"/>
    <w:uiPriority w:val="99"/>
    <w:semiHidden/>
    <w:unhideWhenUsed/>
    <w:rsid w:val="00B66D0D"/>
    <w:pPr>
      <w:tabs>
        <w:tab w:val="center" w:pos="4153"/>
        <w:tab w:val="right" w:pos="8306"/>
      </w:tabs>
      <w:snapToGrid w:val="0"/>
    </w:pPr>
    <w:rPr>
      <w:sz w:val="18"/>
      <w:szCs w:val="18"/>
    </w:rPr>
  </w:style>
  <w:style w:type="character" w:customStyle="1" w:styleId="Char">
    <w:name w:val="页脚 Char"/>
    <w:basedOn w:val="a0"/>
    <w:link w:val="a8"/>
    <w:uiPriority w:val="99"/>
    <w:semiHidden/>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9">
    <w:name w:val="Date"/>
    <w:basedOn w:val="a"/>
    <w:next w:val="a"/>
    <w:link w:val="Char0"/>
    <w:uiPriority w:val="99"/>
    <w:semiHidden/>
    <w:unhideWhenUsed/>
    <w:rsid w:val="00845B54"/>
    <w:pPr>
      <w:ind w:leftChars="2500" w:left="100"/>
    </w:pPr>
  </w:style>
  <w:style w:type="character" w:customStyle="1" w:styleId="Char0">
    <w:name w:val="日期 Char"/>
    <w:basedOn w:val="a0"/>
    <w:link w:val="a9"/>
    <w:uiPriority w:val="99"/>
    <w:semiHidden/>
    <w:rsid w:val="00845B54"/>
  </w:style>
  <w:style w:type="character" w:styleId="aa">
    <w:name w:val="Strong"/>
    <w:basedOn w:val="a0"/>
    <w:uiPriority w:val="22"/>
    <w:qFormat/>
    <w:rsid w:val="00D72FD2"/>
    <w:rPr>
      <w:b/>
      <w:bCs/>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423408785">
      <w:bodyDiv w:val="1"/>
      <w:marLeft w:val="0"/>
      <w:marRight w:val="0"/>
      <w:marTop w:val="0"/>
      <w:marBottom w:val="0"/>
      <w:divBdr>
        <w:top w:val="none" w:sz="0" w:space="0" w:color="auto"/>
        <w:left w:val="none" w:sz="0" w:space="0" w:color="auto"/>
        <w:bottom w:val="none" w:sz="0" w:space="0" w:color="auto"/>
        <w:right w:val="none" w:sz="0" w:space="0" w:color="auto"/>
      </w:divBdr>
      <w:divsChild>
        <w:div w:id="322319756">
          <w:marLeft w:val="0"/>
          <w:marRight w:val="0"/>
          <w:marTop w:val="0"/>
          <w:marBottom w:val="0"/>
          <w:divBdr>
            <w:top w:val="single" w:sz="4" w:space="0" w:color="FFFFFF"/>
            <w:left w:val="none" w:sz="0" w:space="0" w:color="auto"/>
            <w:bottom w:val="none" w:sz="0" w:space="0" w:color="auto"/>
            <w:right w:val="none" w:sz="0" w:space="0" w:color="auto"/>
          </w:divBdr>
          <w:divsChild>
            <w:div w:id="412357133">
              <w:marLeft w:val="0"/>
              <w:marRight w:val="0"/>
              <w:marTop w:val="0"/>
              <w:marBottom w:val="0"/>
              <w:divBdr>
                <w:top w:val="none" w:sz="0" w:space="0" w:color="auto"/>
                <w:left w:val="none" w:sz="0" w:space="0" w:color="auto"/>
                <w:bottom w:val="none" w:sz="0" w:space="0" w:color="auto"/>
                <w:right w:val="none" w:sz="0" w:space="0" w:color="auto"/>
              </w:divBdr>
              <w:divsChild>
                <w:div w:id="1214005360">
                  <w:marLeft w:val="0"/>
                  <w:marRight w:val="0"/>
                  <w:marTop w:val="0"/>
                  <w:marBottom w:val="0"/>
                  <w:divBdr>
                    <w:top w:val="none" w:sz="0" w:space="0" w:color="auto"/>
                    <w:left w:val="none" w:sz="0" w:space="0" w:color="auto"/>
                    <w:bottom w:val="none" w:sz="0" w:space="0" w:color="auto"/>
                    <w:right w:val="none" w:sz="0" w:space="0" w:color="auto"/>
                  </w:divBdr>
                  <w:divsChild>
                    <w:div w:id="608004742">
                      <w:marLeft w:val="0"/>
                      <w:marRight w:val="0"/>
                      <w:marTop w:val="0"/>
                      <w:marBottom w:val="0"/>
                      <w:divBdr>
                        <w:top w:val="none" w:sz="0" w:space="0" w:color="auto"/>
                        <w:left w:val="none" w:sz="0" w:space="0" w:color="auto"/>
                        <w:bottom w:val="none" w:sz="0" w:space="0" w:color="auto"/>
                        <w:right w:val="none" w:sz="0" w:space="0" w:color="auto"/>
                      </w:divBdr>
                      <w:divsChild>
                        <w:div w:id="104008392">
                          <w:marLeft w:val="0"/>
                          <w:marRight w:val="0"/>
                          <w:marTop w:val="0"/>
                          <w:marBottom w:val="0"/>
                          <w:divBdr>
                            <w:top w:val="none" w:sz="0" w:space="0" w:color="auto"/>
                            <w:left w:val="none" w:sz="0" w:space="0" w:color="auto"/>
                            <w:bottom w:val="none" w:sz="0" w:space="0" w:color="auto"/>
                            <w:right w:val="none" w:sz="0" w:space="0" w:color="auto"/>
                          </w:divBdr>
                          <w:divsChild>
                            <w:div w:id="30154397">
                              <w:marLeft w:val="0"/>
                              <w:marRight w:val="0"/>
                              <w:marTop w:val="0"/>
                              <w:marBottom w:val="0"/>
                              <w:divBdr>
                                <w:top w:val="none" w:sz="0" w:space="0" w:color="auto"/>
                                <w:left w:val="none" w:sz="0" w:space="0" w:color="auto"/>
                                <w:bottom w:val="none" w:sz="0" w:space="0" w:color="auto"/>
                                <w:right w:val="none" w:sz="0" w:space="0" w:color="auto"/>
                              </w:divBdr>
                              <w:divsChild>
                                <w:div w:id="1181817731">
                                  <w:marLeft w:val="0"/>
                                  <w:marRight w:val="0"/>
                                  <w:marTop w:val="0"/>
                                  <w:marBottom w:val="120"/>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1183</Words>
  <Characters>347</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dh137161</cp:lastModifiedBy>
  <cp:revision>16</cp:revision>
  <cp:lastPrinted>2011-08-09T11:37:00Z</cp:lastPrinted>
  <dcterms:created xsi:type="dcterms:W3CDTF">2015-03-18T09:09:00Z</dcterms:created>
  <dcterms:modified xsi:type="dcterms:W3CDTF">2015-08-28T08:07:00Z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