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C37" w:rsidRPr="00F1066C" w:rsidRDefault="00271C37" w:rsidP="009E372E">
      <w:pPr>
        <w:spacing w:line="24" w:lineRule="atLeast"/>
        <w:ind w:right="567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zh-TW" w:bidi="ar-SA"/>
        </w:rPr>
        <w:drawing>
          <wp:anchor distT="0" distB="0" distL="114300" distR="114300" simplePos="0" relativeHeight="251659776" behindDoc="0" locked="0" layoutInCell="0" allowOverlap="1" wp14:anchorId="4911AA33" wp14:editId="45BB4084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1C37" w:rsidRDefault="00271C37" w:rsidP="009E372E">
      <w:pPr>
        <w:spacing w:line="24" w:lineRule="atLeast"/>
        <w:ind w:right="567"/>
        <w:rPr>
          <w:rFonts w:ascii="Arial" w:hAnsi="Arial" w:cs="Arial"/>
        </w:rPr>
      </w:pPr>
    </w:p>
    <w:p w:rsidR="00F1066C" w:rsidRPr="006879D0" w:rsidRDefault="00F1066C" w:rsidP="009E372E">
      <w:pPr>
        <w:spacing w:line="24" w:lineRule="atLeast"/>
        <w:ind w:right="-271"/>
        <w:rPr>
          <w:rFonts w:ascii="Arial" w:hAnsi="Arial" w:cs="Arial"/>
          <w:b/>
          <w:sz w:val="22"/>
        </w:rPr>
      </w:pPr>
      <w:r w:rsidRPr="006879D0">
        <w:rPr>
          <w:rFonts w:ascii="Arial" w:hAnsi="Arial"/>
          <w:b/>
          <w:sz w:val="22"/>
        </w:rPr>
        <w:t>Firma Renishaw prezentuje nowy pakiet oprogramowania pomiarowego MODUS 2</w:t>
      </w:r>
      <w:r w:rsidR="009832D5" w:rsidRPr="009832D5">
        <w:rPr>
          <w:rFonts w:ascii="Arial" w:hAnsi="Arial"/>
          <w:b/>
          <w:sz w:val="22"/>
        </w:rPr>
        <w:t>™</w:t>
      </w:r>
      <w:bookmarkStart w:id="0" w:name="_GoBack"/>
      <w:bookmarkEnd w:id="0"/>
    </w:p>
    <w:p w:rsidR="00F1066C" w:rsidRPr="00F1066C" w:rsidRDefault="00F1066C" w:rsidP="009E372E">
      <w:pPr>
        <w:spacing w:line="24" w:lineRule="atLeast"/>
        <w:ind w:right="-271"/>
        <w:rPr>
          <w:rFonts w:ascii="Arial" w:hAnsi="Arial" w:cs="Arial"/>
        </w:rPr>
      </w:pPr>
    </w:p>
    <w:p w:rsidR="00F1066C" w:rsidRDefault="00F1066C" w:rsidP="009E372E">
      <w:pPr>
        <w:spacing w:line="24" w:lineRule="atLeast"/>
        <w:ind w:right="-271"/>
        <w:rPr>
          <w:rFonts w:ascii="Arial" w:hAnsi="Arial" w:cs="Arial"/>
        </w:rPr>
      </w:pPr>
      <w:r>
        <w:rPr>
          <w:rFonts w:ascii="Arial" w:hAnsi="Arial"/>
        </w:rPr>
        <w:t>Firma Renishaw przedstawia nowe oprogramowanie pomiarowe MODUS 2, które jest przełomowym rozwiązaniem znacznie podnoszącym wydajność programowania oraz obsługi maszyn współrzędnościowych (CMM).</w:t>
      </w:r>
    </w:p>
    <w:p w:rsidR="00F1066C" w:rsidRPr="00F1066C" w:rsidRDefault="00F1066C" w:rsidP="009E372E">
      <w:pPr>
        <w:spacing w:line="24" w:lineRule="atLeast"/>
        <w:ind w:right="-271"/>
        <w:rPr>
          <w:rFonts w:ascii="Arial" w:hAnsi="Arial" w:cs="Arial"/>
        </w:rPr>
      </w:pPr>
    </w:p>
    <w:p w:rsidR="00F1066C" w:rsidRPr="00F1066C" w:rsidRDefault="00F1066C" w:rsidP="009E372E">
      <w:pPr>
        <w:spacing w:line="24" w:lineRule="atLeast"/>
        <w:ind w:right="-271"/>
        <w:rPr>
          <w:rFonts w:ascii="Arial" w:hAnsi="Arial" w:cs="Arial"/>
        </w:rPr>
      </w:pPr>
      <w:r>
        <w:rPr>
          <w:rFonts w:ascii="Arial" w:hAnsi="Arial"/>
        </w:rPr>
        <w:t>Oprogramowanie MODUS 2 jest intuicyjne i przyjazne dla użytkownika. Zostało ono opracowane na podstawie sprawdzonej platformy MODUS i zapewnia pełne wsparcie dla wszystkich 3 oraz 5-osiowych systemów firmy Renishaw. Innowacyjny interfejs programu jest łatwy w obsłudze (nawet dla nowych użytkowników) oraz znacznie przyspiesza proces programowania zarówno przy pracy z modelem CAD, jak i bez geometrii nominalnej.</w:t>
      </w:r>
    </w:p>
    <w:p w:rsidR="00F1066C" w:rsidRPr="00F1066C" w:rsidRDefault="00F1066C" w:rsidP="009E372E">
      <w:pPr>
        <w:spacing w:line="24" w:lineRule="atLeast"/>
        <w:ind w:right="-271"/>
        <w:rPr>
          <w:rFonts w:ascii="Arial" w:hAnsi="Arial" w:cs="Arial"/>
        </w:rPr>
      </w:pPr>
    </w:p>
    <w:p w:rsidR="00F1066C" w:rsidRPr="00F1066C" w:rsidRDefault="00F1066C" w:rsidP="009E372E">
      <w:pPr>
        <w:spacing w:line="24" w:lineRule="atLeast"/>
        <w:ind w:right="-271"/>
        <w:rPr>
          <w:rFonts w:ascii="Arial" w:hAnsi="Arial" w:cs="Arial"/>
        </w:rPr>
      </w:pPr>
      <w:r>
        <w:rPr>
          <w:rFonts w:ascii="Arial" w:hAnsi="Arial"/>
        </w:rPr>
        <w:t>Tryb symulacji umożliwia pełną wizualizację napisanego programu pomiarowego. Dzięki temu programowanie w środowisku „offline” wygląda identycznie jak praca przy maszynie.</w:t>
      </w:r>
    </w:p>
    <w:p w:rsidR="00F1066C" w:rsidRPr="00F1066C" w:rsidRDefault="00F1066C" w:rsidP="009E372E">
      <w:pPr>
        <w:spacing w:line="24" w:lineRule="atLeast"/>
        <w:ind w:right="-271"/>
        <w:rPr>
          <w:rFonts w:ascii="Arial" w:hAnsi="Arial" w:cs="Arial"/>
        </w:rPr>
      </w:pPr>
    </w:p>
    <w:p w:rsidR="00F1066C" w:rsidRPr="00F1066C" w:rsidRDefault="00F1066C" w:rsidP="009E372E">
      <w:pPr>
        <w:spacing w:line="24" w:lineRule="atLeast"/>
        <w:ind w:right="-271"/>
        <w:rPr>
          <w:rFonts w:ascii="Arial" w:hAnsi="Arial" w:cs="Arial"/>
        </w:rPr>
      </w:pPr>
      <w:r>
        <w:rPr>
          <w:rFonts w:ascii="Arial" w:hAnsi="Arial"/>
        </w:rPr>
        <w:t xml:space="preserve">Kompletna przebudowa interfejsu użytkownika, technologia przejazdów ‘Off Surface’, inteligentne strategie pomiarowe, automatyczne raportowanie oraz interaktywne środowisko pracy z wizualizacją maszyny to tylko niektóre z wprowadzonych innowacji, które ułatwią pracę użytkownikowi. Nowością </w:t>
      </w:r>
      <w:r w:rsidR="00271C37">
        <w:rPr>
          <w:rFonts w:ascii="Arial" w:hAnsi="Arial"/>
        </w:rPr>
        <w:br/>
      </w:r>
      <w:r>
        <w:rPr>
          <w:rFonts w:ascii="Arial" w:hAnsi="Arial"/>
        </w:rPr>
        <w:t>w oprogramowaniu jest funkcja automatycznego dostosowania interfejsu do wykonywanego zadania. Niezależnie od tego, czy operujemy maszyną CMM w trybie ręcznym, czy wykonujemy pomiar skomplikowanej części przy pomocy systemu wieloosiowego , MODUS 2 oferuje tylko te funkcjonalności, które związane są z wykonywanym pomiarem.</w:t>
      </w:r>
    </w:p>
    <w:p w:rsidR="00F1066C" w:rsidRPr="00F1066C" w:rsidRDefault="00F1066C" w:rsidP="009E372E">
      <w:pPr>
        <w:spacing w:line="24" w:lineRule="atLeast"/>
        <w:ind w:right="-271"/>
        <w:rPr>
          <w:rFonts w:ascii="Arial" w:hAnsi="Arial" w:cs="Arial"/>
        </w:rPr>
      </w:pPr>
    </w:p>
    <w:p w:rsidR="00F1066C" w:rsidRPr="00F1066C" w:rsidRDefault="00F1066C" w:rsidP="009E372E">
      <w:pPr>
        <w:spacing w:line="24" w:lineRule="atLeast"/>
        <w:ind w:right="-271"/>
        <w:rPr>
          <w:rFonts w:ascii="Arial" w:hAnsi="Arial" w:cs="Arial"/>
        </w:rPr>
      </w:pPr>
      <w:r>
        <w:rPr>
          <w:rFonts w:ascii="Arial" w:hAnsi="Arial"/>
        </w:rPr>
        <w:t>Pracując z modelem CAD, na podstawie znajomości geometrii nominalnej oraz inteligentnego wyodrębniania danych, oprogramowanie pozwala na automatyczne wygenerowanie odpowiedniej strategii pomiarowej. Ponadto, ważnym aspektem w procesie produkcyjnym jest zachowanie jednakowych metod pomiarowych. Dlatego oprogramowanie MODUS 2 pozwala w łatwy sposób modyfikować ocenę oraz parametry zbieranych danych pomiarowych (np.: algorytmy dopasowania oraz fltry).</w:t>
      </w:r>
    </w:p>
    <w:p w:rsidR="00F1066C" w:rsidRPr="00F1066C" w:rsidRDefault="00F1066C" w:rsidP="009E372E">
      <w:pPr>
        <w:spacing w:line="24" w:lineRule="atLeast"/>
        <w:ind w:right="-271"/>
        <w:rPr>
          <w:rFonts w:ascii="Arial" w:hAnsi="Arial" w:cs="Arial"/>
        </w:rPr>
      </w:pPr>
    </w:p>
    <w:p w:rsidR="00F1066C" w:rsidRDefault="00F1066C" w:rsidP="009E372E">
      <w:pPr>
        <w:spacing w:line="24" w:lineRule="atLeast"/>
        <w:ind w:right="-271"/>
        <w:rPr>
          <w:rFonts w:ascii="Arial" w:hAnsi="Arial"/>
        </w:rPr>
      </w:pPr>
      <w:r>
        <w:rPr>
          <w:rFonts w:ascii="Arial" w:hAnsi="Arial"/>
        </w:rPr>
        <w:t>W dniach od 5-go do 10-go Października 2015 r. na Targach EMO 2015 w Mediolanie Klienci odwiedzający będą mogli zapoznać się z nowym pakietem oprogramowania pomiarowego MODUS 2 prezentowanym przez firmę Renishaw w hali nr 5 na stoisku D15.</w:t>
      </w:r>
    </w:p>
    <w:p w:rsidR="00271C37" w:rsidRDefault="00271C37" w:rsidP="009E372E">
      <w:pPr>
        <w:spacing w:line="24" w:lineRule="atLeast"/>
        <w:ind w:right="-271"/>
        <w:rPr>
          <w:rFonts w:ascii="Arial" w:hAnsi="Arial" w:cs="Arial"/>
        </w:rPr>
      </w:pPr>
    </w:p>
    <w:p w:rsidR="00271C37" w:rsidRDefault="009E372E" w:rsidP="009E372E">
      <w:pPr>
        <w:spacing w:line="24" w:lineRule="atLeast"/>
        <w:ind w:right="-271"/>
        <w:rPr>
          <w:rFonts w:ascii="Arial" w:hAnsi="Arial" w:cs="Arial"/>
        </w:rPr>
      </w:pPr>
      <w:r w:rsidRPr="009E372E">
        <w:rPr>
          <w:rFonts w:ascii="Arial" w:hAnsi="Arial" w:cs="Arial"/>
        </w:rPr>
        <w:t>Aby uzyskać więcej informacji, odwied</w:t>
      </w:r>
      <w:r>
        <w:rPr>
          <w:rFonts w:ascii="Arial" w:hAnsi="Arial" w:cs="Arial"/>
        </w:rPr>
        <w:t xml:space="preserve">ź witrynę </w:t>
      </w:r>
      <w:r w:rsidRPr="009E372E">
        <w:rPr>
          <w:rFonts w:ascii="Arial" w:hAnsi="Arial" w:cs="Arial"/>
        </w:rPr>
        <w:t>www.renishaw.pl/cmm</w:t>
      </w:r>
      <w:r>
        <w:rPr>
          <w:rFonts w:ascii="Arial" w:hAnsi="Arial" w:cs="Arial"/>
        </w:rPr>
        <w:t>.</w:t>
      </w:r>
    </w:p>
    <w:p w:rsidR="009E372E" w:rsidRPr="00F1066C" w:rsidRDefault="009E372E" w:rsidP="009E372E">
      <w:pPr>
        <w:spacing w:line="24" w:lineRule="atLeast"/>
        <w:ind w:right="-271"/>
        <w:rPr>
          <w:rFonts w:ascii="Arial" w:hAnsi="Arial" w:cs="Arial"/>
        </w:rPr>
      </w:pPr>
    </w:p>
    <w:p w:rsidR="00F1066C" w:rsidRPr="006879D0" w:rsidRDefault="00453052" w:rsidP="009E372E">
      <w:pPr>
        <w:pStyle w:val="NormalWeb"/>
        <w:spacing w:before="0" w:after="0" w:line="24" w:lineRule="atLeast"/>
        <w:jc w:val="center"/>
        <w:rPr>
          <w:rFonts w:ascii="Arial" w:hAnsi="Arial" w:cs="Arial"/>
          <w:sz w:val="22"/>
          <w:szCs w:val="20"/>
        </w:rPr>
      </w:pPr>
      <w:r>
        <w:rPr>
          <w:rFonts w:ascii="Arial" w:hAnsi="Arial"/>
          <w:sz w:val="22"/>
        </w:rPr>
        <w:t>-</w:t>
      </w:r>
      <w:r w:rsidR="00F1066C" w:rsidRPr="006879D0">
        <w:rPr>
          <w:rFonts w:ascii="Arial" w:hAnsi="Arial"/>
          <w:sz w:val="22"/>
        </w:rPr>
        <w:t>Koniec</w:t>
      </w:r>
      <w:r>
        <w:rPr>
          <w:rFonts w:ascii="Arial" w:hAnsi="Arial"/>
          <w:sz w:val="22"/>
        </w:rPr>
        <w:t>-</w:t>
      </w:r>
    </w:p>
    <w:sectPr w:rsidR="00F1066C" w:rsidRPr="006879D0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366" w:rsidRDefault="00906366" w:rsidP="002E2F8C">
      <w:r>
        <w:separator/>
      </w:r>
    </w:p>
  </w:endnote>
  <w:endnote w:type="continuationSeparator" w:id="0">
    <w:p w:rsidR="00906366" w:rsidRDefault="00906366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366" w:rsidRDefault="00906366" w:rsidP="002E2F8C">
      <w:r>
        <w:separator/>
      </w:r>
    </w:p>
  </w:footnote>
  <w:footnote w:type="continuationSeparator" w:id="0">
    <w:p w:rsidR="00906366" w:rsidRDefault="00906366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71C37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3F62A1"/>
    <w:rsid w:val="00407D9A"/>
    <w:rsid w:val="0043007C"/>
    <w:rsid w:val="00453052"/>
    <w:rsid w:val="004863E7"/>
    <w:rsid w:val="00490E55"/>
    <w:rsid w:val="004930B0"/>
    <w:rsid w:val="0049414C"/>
    <w:rsid w:val="00494AF4"/>
    <w:rsid w:val="004A2EF8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5E2826"/>
    <w:rsid w:val="00641A64"/>
    <w:rsid w:val="0065468E"/>
    <w:rsid w:val="006879D0"/>
    <w:rsid w:val="00694EDE"/>
    <w:rsid w:val="006A46F3"/>
    <w:rsid w:val="006C2C75"/>
    <w:rsid w:val="006E4D82"/>
    <w:rsid w:val="006F5B4C"/>
    <w:rsid w:val="00705CCA"/>
    <w:rsid w:val="00720134"/>
    <w:rsid w:val="0073088A"/>
    <w:rsid w:val="00760943"/>
    <w:rsid w:val="00775194"/>
    <w:rsid w:val="007873FD"/>
    <w:rsid w:val="007C1CE4"/>
    <w:rsid w:val="007C4DCE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06366"/>
    <w:rsid w:val="00910A83"/>
    <w:rsid w:val="00967EE4"/>
    <w:rsid w:val="00981981"/>
    <w:rsid w:val="009832D5"/>
    <w:rsid w:val="009B326C"/>
    <w:rsid w:val="009E372E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A0911"/>
    <w:rsid w:val="00BB4418"/>
    <w:rsid w:val="00C03B4D"/>
    <w:rsid w:val="00C067E2"/>
    <w:rsid w:val="00C37929"/>
    <w:rsid w:val="00C47966"/>
    <w:rsid w:val="00CA14FF"/>
    <w:rsid w:val="00CB0C2C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61EC9"/>
    <w:rsid w:val="00E73435"/>
    <w:rsid w:val="00EB20DC"/>
    <w:rsid w:val="00EE0385"/>
    <w:rsid w:val="00F05286"/>
    <w:rsid w:val="00F1066C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2244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Mark Hill</cp:lastModifiedBy>
  <cp:revision>6</cp:revision>
  <cp:lastPrinted>2015-06-09T12:12:00Z</cp:lastPrinted>
  <dcterms:created xsi:type="dcterms:W3CDTF">2015-08-25T10:07:00Z</dcterms:created>
  <dcterms:modified xsi:type="dcterms:W3CDTF">2015-09-10T07:33:00Z</dcterms:modified>
</cp:coreProperties>
</file>