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8A" w:rsidRPr="00E55988" w:rsidRDefault="00121BFD" w:rsidP="00542A32">
      <w:pPr>
        <w:spacing w:line="24" w:lineRule="atLeast"/>
        <w:ind w:right="567"/>
        <w:rPr>
          <w:rFonts w:ascii="Arial" w:hAnsi="Arial" w:cs="Arial"/>
        </w:rPr>
      </w:pPr>
      <w:r w:rsidRPr="00E55988"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66C" w:rsidRPr="00542A32" w:rsidRDefault="00F1066C" w:rsidP="00542A32">
      <w:pPr>
        <w:spacing w:line="24" w:lineRule="atLeast"/>
        <w:ind w:right="-271"/>
        <w:rPr>
          <w:rFonts w:ascii="Arial" w:hAnsi="Arial" w:cs="Arial"/>
          <w:b/>
          <w:sz w:val="22"/>
        </w:rPr>
      </w:pPr>
      <w:r w:rsidRPr="00542A32">
        <w:rPr>
          <w:rFonts w:ascii="Arial" w:hAnsi="Arial" w:cs="Arial"/>
          <w:b/>
          <w:sz w:val="22"/>
        </w:rPr>
        <w:t>Renishaw představuje nov</w:t>
      </w:r>
      <w:r w:rsidR="008B7044" w:rsidRPr="00542A32">
        <w:rPr>
          <w:rFonts w:ascii="Arial" w:hAnsi="Arial" w:cs="Arial"/>
          <w:b/>
          <w:sz w:val="22"/>
        </w:rPr>
        <w:t>ý metrologický software MODUS 2</w:t>
      </w:r>
      <w:r w:rsidR="00A33057" w:rsidRPr="00A33057">
        <w:rPr>
          <w:rFonts w:ascii="Arial" w:hAnsi="Arial" w:cs="Arial"/>
          <w:b/>
          <w:sz w:val="22"/>
        </w:rPr>
        <w:t>™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Společnost Renishaw s potěšením oznamuje uvedení metrologického software MODUS 2, který posouvá jednoduchost a efektivnost programování a provozu CMM na novou úroveň.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MODUS 2 byl navržen s cílem zjednodušit programování a obsluhu souřadnicových měřicích strojů (CMM). MODUS 2 vychází z osvědčeného software MODUS a podporuje všechny technologie Renishaw pro tříosé i pětiosé měření. Inovativní uživatelské rozhraní umožňuje i novým uživatelům naučit se pracovat v prostředí MODUS 2 snadno a rychle. MODUS 2 významně zrychluje programování měřicích úloh a zvyšuje tak produktivitu práce. MODUS 2 podporuje práci s CAD modely, ale umožňuje programovat i bez nich.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Ovládání i uživatelský komfort je stejný, ať už je software napojen na „živé“ CMM, nebo se pracuje off-line. Plná simulace měřicího procesu včetně řízení rychlosti měření umožňuje vyvinout a vizualizovat kompletně celou měřicí rutinu.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Ovládání software MODUS bylo kompletně přepracováno a MODUS 2 obsahuje řadu vynikajících nových funkcí -  technologie „Off-Surface motion“, inteligentní měřicí strategie, automatický reporting nebo interaktivní virtuální prostředí CMM. MODUS 2 je určen pro všechny typy strojů - od malých ručně vedených strojů po víceosé měřicí systémy. Software dynamicky přizpůsobuje menu podle aktuálně měřeného prvku a nabízí vždy jen takové funkce, které jsou relevantní pro právě prováděnou měřicí úlohu.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Strategie měření je určována podle geometrie dílce inteligentním výběrem dat z CAD modelu. Hlavní prioritou však zůstává konzistence měřicích metod napříč celou organizací. MODUS 2 umožňuje uživatelům spolupracovat na určování vlastností a parametrů sběru dat.</w:t>
      </w: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F1066C" w:rsidRPr="00E55988" w:rsidRDefault="00F1066C" w:rsidP="00542A32">
      <w:pPr>
        <w:spacing w:line="24" w:lineRule="atLeast"/>
        <w:ind w:right="-271"/>
        <w:rPr>
          <w:rFonts w:ascii="Arial" w:hAnsi="Arial" w:cs="Arial"/>
        </w:rPr>
      </w:pPr>
      <w:r w:rsidRPr="00E55988">
        <w:rPr>
          <w:rFonts w:ascii="Arial" w:hAnsi="Arial" w:cs="Arial"/>
        </w:rPr>
        <w:t>Nový metrologický software MODUS 2 od společnosti Renishaw si návštěvníci budou moci pr</w:t>
      </w:r>
      <w:r w:rsidR="00B775A6">
        <w:rPr>
          <w:rFonts w:ascii="Arial" w:hAnsi="Arial" w:cs="Arial"/>
        </w:rPr>
        <w:t>ohlédnout na veletrhu EMO</w:t>
      </w:r>
      <w:bookmarkStart w:id="0" w:name="_GoBack"/>
      <w:bookmarkEnd w:id="0"/>
      <w:r w:rsidRPr="00E55988">
        <w:rPr>
          <w:rFonts w:ascii="Arial" w:hAnsi="Arial" w:cs="Arial"/>
        </w:rPr>
        <w:t xml:space="preserve"> 2015 od 5. do 10. října 2015 v hale 5 ve stánku D15.</w:t>
      </w:r>
    </w:p>
    <w:p w:rsidR="00F1066C" w:rsidRDefault="00F1066C" w:rsidP="00542A32">
      <w:pPr>
        <w:spacing w:line="24" w:lineRule="atLeast"/>
        <w:ind w:right="-271"/>
        <w:rPr>
          <w:rFonts w:ascii="Arial" w:hAnsi="Arial" w:cs="Arial"/>
        </w:rPr>
      </w:pPr>
    </w:p>
    <w:p w:rsidR="006A4C30" w:rsidRPr="00E55988" w:rsidRDefault="006A4C30" w:rsidP="00542A32">
      <w:pPr>
        <w:spacing w:line="24" w:lineRule="atLeast"/>
        <w:ind w:right="-271"/>
        <w:rPr>
          <w:rFonts w:ascii="Arial" w:hAnsi="Arial" w:cs="Arial"/>
        </w:rPr>
      </w:pPr>
      <w:r w:rsidRPr="006A4C30">
        <w:rPr>
          <w:rFonts w:ascii="Arial" w:hAnsi="Arial" w:cs="Arial"/>
        </w:rPr>
        <w:t>Další informace najdete na stránce www.renishaw.cz/</w:t>
      </w:r>
      <w:r>
        <w:rPr>
          <w:rFonts w:ascii="Arial" w:hAnsi="Arial" w:cs="Arial"/>
        </w:rPr>
        <w:t>cmm</w:t>
      </w:r>
      <w:r w:rsidRPr="006A4C30">
        <w:rPr>
          <w:rFonts w:ascii="Arial" w:hAnsi="Arial" w:cs="Arial"/>
        </w:rPr>
        <w:t>.</w:t>
      </w:r>
    </w:p>
    <w:p w:rsidR="00F1066C" w:rsidRPr="00542A32" w:rsidRDefault="00542A32" w:rsidP="00542A32">
      <w:pPr>
        <w:pStyle w:val="NormalWeb"/>
        <w:spacing w:line="24" w:lineRule="atLeast"/>
        <w:jc w:val="center"/>
        <w:rPr>
          <w:rFonts w:ascii="Arial" w:hAnsi="Arial" w:cs="Arial"/>
          <w:sz w:val="22"/>
          <w:szCs w:val="20"/>
        </w:rPr>
      </w:pPr>
      <w:r w:rsidRPr="00542A32">
        <w:rPr>
          <w:rFonts w:ascii="Arial" w:hAnsi="Arial" w:cs="Arial"/>
          <w:sz w:val="22"/>
        </w:rPr>
        <w:t>-</w:t>
      </w:r>
      <w:r w:rsidR="00F1066C" w:rsidRPr="00542A32">
        <w:rPr>
          <w:rFonts w:ascii="Arial" w:hAnsi="Arial" w:cs="Arial"/>
          <w:sz w:val="22"/>
        </w:rPr>
        <w:t>Konec</w:t>
      </w:r>
      <w:r w:rsidRPr="00542A32">
        <w:rPr>
          <w:rFonts w:ascii="Arial" w:hAnsi="Arial" w:cs="Arial"/>
          <w:sz w:val="22"/>
        </w:rPr>
        <w:t>-</w:t>
      </w:r>
    </w:p>
    <w:sectPr w:rsidR="00F1066C" w:rsidRPr="00542A3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366" w:rsidRDefault="00906366" w:rsidP="002E2F8C">
      <w:r>
        <w:separator/>
      </w:r>
    </w:p>
  </w:endnote>
  <w:endnote w:type="continuationSeparator" w:id="0">
    <w:p w:rsidR="00906366" w:rsidRDefault="00906366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366" w:rsidRDefault="00906366" w:rsidP="002E2F8C">
      <w:r>
        <w:separator/>
      </w:r>
    </w:p>
  </w:footnote>
  <w:footnote w:type="continuationSeparator" w:id="0">
    <w:p w:rsidR="00906366" w:rsidRDefault="00906366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2A32"/>
    <w:rsid w:val="00546FE4"/>
    <w:rsid w:val="005A7A54"/>
    <w:rsid w:val="005B0016"/>
    <w:rsid w:val="005B1C4E"/>
    <w:rsid w:val="005E2826"/>
    <w:rsid w:val="00641A64"/>
    <w:rsid w:val="0065468E"/>
    <w:rsid w:val="00694EDE"/>
    <w:rsid w:val="006A46F3"/>
    <w:rsid w:val="006A4C30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B7044"/>
    <w:rsid w:val="008D3B4D"/>
    <w:rsid w:val="008E13A6"/>
    <w:rsid w:val="008E2064"/>
    <w:rsid w:val="008F7BD0"/>
    <w:rsid w:val="00906366"/>
    <w:rsid w:val="00910A83"/>
    <w:rsid w:val="00967EE4"/>
    <w:rsid w:val="00981981"/>
    <w:rsid w:val="009B326C"/>
    <w:rsid w:val="009F5144"/>
    <w:rsid w:val="00A32C35"/>
    <w:rsid w:val="00A33057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775A6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86A73"/>
    <w:rsid w:val="00D92177"/>
    <w:rsid w:val="00D94955"/>
    <w:rsid w:val="00D9765D"/>
    <w:rsid w:val="00D97E36"/>
    <w:rsid w:val="00DB26B1"/>
    <w:rsid w:val="00E339D6"/>
    <w:rsid w:val="00E55988"/>
    <w:rsid w:val="00E61EC9"/>
    <w:rsid w:val="00E73435"/>
    <w:rsid w:val="00EB20DC"/>
    <w:rsid w:val="00EE0385"/>
    <w:rsid w:val="00F05286"/>
    <w:rsid w:val="00F1066C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1946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10</cp:revision>
  <cp:lastPrinted>2015-06-09T12:12:00Z</cp:lastPrinted>
  <dcterms:created xsi:type="dcterms:W3CDTF">2015-06-24T11:06:00Z</dcterms:created>
  <dcterms:modified xsi:type="dcterms:W3CDTF">2015-09-10T08:15:00Z</dcterms:modified>
</cp:coreProperties>
</file>