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A5C" w:rsidRDefault="001E309B" w:rsidP="004C68BF">
      <w:pPr>
        <w:spacing w:line="336" w:lineRule="auto"/>
        <w:ind w:right="-554"/>
        <w:rPr>
          <w:rFonts w:ascii="Arial" w:hAnsi="Arial" w:cs="Arial"/>
          <w:i/>
        </w:rPr>
      </w:pPr>
      <w:r>
        <w:rPr>
          <w:rFonts w:ascii="Arial" w:hAnsi="Arial" w:cs="Arial"/>
          <w:i/>
          <w:noProof/>
        </w:rPr>
        <w:t>September</w:t>
      </w:r>
      <w:r w:rsidR="007B7B78">
        <w:rPr>
          <w:rFonts w:ascii="Arial" w:hAnsi="Arial" w:cs="Arial"/>
          <w:i/>
          <w:noProof/>
        </w:rPr>
        <w:t xml:space="preserve"> </w:t>
      </w:r>
      <w:r w:rsidR="009B63D3">
        <w:rPr>
          <w:rFonts w:ascii="Arial" w:hAnsi="Arial" w:cs="Arial"/>
          <w:i/>
          <w:noProof/>
        </w:rPr>
        <w:t>2015</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rsidR="001E309B" w:rsidRPr="00D756F9" w:rsidRDefault="001E309B" w:rsidP="001E309B">
      <w:pPr>
        <w:pStyle w:val="western"/>
        <w:spacing w:line="280" w:lineRule="exact"/>
        <w:rPr>
          <w:rFonts w:ascii="Arial" w:hAnsi="Arial" w:cs="Arial"/>
          <w:b/>
          <w:sz w:val="22"/>
          <w:szCs w:val="22"/>
          <w:lang w:val="en-US"/>
        </w:rPr>
      </w:pPr>
      <w:r w:rsidRPr="00D756F9">
        <w:rPr>
          <w:rFonts w:ascii="Arial" w:hAnsi="Arial" w:cs="Arial"/>
          <w:b/>
          <w:sz w:val="22"/>
          <w:szCs w:val="22"/>
          <w:lang w:val="en-US"/>
        </w:rPr>
        <w:t>Renishaw lowers the entry barrier to metal 3D printing</w:t>
      </w:r>
    </w:p>
    <w:p w:rsidR="001E309B" w:rsidRPr="00D756F9" w:rsidRDefault="005A1178" w:rsidP="001E309B">
      <w:pPr>
        <w:pStyle w:val="western"/>
        <w:spacing w:line="280" w:lineRule="exact"/>
        <w:rPr>
          <w:rFonts w:ascii="Arial" w:hAnsi="Arial" w:cs="Arial"/>
          <w:sz w:val="22"/>
          <w:szCs w:val="22"/>
          <w:lang w:val="en-US"/>
        </w:rPr>
      </w:pPr>
      <w:r>
        <w:rPr>
          <w:rFonts w:ascii="Arial" w:hAnsi="Arial" w:cs="Arial"/>
          <w:sz w:val="22"/>
          <w:szCs w:val="22"/>
          <w:lang w:val="en-US"/>
        </w:rPr>
        <w:t>On stand</w:t>
      </w:r>
      <w:r w:rsidR="004B106D">
        <w:rPr>
          <w:rFonts w:ascii="Arial" w:hAnsi="Arial" w:cs="Arial"/>
          <w:sz w:val="22"/>
          <w:szCs w:val="22"/>
          <w:lang w:val="en-US"/>
        </w:rPr>
        <w:t>s</w:t>
      </w:r>
      <w:r>
        <w:rPr>
          <w:rFonts w:ascii="Arial" w:hAnsi="Arial" w:cs="Arial"/>
          <w:sz w:val="22"/>
          <w:szCs w:val="22"/>
          <w:lang w:val="en-US"/>
        </w:rPr>
        <w:t xml:space="preserve"> F18</w:t>
      </w:r>
      <w:r w:rsidR="004B106D">
        <w:rPr>
          <w:rFonts w:ascii="Arial" w:hAnsi="Arial" w:cs="Arial"/>
          <w:sz w:val="22"/>
          <w:szCs w:val="22"/>
          <w:lang w:val="en-US"/>
        </w:rPr>
        <w:t xml:space="preserve"> and F20</w:t>
      </w:r>
      <w:r>
        <w:rPr>
          <w:rFonts w:ascii="Arial" w:hAnsi="Arial" w:cs="Arial"/>
          <w:sz w:val="22"/>
          <w:szCs w:val="22"/>
          <w:lang w:val="en-US"/>
        </w:rPr>
        <w:t xml:space="preserve"> a</w:t>
      </w:r>
      <w:r w:rsidR="001E309B" w:rsidRPr="00D756F9">
        <w:rPr>
          <w:rFonts w:ascii="Arial" w:hAnsi="Arial" w:cs="Arial"/>
          <w:sz w:val="22"/>
          <w:szCs w:val="22"/>
          <w:lang w:val="en-US"/>
        </w:rPr>
        <w:t xml:space="preserve">t the TCT exhibition in Birmingham, UK, </w:t>
      </w:r>
      <w:r w:rsidR="00BD3B26">
        <w:rPr>
          <w:rFonts w:ascii="Arial" w:hAnsi="Arial" w:cs="Arial"/>
          <w:sz w:val="22"/>
          <w:szCs w:val="22"/>
          <w:lang w:val="en-US"/>
        </w:rPr>
        <w:t>taking place from 3</w:t>
      </w:r>
      <w:r w:rsidR="001E309B" w:rsidRPr="00D756F9">
        <w:rPr>
          <w:rFonts w:ascii="Arial" w:hAnsi="Arial" w:cs="Arial"/>
          <w:sz w:val="22"/>
          <w:szCs w:val="22"/>
          <w:lang w:val="en-US"/>
        </w:rPr>
        <w:t>0</w:t>
      </w:r>
      <w:r w:rsidR="001E309B" w:rsidRPr="00D756F9">
        <w:rPr>
          <w:rFonts w:ascii="Arial" w:hAnsi="Arial" w:cs="Arial"/>
          <w:sz w:val="22"/>
          <w:szCs w:val="22"/>
          <w:vertAlign w:val="superscript"/>
          <w:lang w:val="en-US"/>
        </w:rPr>
        <w:t>th</w:t>
      </w:r>
      <w:r w:rsidR="001E309B" w:rsidRPr="00D756F9">
        <w:rPr>
          <w:rFonts w:ascii="Arial" w:hAnsi="Arial" w:cs="Arial"/>
          <w:sz w:val="22"/>
          <w:szCs w:val="22"/>
          <w:lang w:val="en-US"/>
        </w:rPr>
        <w:t xml:space="preserve"> September </w:t>
      </w:r>
      <w:r w:rsidR="00BD3B26">
        <w:rPr>
          <w:rFonts w:ascii="Arial" w:hAnsi="Arial" w:cs="Arial"/>
          <w:sz w:val="22"/>
          <w:szCs w:val="22"/>
          <w:lang w:val="en-US"/>
        </w:rPr>
        <w:t>to 1</w:t>
      </w:r>
      <w:r w:rsidR="00BD3B26" w:rsidRPr="00BD3B26">
        <w:rPr>
          <w:rFonts w:ascii="Arial" w:hAnsi="Arial" w:cs="Arial"/>
          <w:sz w:val="22"/>
          <w:szCs w:val="22"/>
          <w:vertAlign w:val="superscript"/>
          <w:lang w:val="en-US"/>
        </w:rPr>
        <w:t>st</w:t>
      </w:r>
      <w:r w:rsidR="00BD3B26">
        <w:rPr>
          <w:rFonts w:ascii="Arial" w:hAnsi="Arial" w:cs="Arial"/>
          <w:sz w:val="22"/>
          <w:szCs w:val="22"/>
          <w:lang w:val="en-US"/>
        </w:rPr>
        <w:t xml:space="preserve"> October 2015</w:t>
      </w:r>
      <w:r>
        <w:rPr>
          <w:rFonts w:ascii="Arial" w:hAnsi="Arial" w:cs="Arial"/>
          <w:sz w:val="22"/>
          <w:szCs w:val="22"/>
          <w:lang w:val="en-US"/>
        </w:rPr>
        <w:t>,</w:t>
      </w:r>
      <w:r w:rsidR="001E309B" w:rsidRPr="00D756F9">
        <w:rPr>
          <w:rFonts w:ascii="Arial" w:hAnsi="Arial" w:cs="Arial"/>
          <w:sz w:val="22"/>
          <w:szCs w:val="22"/>
          <w:lang w:val="en-US"/>
        </w:rPr>
        <w:t xml:space="preserve"> Renishaw will announce plans to open a global network of Renishaw Solutions </w:t>
      </w:r>
      <w:proofErr w:type="spellStart"/>
      <w:r w:rsidR="001E309B" w:rsidRPr="00D756F9">
        <w:rPr>
          <w:rFonts w:ascii="Arial" w:hAnsi="Arial" w:cs="Arial"/>
          <w:sz w:val="22"/>
          <w:szCs w:val="22"/>
          <w:lang w:val="en-US"/>
        </w:rPr>
        <w:t>Centres</w:t>
      </w:r>
      <w:proofErr w:type="spellEnd"/>
      <w:r w:rsidR="001E309B" w:rsidRPr="00D756F9">
        <w:rPr>
          <w:rFonts w:ascii="Arial" w:hAnsi="Arial" w:cs="Arial"/>
          <w:sz w:val="22"/>
          <w:szCs w:val="22"/>
          <w:lang w:val="en-US"/>
        </w:rPr>
        <w:t xml:space="preserve"> for metal 3D printing, also known as additive manufacturing (AM).  </w:t>
      </w:r>
    </w:p>
    <w:p w:rsidR="001E309B" w:rsidRPr="00D756F9" w:rsidRDefault="001E309B" w:rsidP="001E309B">
      <w:pPr>
        <w:pStyle w:val="western"/>
        <w:spacing w:line="280" w:lineRule="exact"/>
        <w:rPr>
          <w:rFonts w:ascii="Arial" w:hAnsi="Arial" w:cs="Arial"/>
          <w:sz w:val="22"/>
          <w:szCs w:val="22"/>
          <w:lang w:val="en-US"/>
        </w:rPr>
      </w:pPr>
      <w:r w:rsidRPr="00D756F9">
        <w:rPr>
          <w:rFonts w:ascii="Arial" w:hAnsi="Arial" w:cs="Arial"/>
          <w:sz w:val="22"/>
          <w:szCs w:val="22"/>
          <w:lang w:val="en-US"/>
        </w:rPr>
        <w:t>“Additive manufacturing is still mostly used in rapid prototyping applications, where the ability to build metal components direct from CAD, with no special tooling, is especially valuable,” said Clive Martell, Head of Glo</w:t>
      </w:r>
      <w:r w:rsidR="00BD3B26">
        <w:rPr>
          <w:rFonts w:ascii="Arial" w:hAnsi="Arial" w:cs="Arial"/>
          <w:sz w:val="22"/>
          <w:szCs w:val="22"/>
          <w:lang w:val="en-US"/>
        </w:rPr>
        <w:t>bal Add</w:t>
      </w:r>
      <w:r w:rsidR="00971902">
        <w:rPr>
          <w:rFonts w:ascii="Arial" w:hAnsi="Arial" w:cs="Arial"/>
          <w:sz w:val="22"/>
          <w:szCs w:val="22"/>
          <w:lang w:val="en-US"/>
        </w:rPr>
        <w:t>itive Manufacturing.  “However a</w:t>
      </w:r>
      <w:r w:rsidR="00BD3B26">
        <w:rPr>
          <w:rFonts w:ascii="Arial" w:hAnsi="Arial" w:cs="Arial"/>
          <w:sz w:val="22"/>
          <w:szCs w:val="22"/>
          <w:lang w:val="en-US"/>
        </w:rPr>
        <w:t>dditive manufacturing</w:t>
      </w:r>
      <w:r w:rsidRPr="00D756F9">
        <w:rPr>
          <w:rFonts w:ascii="Arial" w:hAnsi="Arial" w:cs="Arial"/>
          <w:sz w:val="22"/>
          <w:szCs w:val="22"/>
          <w:lang w:val="en-US"/>
        </w:rPr>
        <w:t xml:space="preserve"> has so much more potential than this – it enables us to design and make innovative products with spectacular gains in performance and efficiency.  Renishaw’s vision is to make </w:t>
      </w:r>
      <w:r w:rsidR="00971902">
        <w:rPr>
          <w:rFonts w:ascii="Arial" w:hAnsi="Arial" w:cs="Arial"/>
          <w:sz w:val="22"/>
          <w:szCs w:val="22"/>
          <w:lang w:val="en-US"/>
        </w:rPr>
        <w:t>a</w:t>
      </w:r>
      <w:r w:rsidR="00BD3B26">
        <w:rPr>
          <w:rFonts w:ascii="Arial" w:hAnsi="Arial" w:cs="Arial"/>
          <w:sz w:val="22"/>
          <w:szCs w:val="22"/>
          <w:lang w:val="en-US"/>
        </w:rPr>
        <w:t xml:space="preserve">dditive manufacturing </w:t>
      </w:r>
      <w:r w:rsidRPr="00D756F9">
        <w:rPr>
          <w:rFonts w:ascii="Arial" w:hAnsi="Arial" w:cs="Arial"/>
          <w:sz w:val="22"/>
          <w:szCs w:val="22"/>
          <w:lang w:val="en-US"/>
        </w:rPr>
        <w:t xml:space="preserve">a mainstream manufacturing technology, used in series production of high performance parts for aerospace, medical, automotive, oil &amp; gas, </w:t>
      </w:r>
      <w:proofErr w:type="spellStart"/>
      <w:r w:rsidRPr="00D756F9">
        <w:rPr>
          <w:rFonts w:ascii="Arial" w:hAnsi="Arial" w:cs="Arial"/>
          <w:sz w:val="22"/>
          <w:szCs w:val="22"/>
          <w:lang w:val="en-US"/>
        </w:rPr>
        <w:t>mould</w:t>
      </w:r>
      <w:proofErr w:type="spellEnd"/>
      <w:r w:rsidRPr="00D756F9">
        <w:rPr>
          <w:rFonts w:ascii="Arial" w:hAnsi="Arial" w:cs="Arial"/>
          <w:sz w:val="22"/>
          <w:szCs w:val="22"/>
          <w:lang w:val="en-US"/>
        </w:rPr>
        <w:t xml:space="preserve"> &amp; die and consumer products.”</w:t>
      </w:r>
    </w:p>
    <w:p w:rsidR="001E309B" w:rsidRPr="00D756F9" w:rsidRDefault="001E309B" w:rsidP="001E309B">
      <w:pPr>
        <w:pStyle w:val="western"/>
        <w:spacing w:line="280" w:lineRule="exact"/>
        <w:rPr>
          <w:rFonts w:ascii="Arial" w:hAnsi="Arial" w:cs="Arial"/>
          <w:sz w:val="22"/>
          <w:szCs w:val="22"/>
          <w:lang w:val="en-US"/>
        </w:rPr>
      </w:pPr>
      <w:r w:rsidRPr="00D756F9">
        <w:rPr>
          <w:rFonts w:ascii="Arial" w:hAnsi="Arial" w:cs="Arial"/>
          <w:sz w:val="22"/>
          <w:szCs w:val="22"/>
          <w:lang w:val="en-US"/>
        </w:rPr>
        <w:t>When adopting any disruptive new</w:t>
      </w:r>
      <w:r w:rsidR="00BD3B26">
        <w:rPr>
          <w:rFonts w:ascii="Arial" w:hAnsi="Arial" w:cs="Arial"/>
          <w:sz w:val="22"/>
          <w:szCs w:val="22"/>
          <w:lang w:val="en-US"/>
        </w:rPr>
        <w:t xml:space="preserve"> manufacturing technology, companies w</w:t>
      </w:r>
      <w:r w:rsidRPr="00D756F9">
        <w:rPr>
          <w:rFonts w:ascii="Arial" w:hAnsi="Arial" w:cs="Arial"/>
          <w:sz w:val="22"/>
          <w:szCs w:val="22"/>
          <w:lang w:val="en-US"/>
        </w:rPr>
        <w:t xml:space="preserve">ill go through a rigorous assessment process to understand the potential benefits, and to prove the reliability and capability of the production process. The investment in time, resources and equipment to achieve this can be significant. </w:t>
      </w:r>
    </w:p>
    <w:p w:rsidR="001E309B" w:rsidRPr="00D756F9" w:rsidRDefault="001E309B" w:rsidP="001E309B">
      <w:pPr>
        <w:pStyle w:val="western"/>
        <w:spacing w:line="280" w:lineRule="exact"/>
        <w:rPr>
          <w:rFonts w:ascii="Arial" w:hAnsi="Arial" w:cs="Arial"/>
          <w:sz w:val="22"/>
          <w:szCs w:val="22"/>
          <w:lang w:val="en-US"/>
        </w:rPr>
      </w:pPr>
      <w:r w:rsidRPr="00D756F9">
        <w:rPr>
          <w:rFonts w:ascii="Arial" w:hAnsi="Arial" w:cs="Arial"/>
          <w:sz w:val="22"/>
          <w:szCs w:val="22"/>
          <w:lang w:val="en-US"/>
        </w:rPr>
        <w:t xml:space="preserve">Renishaw Solutions </w:t>
      </w:r>
      <w:proofErr w:type="spellStart"/>
      <w:r w:rsidRPr="00D756F9">
        <w:rPr>
          <w:rFonts w:ascii="Arial" w:hAnsi="Arial" w:cs="Arial"/>
          <w:sz w:val="22"/>
          <w:szCs w:val="22"/>
          <w:lang w:val="en-US"/>
        </w:rPr>
        <w:t>Centres</w:t>
      </w:r>
      <w:proofErr w:type="spellEnd"/>
      <w:r w:rsidRPr="00D756F9">
        <w:rPr>
          <w:rFonts w:ascii="Arial" w:hAnsi="Arial" w:cs="Arial"/>
          <w:sz w:val="22"/>
          <w:szCs w:val="22"/>
          <w:lang w:val="en-US"/>
        </w:rPr>
        <w:t xml:space="preserve"> will lower this entry barrier by providing cost-effective access to machinery, facilities and AM expert</w:t>
      </w:r>
      <w:r w:rsidR="00BD3B26">
        <w:rPr>
          <w:rFonts w:ascii="Arial" w:hAnsi="Arial" w:cs="Arial"/>
          <w:sz w:val="22"/>
          <w:szCs w:val="22"/>
          <w:lang w:val="en-US"/>
        </w:rPr>
        <w:t xml:space="preserve">ise.  Equipped with the latest additive manufacturing </w:t>
      </w:r>
      <w:r w:rsidRPr="00D756F9">
        <w:rPr>
          <w:rFonts w:ascii="Arial" w:hAnsi="Arial" w:cs="Arial"/>
          <w:sz w:val="22"/>
          <w:szCs w:val="22"/>
          <w:lang w:val="en-US"/>
        </w:rPr>
        <w:t xml:space="preserve">machines and staffed with knowledgeable engineers, the Solutions </w:t>
      </w:r>
      <w:proofErr w:type="spellStart"/>
      <w:r w:rsidRPr="00D756F9">
        <w:rPr>
          <w:rFonts w:ascii="Arial" w:hAnsi="Arial" w:cs="Arial"/>
          <w:sz w:val="22"/>
          <w:szCs w:val="22"/>
          <w:lang w:val="en-US"/>
        </w:rPr>
        <w:t>Centres</w:t>
      </w:r>
      <w:proofErr w:type="spellEnd"/>
      <w:r w:rsidRPr="00D756F9">
        <w:rPr>
          <w:rFonts w:ascii="Arial" w:hAnsi="Arial" w:cs="Arial"/>
          <w:sz w:val="22"/>
          <w:szCs w:val="22"/>
          <w:lang w:val="en-US"/>
        </w:rPr>
        <w:t xml:space="preserve"> will provide a confidential development environment in which firms can explore the benefits that additive manufacturing can bring to their products, and quickly build their knowledge and confidence in AM as a production technology.</w:t>
      </w:r>
    </w:p>
    <w:p w:rsidR="001E309B" w:rsidRPr="00D756F9" w:rsidRDefault="001E309B" w:rsidP="001E309B">
      <w:pPr>
        <w:pStyle w:val="western"/>
        <w:spacing w:line="280" w:lineRule="exact"/>
        <w:rPr>
          <w:rFonts w:ascii="Arial" w:hAnsi="Arial" w:cs="Arial"/>
          <w:sz w:val="22"/>
          <w:szCs w:val="22"/>
          <w:lang w:val="en-US"/>
        </w:rPr>
      </w:pPr>
      <w:r w:rsidRPr="00D756F9">
        <w:rPr>
          <w:rFonts w:ascii="Arial" w:hAnsi="Arial" w:cs="Arial"/>
          <w:sz w:val="22"/>
          <w:szCs w:val="22"/>
          <w:lang w:val="en-US"/>
        </w:rPr>
        <w:t xml:space="preserve">Each Solutions Centre will feature Incubator Cells – private development facilities containing an AM machine, design workstation and all the ancillary equipment needed to design, build and refine a new product design. As the product and process design matures, Renishaw will </w:t>
      </w:r>
      <w:proofErr w:type="gramStart"/>
      <w:r w:rsidRPr="00D756F9">
        <w:rPr>
          <w:rFonts w:ascii="Arial" w:hAnsi="Arial" w:cs="Arial"/>
          <w:sz w:val="22"/>
          <w:szCs w:val="22"/>
          <w:lang w:val="en-US"/>
        </w:rPr>
        <w:t>also</w:t>
      </w:r>
      <w:proofErr w:type="gramEnd"/>
      <w:r w:rsidRPr="00D756F9">
        <w:rPr>
          <w:rFonts w:ascii="Arial" w:hAnsi="Arial" w:cs="Arial"/>
          <w:sz w:val="22"/>
          <w:szCs w:val="22"/>
          <w:lang w:val="en-US"/>
        </w:rPr>
        <w:t xml:space="preserve"> provide </w:t>
      </w:r>
      <w:r w:rsidR="00BD3B26">
        <w:rPr>
          <w:rFonts w:ascii="Arial" w:hAnsi="Arial" w:cs="Arial"/>
          <w:sz w:val="22"/>
          <w:szCs w:val="22"/>
          <w:lang w:val="en-US"/>
        </w:rPr>
        <w:t>pr</w:t>
      </w:r>
      <w:r w:rsidRPr="00D756F9">
        <w:rPr>
          <w:rFonts w:ascii="Arial" w:hAnsi="Arial" w:cs="Arial"/>
          <w:sz w:val="22"/>
          <w:szCs w:val="22"/>
          <w:lang w:val="en-US"/>
        </w:rPr>
        <w:t>e-</w:t>
      </w:r>
      <w:r w:rsidR="00BD3B26">
        <w:rPr>
          <w:rFonts w:ascii="Arial" w:hAnsi="Arial" w:cs="Arial"/>
          <w:sz w:val="22"/>
          <w:szCs w:val="22"/>
          <w:lang w:val="en-US"/>
        </w:rPr>
        <w:t>pro</w:t>
      </w:r>
      <w:r w:rsidRPr="00D756F9">
        <w:rPr>
          <w:rFonts w:ascii="Arial" w:hAnsi="Arial" w:cs="Arial"/>
          <w:sz w:val="22"/>
          <w:szCs w:val="22"/>
          <w:lang w:val="en-US"/>
        </w:rPr>
        <w:t xml:space="preserve">duction capacity where the productivity and capability of the AM process can be established.  Renishaw will provide support in the form of operators and applications engineers, as well as access to a range of machining, finishing, treatment and metrology processes.  </w:t>
      </w:r>
    </w:p>
    <w:p w:rsidR="001E309B" w:rsidRPr="00D756F9" w:rsidRDefault="001E309B" w:rsidP="001E309B">
      <w:pPr>
        <w:pStyle w:val="western"/>
        <w:spacing w:line="280" w:lineRule="exact"/>
        <w:rPr>
          <w:rFonts w:ascii="Arial" w:hAnsi="Arial" w:cs="Arial"/>
          <w:sz w:val="22"/>
          <w:szCs w:val="22"/>
          <w:lang w:val="en-US"/>
        </w:rPr>
      </w:pPr>
      <w:r w:rsidRPr="00D756F9">
        <w:rPr>
          <w:rFonts w:ascii="Arial" w:hAnsi="Arial" w:cs="Arial"/>
          <w:sz w:val="22"/>
          <w:szCs w:val="22"/>
          <w:lang w:val="en-US"/>
        </w:rPr>
        <w:t xml:space="preserve">“Whilst additive manufacturing can create complex geometries in a single process step, some level of finishing is generally required to produce functional products,” said Marc Saunders, Director – Global Solutions </w:t>
      </w:r>
      <w:proofErr w:type="spellStart"/>
      <w:r w:rsidRPr="00D756F9">
        <w:rPr>
          <w:rFonts w:ascii="Arial" w:hAnsi="Arial" w:cs="Arial"/>
          <w:sz w:val="22"/>
          <w:szCs w:val="22"/>
          <w:lang w:val="en-US"/>
        </w:rPr>
        <w:t>Centres</w:t>
      </w:r>
      <w:proofErr w:type="spellEnd"/>
      <w:r w:rsidRPr="00D756F9">
        <w:rPr>
          <w:rFonts w:ascii="Arial" w:hAnsi="Arial" w:cs="Arial"/>
          <w:sz w:val="22"/>
          <w:szCs w:val="22"/>
          <w:lang w:val="en-US"/>
        </w:rPr>
        <w:t xml:space="preserve">.  “Renishaw’s knowledge of metrology, </w:t>
      </w:r>
      <w:r w:rsidRPr="00D756F9">
        <w:rPr>
          <w:rFonts w:ascii="Arial" w:hAnsi="Arial" w:cs="Arial"/>
          <w:sz w:val="22"/>
          <w:szCs w:val="22"/>
          <w:lang w:val="en-US"/>
        </w:rPr>
        <w:lastRenderedPageBreak/>
        <w:t>machining and finishing processes can help customers to develop an integrated manufacturing solution for their innovative new product.”</w:t>
      </w:r>
    </w:p>
    <w:p w:rsidR="001E309B" w:rsidRPr="00D756F9" w:rsidRDefault="001E309B" w:rsidP="001E309B">
      <w:pPr>
        <w:pStyle w:val="western"/>
        <w:spacing w:line="280" w:lineRule="exact"/>
        <w:rPr>
          <w:rFonts w:ascii="Arial" w:hAnsi="Arial" w:cs="Arial"/>
          <w:sz w:val="22"/>
          <w:szCs w:val="22"/>
          <w:lang w:val="en-US"/>
        </w:rPr>
      </w:pPr>
      <w:r w:rsidRPr="00D756F9">
        <w:rPr>
          <w:rFonts w:ascii="Arial" w:hAnsi="Arial" w:cs="Arial"/>
          <w:sz w:val="22"/>
          <w:szCs w:val="22"/>
          <w:lang w:val="en-US"/>
        </w:rPr>
        <w:t xml:space="preserve">The network of Renishaw Solutions </w:t>
      </w:r>
      <w:proofErr w:type="spellStart"/>
      <w:r w:rsidRPr="00D756F9">
        <w:rPr>
          <w:rFonts w:ascii="Arial" w:hAnsi="Arial" w:cs="Arial"/>
          <w:sz w:val="22"/>
          <w:szCs w:val="22"/>
          <w:lang w:val="en-US"/>
        </w:rPr>
        <w:t>Centres</w:t>
      </w:r>
      <w:proofErr w:type="spellEnd"/>
      <w:r w:rsidRPr="00D756F9">
        <w:rPr>
          <w:rFonts w:ascii="Arial" w:hAnsi="Arial" w:cs="Arial"/>
          <w:sz w:val="22"/>
          <w:szCs w:val="22"/>
          <w:lang w:val="en-US"/>
        </w:rPr>
        <w:t xml:space="preserve"> will open during the final quarter of 2015 and the first half of 2016, and will include facilities in the UK, Europe, USA, Canada, India and China.</w:t>
      </w:r>
    </w:p>
    <w:p w:rsidR="001E309B" w:rsidRPr="001E309B" w:rsidRDefault="001E309B" w:rsidP="001E309B">
      <w:pPr>
        <w:keepNext/>
        <w:spacing w:before="100" w:beforeAutospacing="1" w:after="100" w:afterAutospacing="1"/>
        <w:textAlignment w:val="top"/>
        <w:outlineLvl w:val="2"/>
        <w:rPr>
          <w:rFonts w:ascii="Arial" w:hAnsi="Arial" w:cs="Arial"/>
          <w:color w:val="4C4743"/>
          <w:sz w:val="22"/>
          <w:szCs w:val="22"/>
          <w:lang w:val="en"/>
        </w:rPr>
      </w:pPr>
      <w:bookmarkStart w:id="0" w:name="_GoBack"/>
      <w:bookmarkEnd w:id="0"/>
      <w:r w:rsidRPr="001E309B">
        <w:rPr>
          <w:rFonts w:ascii="Arial" w:hAnsi="Arial" w:cs="Arial"/>
          <w:color w:val="4C4743"/>
          <w:sz w:val="22"/>
          <w:szCs w:val="22"/>
          <w:lang w:val="en"/>
        </w:rPr>
        <w:t>About Renishaw</w:t>
      </w:r>
    </w:p>
    <w:p w:rsidR="001E309B" w:rsidRPr="001E309B" w:rsidRDefault="001E309B" w:rsidP="001E309B">
      <w:pPr>
        <w:spacing w:before="180" w:after="180"/>
        <w:textAlignment w:val="top"/>
        <w:rPr>
          <w:rFonts w:ascii="Arial" w:hAnsi="Arial" w:cs="Arial"/>
          <w:color w:val="211A15"/>
          <w:sz w:val="22"/>
          <w:szCs w:val="22"/>
          <w:lang w:val="en"/>
        </w:rPr>
      </w:pPr>
      <w:r w:rsidRPr="001E309B">
        <w:rPr>
          <w:rFonts w:ascii="Arial" w:hAnsi="Arial" w:cs="Arial"/>
          <w:color w:val="211A15"/>
          <w:sz w:val="22"/>
          <w:szCs w:val="22"/>
          <w:lang w:val="en"/>
        </w:rPr>
        <w:t>Renishaw is one of the world's leading engineering and scientific technology companies, with expertise in precision measurement and healthcare. The company supplies products and services used in applications as diverse as jet engine and wind turbine manufacture, through to dentistry and brain surgery. It is also a world leader in the field of additive manufacturing (also referred to as 3D printing), where it is the only UK business that designs and makes industrial machines which ‘print' parts from metal powder.</w:t>
      </w:r>
    </w:p>
    <w:p w:rsidR="00CD6AD4" w:rsidRPr="00D756F9" w:rsidRDefault="001E309B" w:rsidP="00D756F9">
      <w:pPr>
        <w:spacing w:before="180" w:after="180"/>
        <w:textAlignment w:val="top"/>
        <w:rPr>
          <w:rFonts w:ascii="Arial" w:hAnsi="Arial" w:cs="Arial"/>
          <w:color w:val="211A15"/>
          <w:sz w:val="22"/>
          <w:szCs w:val="22"/>
          <w:lang w:val="en"/>
        </w:rPr>
      </w:pPr>
      <w:r w:rsidRPr="001E309B">
        <w:rPr>
          <w:rFonts w:ascii="Arial" w:hAnsi="Arial" w:cs="Arial"/>
          <w:color w:val="211A15"/>
          <w:sz w:val="22"/>
          <w:szCs w:val="22"/>
          <w:lang w:val="en"/>
        </w:rPr>
        <w:t>The Renishaw Group currently has more than 70 offices in 33 countries</w:t>
      </w:r>
      <w:r w:rsidRPr="00D756F9">
        <w:rPr>
          <w:rFonts w:ascii="Arial" w:hAnsi="Arial" w:cs="Arial"/>
          <w:b/>
          <w:bCs/>
          <w:color w:val="211A15"/>
          <w:sz w:val="22"/>
          <w:szCs w:val="22"/>
          <w:lang w:val="en"/>
        </w:rPr>
        <w:t xml:space="preserve">, </w:t>
      </w:r>
      <w:r w:rsidRPr="001E309B">
        <w:rPr>
          <w:rFonts w:ascii="Arial" w:hAnsi="Arial" w:cs="Arial"/>
          <w:color w:val="211A15"/>
          <w:sz w:val="22"/>
          <w:szCs w:val="22"/>
          <w:lang w:val="en"/>
        </w:rPr>
        <w:t>with over 4,000 employees, of which 2</w:t>
      </w:r>
      <w:r w:rsidR="00BD3B26">
        <w:rPr>
          <w:rFonts w:ascii="Arial" w:hAnsi="Arial" w:cs="Arial"/>
          <w:color w:val="211A15"/>
          <w:sz w:val="22"/>
          <w:szCs w:val="22"/>
          <w:lang w:val="en"/>
        </w:rPr>
        <w:t>,700 p</w:t>
      </w:r>
      <w:r w:rsidRPr="001E309B">
        <w:rPr>
          <w:rFonts w:ascii="Arial" w:hAnsi="Arial" w:cs="Arial"/>
          <w:color w:val="211A15"/>
          <w:sz w:val="22"/>
          <w:szCs w:val="22"/>
          <w:lang w:val="en"/>
        </w:rPr>
        <w:t>eople are employed within the UK. The majority of the company's R&amp;D and manufacturing is carried out in the UK and for the year ended June 2015 Renishaw achieved sales of £494.7 million of which 95% was due to exports. Th</w:t>
      </w:r>
      <w:r w:rsidR="00BD3B26">
        <w:rPr>
          <w:rFonts w:ascii="Arial" w:hAnsi="Arial" w:cs="Arial"/>
          <w:color w:val="211A15"/>
          <w:sz w:val="22"/>
          <w:szCs w:val="22"/>
          <w:lang w:val="en"/>
        </w:rPr>
        <w:t xml:space="preserve">e company's largest markets are China, the USA, South Korea, Germany and Japan. </w:t>
      </w:r>
    </w:p>
    <w:p w:rsidR="009F23F0" w:rsidRDefault="009F23F0" w:rsidP="0050292E">
      <w:pPr>
        <w:spacing w:line="276" w:lineRule="auto"/>
        <w:rPr>
          <w:rFonts w:ascii="Arial" w:hAnsi="Arial" w:cs="Arial"/>
          <w:sz w:val="22"/>
          <w:szCs w:val="22"/>
        </w:rPr>
      </w:pPr>
    </w:p>
    <w:p w:rsidR="00714411" w:rsidRPr="00EA334A"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sectPr w:rsidR="00714411" w:rsidRPr="00EA334A"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C0D" w:rsidRDefault="00E75C0D" w:rsidP="002E2F8C">
      <w:r>
        <w:separator/>
      </w:r>
    </w:p>
  </w:endnote>
  <w:endnote w:type="continuationSeparator" w:id="0">
    <w:p w:rsidR="00E75C0D" w:rsidRDefault="00E75C0D"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C0D" w:rsidRDefault="00E75C0D" w:rsidP="002E2F8C">
      <w:r>
        <w:separator/>
      </w:r>
    </w:p>
  </w:footnote>
  <w:footnote w:type="continuationSeparator" w:id="0">
    <w:p w:rsidR="00E75C0D" w:rsidRDefault="00E75C0D" w:rsidP="002E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7035C508" wp14:editId="7035C50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E75C0D">
      <w:rPr>
        <w:noProof/>
      </w:rPr>
      <w:object w:dxaOrig="1440" w:dyaOrig="1440" w14:anchorId="7035C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04962876" r:id="rId3"/>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12029C"/>
    <w:rsid w:val="00135DB0"/>
    <w:rsid w:val="00180B30"/>
    <w:rsid w:val="001B5924"/>
    <w:rsid w:val="001E309B"/>
    <w:rsid w:val="001F4A95"/>
    <w:rsid w:val="0021225A"/>
    <w:rsid w:val="00227CE4"/>
    <w:rsid w:val="002469DB"/>
    <w:rsid w:val="00257833"/>
    <w:rsid w:val="002858D4"/>
    <w:rsid w:val="00291695"/>
    <w:rsid w:val="002A4C90"/>
    <w:rsid w:val="002D4005"/>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B106D"/>
    <w:rsid w:val="004C5163"/>
    <w:rsid w:val="004C68BF"/>
    <w:rsid w:val="004F5243"/>
    <w:rsid w:val="0050292E"/>
    <w:rsid w:val="00505214"/>
    <w:rsid w:val="0051473C"/>
    <w:rsid w:val="00535A5C"/>
    <w:rsid w:val="00544ECF"/>
    <w:rsid w:val="00546FE4"/>
    <w:rsid w:val="00576141"/>
    <w:rsid w:val="00590FCF"/>
    <w:rsid w:val="005A1178"/>
    <w:rsid w:val="005A7A54"/>
    <w:rsid w:val="005B2717"/>
    <w:rsid w:val="005F54DE"/>
    <w:rsid w:val="00633356"/>
    <w:rsid w:val="00644635"/>
    <w:rsid w:val="0065468E"/>
    <w:rsid w:val="00666780"/>
    <w:rsid w:val="006873DF"/>
    <w:rsid w:val="00694EDE"/>
    <w:rsid w:val="006B413D"/>
    <w:rsid w:val="006C260F"/>
    <w:rsid w:val="006C2C75"/>
    <w:rsid w:val="006E4D82"/>
    <w:rsid w:val="006E5E54"/>
    <w:rsid w:val="00701066"/>
    <w:rsid w:val="00714411"/>
    <w:rsid w:val="0072403D"/>
    <w:rsid w:val="0073088A"/>
    <w:rsid w:val="00775194"/>
    <w:rsid w:val="00797E75"/>
    <w:rsid w:val="007B7B78"/>
    <w:rsid w:val="007C3CB2"/>
    <w:rsid w:val="007C3DAF"/>
    <w:rsid w:val="007C4DCE"/>
    <w:rsid w:val="007C65C2"/>
    <w:rsid w:val="007F3BB1"/>
    <w:rsid w:val="00842A49"/>
    <w:rsid w:val="00864808"/>
    <w:rsid w:val="00874709"/>
    <w:rsid w:val="008757C5"/>
    <w:rsid w:val="00893A94"/>
    <w:rsid w:val="008D1D65"/>
    <w:rsid w:val="008D3B4D"/>
    <w:rsid w:val="008E2064"/>
    <w:rsid w:val="00910A83"/>
    <w:rsid w:val="009415B6"/>
    <w:rsid w:val="00955DFD"/>
    <w:rsid w:val="00971902"/>
    <w:rsid w:val="00991CD3"/>
    <w:rsid w:val="009B326C"/>
    <w:rsid w:val="009B63D3"/>
    <w:rsid w:val="009F23F0"/>
    <w:rsid w:val="009F5C4B"/>
    <w:rsid w:val="00A32C35"/>
    <w:rsid w:val="00A60348"/>
    <w:rsid w:val="00AA16DC"/>
    <w:rsid w:val="00AB10DA"/>
    <w:rsid w:val="00AE618A"/>
    <w:rsid w:val="00AF0949"/>
    <w:rsid w:val="00B03550"/>
    <w:rsid w:val="00B04F0C"/>
    <w:rsid w:val="00B35AA9"/>
    <w:rsid w:val="00B4011E"/>
    <w:rsid w:val="00B53C11"/>
    <w:rsid w:val="00B61F67"/>
    <w:rsid w:val="00B70665"/>
    <w:rsid w:val="00B70DAB"/>
    <w:rsid w:val="00B803A3"/>
    <w:rsid w:val="00B869E7"/>
    <w:rsid w:val="00B87FD3"/>
    <w:rsid w:val="00BD3B26"/>
    <w:rsid w:val="00BD65FB"/>
    <w:rsid w:val="00BF3745"/>
    <w:rsid w:val="00C34EC9"/>
    <w:rsid w:val="00C43C73"/>
    <w:rsid w:val="00C44CC2"/>
    <w:rsid w:val="00C47966"/>
    <w:rsid w:val="00CB0C2C"/>
    <w:rsid w:val="00CC2F07"/>
    <w:rsid w:val="00CD6AD4"/>
    <w:rsid w:val="00CF722A"/>
    <w:rsid w:val="00D03AD0"/>
    <w:rsid w:val="00D23D2D"/>
    <w:rsid w:val="00D25206"/>
    <w:rsid w:val="00D366C8"/>
    <w:rsid w:val="00D756F9"/>
    <w:rsid w:val="00D851C0"/>
    <w:rsid w:val="00D87313"/>
    <w:rsid w:val="00D92177"/>
    <w:rsid w:val="00D94965"/>
    <w:rsid w:val="00D96ACE"/>
    <w:rsid w:val="00D97C50"/>
    <w:rsid w:val="00DF6E72"/>
    <w:rsid w:val="00E63517"/>
    <w:rsid w:val="00E73435"/>
    <w:rsid w:val="00E75C0D"/>
    <w:rsid w:val="00EA334A"/>
    <w:rsid w:val="00EB40A4"/>
    <w:rsid w:val="00F05286"/>
    <w:rsid w:val="00F30D7C"/>
    <w:rsid w:val="00F42C82"/>
    <w:rsid w:val="00F560D5"/>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paragraph" w:styleId="Heading2">
    <w:name w:val="heading 2"/>
    <w:basedOn w:val="Normal"/>
    <w:next w:val="Normal"/>
    <w:link w:val="Heading2Char"/>
    <w:uiPriority w:val="9"/>
    <w:semiHidden/>
    <w:unhideWhenUsed/>
    <w:qFormat/>
    <w:rsid w:val="001E309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E309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customStyle="1" w:styleId="western">
    <w:name w:val="western"/>
    <w:basedOn w:val="Normal"/>
    <w:rsid w:val="001E309B"/>
    <w:pPr>
      <w:spacing w:before="100" w:beforeAutospacing="1" w:after="100" w:afterAutospacing="1"/>
    </w:pPr>
    <w:rPr>
      <w:rFonts w:eastAsiaTheme="minorEastAsia"/>
      <w:sz w:val="24"/>
      <w:szCs w:val="24"/>
      <w:lang w:val="ru-RU" w:eastAsia="ru-RU"/>
    </w:rPr>
  </w:style>
  <w:style w:type="character" w:customStyle="1" w:styleId="Heading2Char">
    <w:name w:val="Heading 2 Char"/>
    <w:basedOn w:val="DefaultParagraphFont"/>
    <w:link w:val="Heading2"/>
    <w:uiPriority w:val="9"/>
    <w:semiHidden/>
    <w:rsid w:val="001E309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E309B"/>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6E5E54"/>
    <w:rPr>
      <w:sz w:val="16"/>
      <w:szCs w:val="16"/>
    </w:rPr>
  </w:style>
  <w:style w:type="paragraph" w:styleId="CommentText">
    <w:name w:val="annotation text"/>
    <w:basedOn w:val="Normal"/>
    <w:link w:val="CommentTextChar"/>
    <w:uiPriority w:val="99"/>
    <w:semiHidden/>
    <w:unhideWhenUsed/>
    <w:rsid w:val="006E5E54"/>
  </w:style>
  <w:style w:type="character" w:customStyle="1" w:styleId="CommentTextChar">
    <w:name w:val="Comment Text Char"/>
    <w:basedOn w:val="DefaultParagraphFont"/>
    <w:link w:val="CommentText"/>
    <w:uiPriority w:val="99"/>
    <w:semiHidden/>
    <w:rsid w:val="006E5E54"/>
  </w:style>
  <w:style w:type="paragraph" w:styleId="CommentSubject">
    <w:name w:val="annotation subject"/>
    <w:basedOn w:val="CommentText"/>
    <w:next w:val="CommentText"/>
    <w:link w:val="CommentSubjectChar"/>
    <w:uiPriority w:val="99"/>
    <w:semiHidden/>
    <w:unhideWhenUsed/>
    <w:rsid w:val="006E5E54"/>
    <w:rPr>
      <w:b/>
      <w:bCs/>
    </w:rPr>
  </w:style>
  <w:style w:type="character" w:customStyle="1" w:styleId="CommentSubjectChar">
    <w:name w:val="Comment Subject Char"/>
    <w:basedOn w:val="CommentTextChar"/>
    <w:link w:val="CommentSubject"/>
    <w:uiPriority w:val="99"/>
    <w:semiHidden/>
    <w:rsid w:val="006E5E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649238324">
      <w:bodyDiv w:val="1"/>
      <w:marLeft w:val="0"/>
      <w:marRight w:val="0"/>
      <w:marTop w:val="0"/>
      <w:marBottom w:val="0"/>
      <w:divBdr>
        <w:top w:val="none" w:sz="0" w:space="0" w:color="auto"/>
        <w:left w:val="none" w:sz="0" w:space="0" w:color="auto"/>
        <w:bottom w:val="none" w:sz="0" w:space="0" w:color="auto"/>
        <w:right w:val="none" w:sz="0" w:space="0" w:color="auto"/>
      </w:divBdr>
      <w:divsChild>
        <w:div w:id="1795521851">
          <w:marLeft w:val="0"/>
          <w:marRight w:val="0"/>
          <w:marTop w:val="0"/>
          <w:marBottom w:val="0"/>
          <w:divBdr>
            <w:top w:val="none" w:sz="0" w:space="0" w:color="auto"/>
            <w:left w:val="none" w:sz="0" w:space="0" w:color="auto"/>
            <w:bottom w:val="none" w:sz="0" w:space="0" w:color="auto"/>
            <w:right w:val="none" w:sz="0" w:space="0" w:color="auto"/>
          </w:divBdr>
        </w:div>
        <w:div w:id="1870797238">
          <w:marLeft w:val="0"/>
          <w:marRight w:val="0"/>
          <w:marTop w:val="0"/>
          <w:marBottom w:val="0"/>
          <w:divBdr>
            <w:top w:val="none" w:sz="0" w:space="0" w:color="auto"/>
            <w:left w:val="none" w:sz="0" w:space="0" w:color="auto"/>
            <w:bottom w:val="none" w:sz="0" w:space="0" w:color="auto"/>
            <w:right w:val="none" w:sz="0" w:space="0" w:color="auto"/>
          </w:divBdr>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4af5f2fd-5408-4f1e-9766-c7b530b9d8ca">News Releases</Topic>
    <GuideLineType xmlns="4af5f2fd-5408-4f1e-9766-c7b530b9d8ca">Template</GuideLine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88D808-897A-4835-8054-07289F187138}">
  <ds:schemaRefs>
    <ds:schemaRef ds:uri="http://schemas.microsoft.com/sharepoint/v3/contenttype/forms"/>
  </ds:schemaRefs>
</ds:datastoreItem>
</file>

<file path=customXml/itemProps2.xml><?xml version="1.0" encoding="utf-8"?>
<ds:datastoreItem xmlns:ds="http://schemas.openxmlformats.org/officeDocument/2006/customXml" ds:itemID="{452EA2BE-FFDC-4A8C-AA70-38E1BD6197E6}">
  <ds:schemaRefs>
    <ds:schemaRef ds:uri="http://schemas.microsoft.com/office/2006/metadata/properties"/>
    <ds:schemaRef ds:uri="http://schemas.microsoft.com/office/infopath/2007/PartnerControls"/>
    <ds:schemaRef ds:uri="4af5f2fd-5408-4f1e-9766-c7b530b9d8ca"/>
  </ds:schemaRefs>
</ds:datastoreItem>
</file>

<file path=customXml/itemProps3.xml><?xml version="1.0" encoding="utf-8"?>
<ds:datastoreItem xmlns:ds="http://schemas.openxmlformats.org/officeDocument/2006/customXml" ds:itemID="{443A9258-0079-4C99-9F39-F0F2695DD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1B367F-3C10-4E63-9FBA-B77224A13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Template for English (UK) news releases</vt:lpstr>
    </vt:vector>
  </TitlesOfParts>
  <Company>Renishaw PLC</Company>
  <LinksUpToDate>false</LinksUpToDate>
  <CharactersWithSpaces>3971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English (UK) news releases</dc:title>
  <dc:creator>Renishaw</dc:creator>
  <cp:lastModifiedBy>Katie Hibbitt</cp:lastModifiedBy>
  <cp:revision>5</cp:revision>
  <cp:lastPrinted>2015-09-23T07:57:00Z</cp:lastPrinted>
  <dcterms:created xsi:type="dcterms:W3CDTF">2015-09-28T09:40:00Z</dcterms:created>
  <dcterms:modified xsi:type="dcterms:W3CDTF">2015-09-28T15:28:00Z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