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63C3" w:rsidRPr="00C22AEB" w:rsidRDefault="003463C3" w:rsidP="009E2D5D">
      <w:pPr>
        <w:spacing w:afterLines="50" w:after="120"/>
        <w:jc w:val="both"/>
        <w:rPr>
          <w:rFonts w:ascii="Arial" w:eastAsia="Arial Unicode MS" w:hAnsi="Arial" w:cs="Arial"/>
        </w:rPr>
      </w:pPr>
      <w:r w:rsidRPr="00C22AEB">
        <w:rPr>
          <w:rFonts w:ascii="Arial" w:eastAsia="Arial Unicode MS" w:hAnsi="Arial" w:cs="Arial"/>
          <w:noProof/>
          <w:lang w:val="en-US" w:bidi="ar-SA"/>
        </w:rPr>
        <w:drawing>
          <wp:anchor distT="0" distB="0" distL="114300" distR="114300" simplePos="0" relativeHeight="251657216" behindDoc="0" locked="0" layoutInCell="1" allowOverlap="1">
            <wp:simplePos x="0" y="0"/>
            <wp:positionH relativeFrom="column">
              <wp:posOffset>4176947</wp:posOffset>
            </wp:positionH>
            <wp:positionV relativeFrom="paragraph">
              <wp:posOffset>-246490</wp:posOffset>
            </wp:positionV>
            <wp:extent cx="2019631" cy="397565"/>
            <wp:effectExtent l="0" t="0" r="0" b="0"/>
            <wp:wrapNone/>
            <wp:docPr id="12" name="图片 8"/>
            <wp:cNvGraphicFramePr/>
            <a:graphic xmlns:a="http://schemas.openxmlformats.org/drawingml/2006/main">
              <a:graphicData uri="http://schemas.openxmlformats.org/drawingml/2006/picture">
                <pic:pic xmlns:pic="http://schemas.openxmlformats.org/drawingml/2006/picture">
                  <pic:nvPicPr>
                    <pic:cNvPr id="8" name="图片 8"/>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19935" cy="400050"/>
                    </a:xfrm>
                    <a:prstGeom prst="rect">
                      <a:avLst/>
                    </a:prstGeom>
                    <a:noFill/>
                  </pic:spPr>
                </pic:pic>
              </a:graphicData>
            </a:graphic>
          </wp:anchor>
        </w:drawing>
      </w:r>
    </w:p>
    <w:p w:rsidR="00FD7441" w:rsidRPr="00C22AEB" w:rsidRDefault="0057192B" w:rsidP="00105B29">
      <w:pPr>
        <w:spacing w:line="283" w:lineRule="auto"/>
        <w:jc w:val="both"/>
        <w:rPr>
          <w:rFonts w:ascii="Arial" w:eastAsia="Arial Unicode MS" w:hAnsi="Arial" w:cs="Arial"/>
          <w:b/>
          <w:sz w:val="24"/>
          <w:szCs w:val="24"/>
        </w:rPr>
      </w:pPr>
      <w:r w:rsidRPr="0057192B">
        <w:rPr>
          <w:rFonts w:ascii="Arial" w:eastAsia="Arial Unicode MS" w:hAnsi="Arial" w:cs="Arial" w:hint="eastAsia"/>
          <w:b/>
          <w:sz w:val="24"/>
          <w:szCs w:val="24"/>
        </w:rPr>
        <w:t>雷尼绍推出</w:t>
      </w:r>
      <w:r w:rsidR="008E0EF3" w:rsidRPr="007A0E68">
        <w:rPr>
          <w:rFonts w:ascii="Arial" w:eastAsia="Arial Unicode MS" w:hAnsi="Arial" w:cs="Arial"/>
          <w:b/>
          <w:sz w:val="24"/>
          <w:szCs w:val="24"/>
        </w:rPr>
        <w:t>VIONiC™</w:t>
      </w:r>
      <w:r w:rsidRPr="0057192B">
        <w:rPr>
          <w:rFonts w:ascii="Arial" w:eastAsia="Arial Unicode MS" w:hAnsi="Arial" w:cs="Arial" w:hint="eastAsia"/>
          <w:b/>
          <w:sz w:val="24"/>
          <w:szCs w:val="24"/>
        </w:rPr>
        <w:t>全新一代数字光栅</w:t>
      </w:r>
    </w:p>
    <w:p w:rsidR="004F794E" w:rsidRPr="00C22AEB" w:rsidRDefault="004F794E" w:rsidP="009E2D5D">
      <w:pPr>
        <w:spacing w:line="132" w:lineRule="auto"/>
        <w:jc w:val="both"/>
        <w:rPr>
          <w:rFonts w:ascii="Arial" w:eastAsia="Arial Unicode MS" w:hAnsi="Arial" w:cs="Arial"/>
          <w:b/>
          <w:sz w:val="22"/>
          <w:szCs w:val="22"/>
        </w:rPr>
      </w:pPr>
    </w:p>
    <w:p w:rsidR="00305D05" w:rsidRPr="00C22AEB" w:rsidRDefault="0057192B" w:rsidP="00C60387">
      <w:pPr>
        <w:spacing w:line="283" w:lineRule="auto"/>
        <w:jc w:val="both"/>
        <w:rPr>
          <w:rFonts w:ascii="Arial" w:eastAsia="Arial Unicode MS" w:hAnsi="Arial" w:cs="Arial"/>
        </w:rPr>
      </w:pPr>
      <w:r w:rsidRPr="0057192B">
        <w:rPr>
          <w:rFonts w:ascii="Arial" w:eastAsia="Arial Unicode MS" w:hAnsi="Arial" w:cs="Arial" w:hint="eastAsia"/>
        </w:rPr>
        <w:t>世界领先的测量专家雷尼绍为其种类丰富的光栅产品再添新生力量，全新推出</w:t>
      </w:r>
      <w:r w:rsidRPr="0057192B">
        <w:rPr>
          <w:rFonts w:ascii="Arial" w:eastAsia="Arial Unicode MS" w:hAnsi="Arial" w:cs="Arial"/>
        </w:rPr>
        <w:t>VIONiC™系列光栅 — 新一代超高精度、超小型一体化数字增量式光栅。VIONiC连同全系列雷尼绍光栅及磁</w:t>
      </w:r>
      <w:proofErr w:type="gramStart"/>
      <w:r w:rsidRPr="0057192B">
        <w:rPr>
          <w:rFonts w:ascii="Arial" w:eastAsia="Arial Unicode MS" w:hAnsi="Arial" w:cs="Arial"/>
        </w:rPr>
        <w:t>栅产品</w:t>
      </w:r>
      <w:proofErr w:type="gramEnd"/>
      <w:r w:rsidRPr="0057192B">
        <w:rPr>
          <w:rFonts w:ascii="Arial" w:eastAsia="Arial Unicode MS" w:hAnsi="Arial" w:cs="Arial"/>
        </w:rPr>
        <w:t>将于2016年</w:t>
      </w:r>
      <w:r w:rsidR="009E21B7">
        <w:rPr>
          <w:rFonts w:ascii="Arial" w:eastAsia="Arial Unicode MS" w:hAnsi="Arial" w:cs="Arial"/>
        </w:rPr>
        <w:br/>
      </w:r>
      <w:r w:rsidRPr="0057192B">
        <w:rPr>
          <w:rFonts w:ascii="Arial" w:eastAsia="Arial Unicode MS" w:hAnsi="Arial" w:cs="Arial"/>
        </w:rPr>
        <w:t>11月1-5日于CIIF的雷尼绍H6.1 – B013展台展示其卓越且稳定的运动控制性能。</w:t>
      </w:r>
    </w:p>
    <w:p w:rsidR="00305D05" w:rsidRPr="00C22AEB" w:rsidRDefault="00305D05" w:rsidP="00FE569C">
      <w:pPr>
        <w:spacing w:line="108" w:lineRule="auto"/>
        <w:jc w:val="both"/>
        <w:rPr>
          <w:rFonts w:ascii="Arial" w:eastAsia="Arial Unicode MS" w:hAnsi="Arial" w:cs="Arial"/>
        </w:rPr>
      </w:pPr>
    </w:p>
    <w:p w:rsidR="00DA1836" w:rsidRPr="00C22AEB" w:rsidRDefault="0057192B" w:rsidP="004200D3">
      <w:pPr>
        <w:spacing w:line="283" w:lineRule="auto"/>
        <w:jc w:val="both"/>
        <w:rPr>
          <w:rFonts w:ascii="Arial" w:eastAsia="Arial Unicode MS" w:hAnsi="Arial" w:cs="Arial"/>
        </w:rPr>
      </w:pPr>
      <w:r w:rsidRPr="0057192B">
        <w:rPr>
          <w:rFonts w:ascii="Arial" w:eastAsia="Arial Unicode MS" w:hAnsi="Arial" w:cs="Arial"/>
        </w:rPr>
        <w:t>VIONiC光栅专为世界上要求最苛刻的运动控制应用而设计，其在开发过程中将雷尼绍著名的光学滤波系统与全新定制的细分与监控ASIC（专用集成电路）结合在一起，可增强动态信号处理能力并提高信号的稳定性。凭借这一设计成果</w:t>
      </w:r>
      <w:r>
        <w:rPr>
          <w:rFonts w:ascii="Arial" w:eastAsia="Arial Unicode MS" w:hAnsi="Arial" w:cs="Arial" w:hint="eastAsia"/>
        </w:rPr>
        <w:t>，</w:t>
      </w:r>
      <w:r w:rsidRPr="0057192B">
        <w:rPr>
          <w:rFonts w:ascii="Arial" w:eastAsia="Arial Unicode MS" w:hAnsi="Arial" w:cs="Arial"/>
        </w:rPr>
        <w:t>VIONiC</w:t>
      </w:r>
      <w:r>
        <w:rPr>
          <w:rFonts w:ascii="Arial" w:eastAsia="Arial Unicode MS" w:hAnsi="Arial" w:cs="Arial" w:hint="eastAsia"/>
        </w:rPr>
        <w:t>成为</w:t>
      </w:r>
      <w:r w:rsidRPr="0057192B">
        <w:rPr>
          <w:rFonts w:ascii="Arial" w:eastAsia="Arial Unicode MS" w:hAnsi="Arial" w:cs="Arial"/>
        </w:rPr>
        <w:t>迄今为止最高性能的增量式光栅系统</w:t>
      </w:r>
      <w:r>
        <w:rPr>
          <w:rFonts w:ascii="Arial" w:eastAsia="Arial Unicode MS" w:hAnsi="Arial" w:cs="Arial" w:hint="eastAsia"/>
        </w:rPr>
        <w:t>。</w:t>
      </w:r>
    </w:p>
    <w:p w:rsidR="00305D05" w:rsidRPr="00C22AEB" w:rsidRDefault="00305D05" w:rsidP="00FE569C">
      <w:pPr>
        <w:spacing w:line="108" w:lineRule="auto"/>
        <w:jc w:val="both"/>
        <w:rPr>
          <w:rFonts w:ascii="Arial" w:eastAsia="Arial Unicode MS" w:hAnsi="Arial" w:cs="Arial"/>
        </w:rPr>
      </w:pPr>
    </w:p>
    <w:p w:rsidR="00305D05" w:rsidRPr="00C22AEB" w:rsidRDefault="0057192B" w:rsidP="004200D3">
      <w:pPr>
        <w:spacing w:line="283" w:lineRule="auto"/>
        <w:jc w:val="both"/>
        <w:rPr>
          <w:rFonts w:ascii="Arial" w:eastAsia="Arial Unicode MS" w:hAnsi="Arial" w:cs="Arial"/>
        </w:rPr>
      </w:pPr>
      <w:r w:rsidRPr="0057192B">
        <w:rPr>
          <w:rFonts w:ascii="Arial" w:eastAsia="Arial Unicode MS" w:hAnsi="Arial" w:cs="Arial"/>
        </w:rPr>
        <w:t>VIONiC</w:t>
      </w:r>
      <w:r w:rsidRPr="0057192B">
        <w:rPr>
          <w:rFonts w:ascii="Arial" w:eastAsia="Arial Unicode MS" w:hAnsi="Arial" w:cs="Arial" w:hint="eastAsia"/>
        </w:rPr>
        <w:t>系列的设计在缩小总体尺寸的同时保持了系统的高性能，</w:t>
      </w:r>
      <w:r>
        <w:rPr>
          <w:rFonts w:ascii="Arial" w:eastAsia="Arial Unicode MS" w:hAnsi="Arial" w:cs="Arial" w:hint="eastAsia"/>
        </w:rPr>
        <w:t>它</w:t>
      </w:r>
      <w:r w:rsidR="00BD6950">
        <w:rPr>
          <w:rFonts w:ascii="Arial" w:eastAsia="Arial Unicode MS" w:hAnsi="Arial" w:cs="Arial" w:hint="eastAsia"/>
        </w:rPr>
        <w:t>在读数头内部集成了</w:t>
      </w:r>
      <w:r w:rsidR="00BD6950" w:rsidRPr="00BD6950">
        <w:rPr>
          <w:rFonts w:ascii="Arial" w:eastAsia="Arial Unicode MS" w:hAnsi="Arial" w:cs="Arial" w:hint="eastAsia"/>
        </w:rPr>
        <w:t>所有必需的细分电路和数字信号处理功能</w:t>
      </w:r>
      <w:r w:rsidR="00BD6950">
        <w:rPr>
          <w:rFonts w:ascii="Arial" w:eastAsia="Arial Unicode MS" w:hAnsi="Arial" w:cs="Arial" w:hint="eastAsia"/>
        </w:rPr>
        <w:t>，</w:t>
      </w:r>
      <w:r w:rsidR="00BD6950" w:rsidRPr="00BD6950">
        <w:rPr>
          <w:rFonts w:ascii="Arial" w:eastAsia="Arial Unicode MS" w:hAnsi="Arial" w:cs="Arial" w:hint="eastAsia"/>
        </w:rPr>
        <w:t>因此无需再使用其他外部接口</w:t>
      </w:r>
      <w:r w:rsidR="00BD6950">
        <w:rPr>
          <w:rFonts w:ascii="Arial" w:eastAsia="Arial Unicode MS" w:hAnsi="Arial" w:cs="Arial" w:hint="eastAsia"/>
        </w:rPr>
        <w:t>。</w:t>
      </w:r>
      <w:r w:rsidRPr="0057192B">
        <w:rPr>
          <w:rFonts w:ascii="Arial" w:eastAsia="Arial Unicode MS" w:hAnsi="Arial" w:cs="Arial" w:hint="eastAsia"/>
        </w:rPr>
        <w:t>在周期误差、抖动和精度等方面，</w:t>
      </w:r>
      <w:r w:rsidRPr="0057192B">
        <w:rPr>
          <w:rFonts w:ascii="Arial" w:eastAsia="Arial Unicode MS" w:hAnsi="Arial" w:cs="Arial"/>
        </w:rPr>
        <w:t>VIONiC均在同类产品中保持领先水平。客户可以选择两种型号的VIONiC读数头。标准的VIONiC读数头的电子细分误差 (SDE) &lt;±30 nm，有效分辨率范围介于5 µm至20 nm之间，速度可超过12 m/s。为了满足最为严格的性能要求，雷尼绍还提供VIONiCplus™读数头，其电子细分误差 (SDE) &lt;±10 nm，抖动低至1.6 nm RMS，分辨率范围可从100 nm低至2.5 nm，各项性能指标均达到行业最高</w:t>
      </w:r>
      <w:r w:rsidRPr="0057192B">
        <w:rPr>
          <w:rFonts w:ascii="Arial" w:eastAsia="Arial Unicode MS" w:hAnsi="Arial" w:cs="Arial" w:hint="eastAsia"/>
        </w:rPr>
        <w:t>水平。低电子细分误差</w:t>
      </w:r>
      <w:r w:rsidRPr="0057192B">
        <w:rPr>
          <w:rFonts w:ascii="Arial" w:eastAsia="Arial Unicode MS" w:hAnsi="Arial" w:cs="Arial"/>
        </w:rPr>
        <w:t xml:space="preserve"> (SDE) 的光栅可最大程度减少速度纹波，这对于激光扫描等恒定速度应用而言是十分重要的。</w:t>
      </w:r>
    </w:p>
    <w:p w:rsidR="00305D05" w:rsidRPr="00C22AEB" w:rsidRDefault="00305D05" w:rsidP="00FE569C">
      <w:pPr>
        <w:spacing w:line="108" w:lineRule="auto"/>
        <w:jc w:val="both"/>
        <w:rPr>
          <w:rFonts w:ascii="Arial" w:eastAsia="Arial Unicode MS" w:hAnsi="Arial" w:cs="Arial"/>
        </w:rPr>
      </w:pPr>
    </w:p>
    <w:p w:rsidR="00305D05" w:rsidRPr="00C22AEB" w:rsidRDefault="00BD6950" w:rsidP="00305D05">
      <w:pPr>
        <w:spacing w:line="283" w:lineRule="auto"/>
        <w:jc w:val="both"/>
        <w:rPr>
          <w:rFonts w:ascii="Arial" w:eastAsia="Arial Unicode MS" w:hAnsi="Arial" w:cs="Arial"/>
        </w:rPr>
      </w:pPr>
      <w:r w:rsidRPr="00BD6950">
        <w:rPr>
          <w:rFonts w:ascii="Arial" w:eastAsia="Arial Unicode MS" w:hAnsi="Arial" w:cs="Arial"/>
        </w:rPr>
        <w:t>VIONiC系列光栅提供与TONiC™系列光栅相同的直线栅尺和圆光栅，这样一来，现有客户可选择直接使用VIONiC来替代TONiC，且可配用不同类型的栅尺，包括金属栅尺、玻璃栅尺和圆光栅（含超高精度REXM圆光栅）。所有的VIONiC系列</w:t>
      </w:r>
      <w:proofErr w:type="gramStart"/>
      <w:r w:rsidRPr="00BD6950">
        <w:rPr>
          <w:rFonts w:ascii="Arial" w:eastAsia="Arial Unicode MS" w:hAnsi="Arial" w:cs="Arial"/>
        </w:rPr>
        <w:t>栅尺均提供</w:t>
      </w:r>
      <w:proofErr w:type="gramEnd"/>
      <w:r w:rsidRPr="00BD6950">
        <w:rPr>
          <w:rFonts w:ascii="Arial" w:eastAsia="Arial Unicode MS" w:hAnsi="Arial" w:cs="Arial"/>
        </w:rPr>
        <w:t>嵌入</w:t>
      </w:r>
      <w:proofErr w:type="gramStart"/>
      <w:r w:rsidRPr="00BD6950">
        <w:rPr>
          <w:rFonts w:ascii="Arial" w:eastAsia="Arial Unicode MS" w:hAnsi="Arial" w:cs="Arial"/>
        </w:rPr>
        <w:t>增量码道的</w:t>
      </w:r>
      <w:proofErr w:type="gramEnd"/>
      <w:r w:rsidRPr="00BD6950">
        <w:rPr>
          <w:rFonts w:ascii="Arial" w:eastAsia="Arial Unicode MS" w:hAnsi="Arial" w:cs="Arial"/>
        </w:rPr>
        <w:t>用户可选</w:t>
      </w:r>
      <w:r w:rsidRPr="007A0E68">
        <w:rPr>
          <w:rFonts w:ascii="Arial" w:eastAsia="Arial Unicode MS" w:hAnsi="Arial" w:cs="Arial"/>
          <w:i/>
        </w:rPr>
        <w:t>IN-TRAC</w:t>
      </w:r>
      <w:r w:rsidRPr="00BD6950">
        <w:rPr>
          <w:rFonts w:ascii="Arial" w:eastAsia="Arial Unicode MS" w:hAnsi="Arial" w:cs="Arial"/>
        </w:rPr>
        <w:t>™参考零位，此外在直线栅尺中还配有双限位开关。</w:t>
      </w:r>
    </w:p>
    <w:p w:rsidR="00305D05" w:rsidRPr="00C22AEB" w:rsidRDefault="00305D05" w:rsidP="00FE569C">
      <w:pPr>
        <w:spacing w:line="108" w:lineRule="auto"/>
        <w:jc w:val="both"/>
        <w:rPr>
          <w:rFonts w:ascii="Arial" w:eastAsia="Arial Unicode MS" w:hAnsi="Arial" w:cs="Arial"/>
        </w:rPr>
      </w:pPr>
    </w:p>
    <w:p w:rsidR="00305D05" w:rsidRPr="00C22AEB" w:rsidRDefault="00BD6950" w:rsidP="007924FB">
      <w:pPr>
        <w:spacing w:line="283" w:lineRule="auto"/>
        <w:jc w:val="both"/>
        <w:rPr>
          <w:rFonts w:ascii="Arial" w:eastAsia="Arial Unicode MS" w:hAnsi="Arial" w:cs="Arial"/>
        </w:rPr>
      </w:pPr>
      <w:r w:rsidRPr="00BD6950">
        <w:rPr>
          <w:rFonts w:ascii="Arial" w:eastAsia="Arial Unicode MS" w:hAnsi="Arial" w:cs="Arial" w:hint="eastAsia"/>
        </w:rPr>
        <w:t>高级诊断工具</w:t>
      </w:r>
      <w:r w:rsidRPr="00BD6950">
        <w:rPr>
          <w:rFonts w:ascii="Arial" w:eastAsia="Arial Unicode MS" w:hAnsi="Arial" w:cs="Arial"/>
        </w:rPr>
        <w:t xml:space="preserve"> (ADT) 包含用于控制和监控VIONiC设定和校准程序的用户软件，令VIONiC的设定和校准过程变得异常简单。新的软件功能包含：增强的图形显示功能、自动生成信号强度与位置曲线图、利萨如 (Lissajous) 图形、DRO输出以及读数头俯仰指示。该安装工具具备远程、高级校准等功能，是工厂生产线安装的理想选择。</w:t>
      </w:r>
    </w:p>
    <w:p w:rsidR="00305D05" w:rsidRPr="00C22AEB" w:rsidRDefault="00305D05" w:rsidP="00FE569C">
      <w:pPr>
        <w:spacing w:line="108" w:lineRule="auto"/>
        <w:jc w:val="both"/>
        <w:rPr>
          <w:rFonts w:ascii="Arial" w:eastAsia="Arial Unicode MS" w:hAnsi="Arial" w:cs="Arial"/>
        </w:rPr>
      </w:pPr>
    </w:p>
    <w:p w:rsidR="00305D05" w:rsidRPr="00C22AEB" w:rsidRDefault="00BD6950" w:rsidP="007924FB">
      <w:pPr>
        <w:spacing w:line="283" w:lineRule="auto"/>
        <w:jc w:val="both"/>
        <w:rPr>
          <w:rFonts w:ascii="Arial" w:eastAsia="Arial Unicode MS" w:hAnsi="Arial" w:cs="Arial"/>
        </w:rPr>
      </w:pPr>
      <w:r w:rsidRPr="00BD6950">
        <w:rPr>
          <w:rFonts w:ascii="Arial" w:eastAsia="Arial Unicode MS" w:hAnsi="Arial" w:cs="Arial"/>
        </w:rPr>
        <w:t>VIONiC增量式光栅系列具有CE认证，由雷尼绍严格按照ISO 9001:2008质量控制认证体系制造。与所有雷尼绍光栅一样，VIONiC也由优秀的雷尼绍团队支持，提供真正快捷的全球化服务。</w:t>
      </w:r>
    </w:p>
    <w:p w:rsidR="00C04522" w:rsidRPr="00C22AEB" w:rsidRDefault="00C04522" w:rsidP="00FE569C">
      <w:pPr>
        <w:spacing w:line="108" w:lineRule="auto"/>
        <w:jc w:val="both"/>
        <w:rPr>
          <w:rFonts w:ascii="Arial" w:eastAsia="Arial Unicode MS" w:hAnsi="Arial" w:cs="Arial"/>
        </w:rPr>
      </w:pPr>
    </w:p>
    <w:p w:rsidR="00305D05" w:rsidRPr="00C22AEB" w:rsidRDefault="00C172F6" w:rsidP="009E2D5D">
      <w:pPr>
        <w:spacing w:line="283" w:lineRule="auto"/>
        <w:jc w:val="both"/>
        <w:rPr>
          <w:rFonts w:ascii="Arial" w:eastAsia="Arial Unicode MS" w:hAnsi="Arial" w:cs="Arial"/>
        </w:rPr>
      </w:pPr>
      <w:r w:rsidRPr="00C172F6">
        <w:rPr>
          <w:rFonts w:ascii="Arial" w:eastAsia="Arial Unicode MS" w:hAnsi="Arial" w:cs="Arial" w:hint="eastAsia"/>
        </w:rPr>
        <w:t>详情请访问</w:t>
      </w:r>
      <w:r w:rsidRPr="00C172F6">
        <w:rPr>
          <w:rFonts w:ascii="Arial" w:eastAsia="Arial Unicode MS" w:hAnsi="Arial" w:cs="Arial"/>
        </w:rPr>
        <w:t xml:space="preserve"> www.renishaw.com.cn/encoders</w:t>
      </w:r>
    </w:p>
    <w:p w:rsidR="009E21B7" w:rsidRDefault="009E21B7" w:rsidP="00FE569C">
      <w:pPr>
        <w:spacing w:line="108" w:lineRule="auto"/>
        <w:jc w:val="both"/>
        <w:rPr>
          <w:rFonts w:eastAsia="汉仪中等线简" w:cs="Arial"/>
          <w:b/>
          <w:color w:val="000000"/>
          <w:szCs w:val="24"/>
        </w:rPr>
      </w:pPr>
    </w:p>
    <w:p w:rsidR="00FE569C" w:rsidRPr="00AE0664" w:rsidRDefault="00FE569C" w:rsidP="00FE569C">
      <w:pPr>
        <w:spacing w:after="200" w:line="360" w:lineRule="auto"/>
        <w:jc w:val="center"/>
        <w:rPr>
          <w:rFonts w:ascii="Arial" w:eastAsia="Arial Unicode MS" w:hAnsi="Arial" w:cs="Arial"/>
        </w:rPr>
      </w:pPr>
      <w:r w:rsidRPr="00C22AEB">
        <w:rPr>
          <w:rFonts w:ascii="Arial" w:eastAsia="Arial Unicode MS" w:hAnsi="Arial" w:cs="Arial"/>
        </w:rPr>
        <w:t>完</w:t>
      </w:r>
    </w:p>
    <w:p w:rsidR="00FE569C" w:rsidRDefault="00FE569C" w:rsidP="002929DD">
      <w:pPr>
        <w:spacing w:line="108" w:lineRule="auto"/>
        <w:jc w:val="both"/>
        <w:rPr>
          <w:rFonts w:eastAsia="汉仪中等线简" w:cs="Arial"/>
          <w:b/>
          <w:color w:val="000000"/>
          <w:szCs w:val="24"/>
        </w:rPr>
      </w:pPr>
    </w:p>
    <w:p w:rsidR="00AC576F" w:rsidRPr="00341739" w:rsidRDefault="00AC576F" w:rsidP="007A0E68">
      <w:pPr>
        <w:spacing w:afterLines="50" w:after="120" w:line="288" w:lineRule="auto"/>
        <w:jc w:val="both"/>
        <w:rPr>
          <w:rFonts w:eastAsia="汉仪中等线简" w:cs="Arial"/>
          <w:b/>
          <w:color w:val="000000"/>
          <w:szCs w:val="24"/>
        </w:rPr>
      </w:pPr>
      <w:r w:rsidRPr="007A0E68">
        <w:rPr>
          <w:rFonts w:ascii="Arial" w:eastAsia="Arial Unicode MS" w:hAnsi="Arial" w:cs="Arial" w:hint="eastAsia"/>
          <w:b/>
        </w:rPr>
        <w:t>关于</w:t>
      </w:r>
      <w:r w:rsidRPr="007A0E68">
        <w:rPr>
          <w:rFonts w:ascii="Arial" w:eastAsia="Arial Unicode MS" w:hAnsi="Arial" w:cs="Arial"/>
          <w:b/>
        </w:rPr>
        <w:t>雷尼绍</w:t>
      </w:r>
    </w:p>
    <w:p w:rsidR="00AC576F" w:rsidRDefault="00AC576F" w:rsidP="007A0E68">
      <w:pPr>
        <w:spacing w:line="360" w:lineRule="auto"/>
        <w:jc w:val="both"/>
        <w:rPr>
          <w:rFonts w:ascii="Arial" w:eastAsia="Arial Unicode MS" w:hAnsi="Arial" w:cs="Arial"/>
        </w:rPr>
      </w:pPr>
      <w:r w:rsidRPr="007A0E68">
        <w:rPr>
          <w:rFonts w:ascii="Arial" w:eastAsia="Arial Unicode MS" w:hAnsi="Arial" w:cs="Arial" w:hint="eastAsia"/>
        </w:rPr>
        <w:t>雷尼绍公司</w:t>
      </w:r>
      <w:r w:rsidRPr="007A0E68">
        <w:rPr>
          <w:rFonts w:ascii="Arial" w:eastAsia="Arial Unicode MS" w:hAnsi="Arial" w:cs="Arial"/>
        </w:rPr>
        <w:t xml:space="preserve"> (Renishaw plc) </w:t>
      </w:r>
      <w:r w:rsidRPr="007A0E68">
        <w:rPr>
          <w:rFonts w:ascii="Arial" w:eastAsia="Arial Unicode MS" w:hAnsi="Arial" w:cs="Arial" w:hint="eastAsia"/>
        </w:rPr>
        <w:t>是世界测量和光谱分析仪器领域的领导者。我们开发的创新产品可显著提高客户的经营业绩</w:t>
      </w:r>
      <w:r w:rsidRPr="007A0E68">
        <w:rPr>
          <w:rFonts w:ascii="Arial" w:eastAsia="Arial Unicode MS" w:hAnsi="Arial" w:cs="Arial"/>
        </w:rPr>
        <w:t xml:space="preserve"> — </w:t>
      </w:r>
      <w:r w:rsidRPr="007A0E68">
        <w:rPr>
          <w:rFonts w:ascii="Arial" w:eastAsia="Arial Unicode MS" w:hAnsi="Arial" w:cs="Arial" w:hint="eastAsia"/>
        </w:rPr>
        <w:t>从提高制造效率和产品质量、极大提高研发能力到改进医疗过程的功效。</w:t>
      </w:r>
    </w:p>
    <w:p w:rsidR="00B9204F" w:rsidRPr="007A0E68" w:rsidRDefault="00B9204F" w:rsidP="007A0E68">
      <w:pPr>
        <w:spacing w:line="132" w:lineRule="auto"/>
        <w:jc w:val="both"/>
        <w:rPr>
          <w:rFonts w:ascii="Arial" w:eastAsia="Arial Unicode MS" w:hAnsi="Arial" w:cs="Arial"/>
        </w:rPr>
      </w:pPr>
    </w:p>
    <w:p w:rsidR="00AC576F" w:rsidRPr="003E06D4" w:rsidRDefault="00AC576F" w:rsidP="007A0E68">
      <w:pPr>
        <w:spacing w:line="360" w:lineRule="auto"/>
        <w:jc w:val="both"/>
        <w:rPr>
          <w:rFonts w:ascii="Arial" w:eastAsia="Arial Unicode MS" w:hAnsi="Arial" w:cs="Arial"/>
        </w:rPr>
      </w:pPr>
      <w:r w:rsidRPr="007A0E68">
        <w:rPr>
          <w:rFonts w:ascii="Arial" w:eastAsia="Arial Unicode MS" w:hAnsi="Arial" w:cs="Arial"/>
        </w:rPr>
        <w:t>我们的产品可广泛应用于机床自动化、坐标测量、</w:t>
      </w:r>
      <w:proofErr w:type="gramStart"/>
      <w:r w:rsidR="00B9204F" w:rsidRPr="003E06D4">
        <w:rPr>
          <w:rFonts w:ascii="Arial" w:eastAsia="Arial Unicode MS" w:hAnsi="Arial" w:cs="Arial" w:hint="eastAsia"/>
        </w:rPr>
        <w:t>增材</w:t>
      </w:r>
      <w:r w:rsidRPr="003E06D4">
        <w:rPr>
          <w:rFonts w:ascii="Arial" w:eastAsia="Arial Unicode MS" w:hAnsi="Arial" w:cs="Arial"/>
        </w:rPr>
        <w:t>制造</w:t>
      </w:r>
      <w:proofErr w:type="gramEnd"/>
      <w:r w:rsidRPr="003E06D4">
        <w:rPr>
          <w:rFonts w:ascii="Arial" w:eastAsia="Arial Unicode MS" w:hAnsi="Arial" w:cs="Arial"/>
        </w:rPr>
        <w:t>、比对测量、拉曼光谱分析、机器校准、位置反馈、</w:t>
      </w:r>
      <w:r w:rsidR="00B9204F" w:rsidRPr="003E06D4">
        <w:rPr>
          <w:rFonts w:ascii="Arial" w:eastAsia="Arial Unicode MS" w:hAnsi="Arial" w:cs="Arial" w:hint="eastAsia"/>
        </w:rPr>
        <w:t>口腔</w:t>
      </w:r>
      <w:r w:rsidRPr="003E06D4">
        <w:rPr>
          <w:rFonts w:ascii="Arial" w:eastAsia="Arial Unicode MS" w:hAnsi="Arial" w:cs="Arial"/>
        </w:rPr>
        <w:t>CAD/CAM、形状记忆合金、大尺寸范围测绘、立体定向神经外科和医学诊断等领域。在所有这些领域，我们的目标都是成为长期合作伙伴，不管现在还是将来，都始终如一地提供满足客户需求的优异产品，并提供快捷、专业的技术和商业支持。</w:t>
      </w:r>
    </w:p>
    <w:p w:rsidR="00AC576F" w:rsidRPr="003E06D4" w:rsidRDefault="00AC576F" w:rsidP="007A0E68">
      <w:pPr>
        <w:spacing w:line="132" w:lineRule="auto"/>
        <w:jc w:val="both"/>
        <w:rPr>
          <w:rFonts w:ascii="Arial" w:eastAsia="Arial Unicode MS" w:hAnsi="Arial" w:cs="Arial"/>
        </w:rPr>
      </w:pPr>
    </w:p>
    <w:p w:rsidR="00AC576F" w:rsidRDefault="00AC576F">
      <w:pPr>
        <w:spacing w:line="360" w:lineRule="auto"/>
        <w:jc w:val="both"/>
        <w:rPr>
          <w:rFonts w:ascii="Arial" w:eastAsia="Arial Unicode MS" w:hAnsi="Arial"/>
        </w:rPr>
      </w:pPr>
      <w:r w:rsidRPr="003E06D4">
        <w:rPr>
          <w:rFonts w:ascii="Arial" w:eastAsia="Arial Unicode MS" w:hAnsi="Arial" w:cs="Arial"/>
        </w:rPr>
        <w:t>了解</w:t>
      </w:r>
      <w:r w:rsidRPr="003E06D4">
        <w:rPr>
          <w:rFonts w:ascii="Arial" w:eastAsia="Arial Unicode MS" w:hAnsi="Arial" w:cs="Arial" w:hint="eastAsia"/>
        </w:rPr>
        <w:t>详细产品信息，</w:t>
      </w:r>
      <w:proofErr w:type="gramStart"/>
      <w:r w:rsidRPr="003E06D4">
        <w:rPr>
          <w:rFonts w:ascii="Arial" w:eastAsia="Arial Unicode MS" w:hAnsi="Arial" w:cs="Arial" w:hint="eastAsia"/>
        </w:rPr>
        <w:t>请访问</w:t>
      </w:r>
      <w:proofErr w:type="gramEnd"/>
      <w:r w:rsidRPr="003E06D4">
        <w:rPr>
          <w:rFonts w:ascii="Arial" w:eastAsia="Arial Unicode MS" w:hAnsi="Arial" w:cs="Arial" w:hint="eastAsia"/>
        </w:rPr>
        <w:t>雷尼绍网站：</w:t>
      </w:r>
      <w:r w:rsidR="00B9204F" w:rsidRPr="003E06D4">
        <w:rPr>
          <w:rFonts w:ascii="Arial" w:eastAsia="Arial Unicode MS" w:hAnsi="Arial"/>
        </w:rPr>
        <w:t>www.renishaw.com.cn</w:t>
      </w:r>
    </w:p>
    <w:p w:rsidR="00B9204F" w:rsidRPr="007A0E68" w:rsidRDefault="00B9204F" w:rsidP="007A0E68">
      <w:pPr>
        <w:spacing w:line="132" w:lineRule="auto"/>
        <w:jc w:val="both"/>
        <w:rPr>
          <w:rFonts w:ascii="Arial" w:eastAsia="Arial Unicode MS" w:hAnsi="Arial" w:cs="Arial"/>
        </w:rPr>
      </w:pPr>
    </w:p>
    <w:p w:rsidR="00AC576F" w:rsidRDefault="00AC576F">
      <w:pPr>
        <w:spacing w:line="360" w:lineRule="auto"/>
        <w:jc w:val="both"/>
        <w:rPr>
          <w:rFonts w:eastAsia="汉仪中等线简" w:cs="Arial"/>
          <w:szCs w:val="24"/>
        </w:rPr>
      </w:pPr>
      <w:r w:rsidRPr="007A0E68">
        <w:rPr>
          <w:rFonts w:ascii="Arial" w:eastAsia="Arial Unicode MS" w:hAnsi="Arial" w:cs="Arial" w:hint="eastAsia"/>
        </w:rPr>
        <w:t>关注</w:t>
      </w:r>
      <w:r w:rsidRPr="007A0E68">
        <w:rPr>
          <w:rFonts w:ascii="Arial" w:eastAsia="Arial Unicode MS" w:hAnsi="Arial" w:cs="Arial"/>
        </w:rPr>
        <w:t>雷尼绍官方微信</w:t>
      </w:r>
      <w:r w:rsidRPr="007A0E68">
        <w:rPr>
          <w:rFonts w:ascii="Arial" w:eastAsia="Arial Unicode MS" w:hAnsi="Arial" w:cs="Arial" w:hint="eastAsia"/>
        </w:rPr>
        <w:t>（雷尼绍</w:t>
      </w:r>
      <w:r w:rsidRPr="007A0E68">
        <w:rPr>
          <w:rFonts w:ascii="Arial" w:eastAsia="Arial Unicode MS" w:hAnsi="Arial" w:cs="Arial"/>
        </w:rPr>
        <w:t>中国）</w:t>
      </w:r>
      <w:r w:rsidR="00B9204F" w:rsidRPr="003E06D4">
        <w:rPr>
          <w:rFonts w:ascii="Arial" w:eastAsia="Arial Unicode MS" w:hAnsi="Arial" w:cs="Arial" w:hint="eastAsia"/>
        </w:rPr>
        <w:t>，</w:t>
      </w:r>
      <w:bookmarkStart w:id="0" w:name="_GoBack"/>
      <w:bookmarkEnd w:id="0"/>
      <w:r w:rsidRPr="007A0E68">
        <w:rPr>
          <w:rFonts w:ascii="Arial" w:eastAsia="Arial Unicode MS" w:hAnsi="Arial" w:cs="Arial"/>
        </w:rPr>
        <w:t>随时掌握</w:t>
      </w:r>
      <w:r w:rsidRPr="007A0E68">
        <w:rPr>
          <w:rFonts w:ascii="Arial" w:eastAsia="Arial Unicode MS" w:hAnsi="Arial" w:cs="Arial" w:hint="eastAsia"/>
        </w:rPr>
        <w:t>相关前沿</w:t>
      </w:r>
      <w:r w:rsidRPr="007A0E68">
        <w:rPr>
          <w:rFonts w:ascii="Arial" w:eastAsia="Arial Unicode MS" w:hAnsi="Arial" w:cs="Arial"/>
        </w:rPr>
        <w:t>资讯：</w:t>
      </w:r>
    </w:p>
    <w:p w:rsidR="00DA4FA1" w:rsidRDefault="00AC576F" w:rsidP="00AC576F">
      <w:pPr>
        <w:spacing w:after="200" w:line="360" w:lineRule="auto"/>
        <w:jc w:val="center"/>
        <w:rPr>
          <w:rFonts w:ascii="Arial" w:eastAsia="Arial Unicode MS" w:hAnsi="Arial" w:cs="Arial"/>
        </w:rPr>
      </w:pPr>
      <w:r>
        <w:rPr>
          <w:rFonts w:eastAsia="汉仪中等线简" w:cs="Arial"/>
          <w:noProof/>
          <w:szCs w:val="24"/>
          <w:lang w:val="en-US" w:bidi="ar-SA"/>
        </w:rPr>
        <w:drawing>
          <wp:inline distT="0" distB="0" distL="0" distR="0" wp14:anchorId="74789713" wp14:editId="5148A21F">
            <wp:extent cx="4772025" cy="1857929"/>
            <wp:effectExtent l="0" t="0" r="0" b="9525"/>
            <wp:docPr id="5" name="图片 5" descr="C:\MARKETING\Renishaw WeChat\2016-1-雷尼绍微信尾页版本-16012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MARKETING\Renishaw WeChat\2016-1-雷尼绍微信尾页版本-160120-1.jpg"/>
                    <pic:cNvPicPr>
                      <a:picLocks noChangeAspect="1" noChangeArrowheads="1"/>
                    </pic:cNvPicPr>
                  </pic:nvPicPr>
                  <pic:blipFill>
                    <a:blip r:embed="rId13" cstate="screen">
                      <a:extLst>
                        <a:ext uri="{28A0092B-C50C-407E-A947-70E740481C1C}">
                          <a14:useLocalDpi xmlns:a14="http://schemas.microsoft.com/office/drawing/2010/main"/>
                        </a:ext>
                      </a:extLst>
                    </a:blip>
                    <a:srcRect/>
                    <a:stretch>
                      <a:fillRect/>
                    </a:stretch>
                  </pic:blipFill>
                  <pic:spPr bwMode="auto">
                    <a:xfrm>
                      <a:off x="0" y="0"/>
                      <a:ext cx="4799896" cy="1868780"/>
                    </a:xfrm>
                    <a:prstGeom prst="rect">
                      <a:avLst/>
                    </a:prstGeom>
                    <a:noFill/>
                    <a:ln>
                      <a:noFill/>
                    </a:ln>
                  </pic:spPr>
                </pic:pic>
              </a:graphicData>
            </a:graphic>
          </wp:inline>
        </w:drawing>
      </w:r>
    </w:p>
    <w:sectPr w:rsidR="00DA4FA1" w:rsidSect="00E129C7">
      <w:headerReference w:type="first" r:id="rId14"/>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77CE" w:rsidRDefault="000A77CE" w:rsidP="002E2F8C">
      <w:r>
        <w:separator/>
      </w:r>
    </w:p>
  </w:endnote>
  <w:endnote w:type="continuationSeparator" w:id="0">
    <w:p w:rsidR="000A77CE" w:rsidRDefault="000A77CE"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decorative"/>
    <w:notTrueTyp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DFHeiBold-B5">
    <w:panose1 w:val="020B0709000000000000"/>
    <w:charset w:val="88"/>
    <w:family w:val="modern"/>
    <w:pitch w:val="fixed"/>
    <w:sig w:usb0="80000001" w:usb1="28091800" w:usb2="00000016" w:usb3="00000000" w:csb0="00100000" w:csb1="00000000"/>
  </w:font>
  <w:font w:name="Arial Unicode MS">
    <w:panose1 w:val="020B0604020202020204"/>
    <w:charset w:val="86"/>
    <w:family w:val="swiss"/>
    <w:pitch w:val="variable"/>
    <w:sig w:usb0="F7FFAFFF" w:usb1="E9DFFFFF" w:usb2="0000003F" w:usb3="00000000" w:csb0="003F01FF" w:csb1="00000000"/>
  </w:font>
  <w:font w:name="汉仪中等线简">
    <w:panose1 w:val="02010609000101010101"/>
    <w:charset w:val="86"/>
    <w:family w:val="modern"/>
    <w:pitch w:val="fixed"/>
    <w:sig w:usb0="00000001" w:usb1="080E0800" w:usb2="00000012"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77CE" w:rsidRDefault="000A77CE" w:rsidP="002E2F8C">
      <w:r>
        <w:separator/>
      </w:r>
    </w:p>
  </w:footnote>
  <w:footnote w:type="continuationSeparator" w:id="0">
    <w:p w:rsidR="000A77CE" w:rsidRDefault="000A77CE" w:rsidP="002E2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794E" w:rsidRDefault="003E06D4">
    <w:pPr>
      <w:pStyle w:val="a5"/>
    </w:pPr>
    <w:r>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14.3pt;margin-top:.9pt;width:505pt;height:95.8pt;z-index:251657728;visibility:visible;mso-wrap-edited:f" o:allowincell="f">
          <v:imagedata r:id="rId1" o:title="" cropbottom="-16693f"/>
          <w10:wrap type="square"/>
        </v:shape>
        <o:OLEObject Type="Embed" ProgID="Word.Picture.8" ShapeID="_x0000_s2049" DrawAspect="Content" ObjectID="_1537950259" r:id="rId2"/>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58752D"/>
    <w:multiLevelType w:val="hybridMultilevel"/>
    <w:tmpl w:val="3CA26946"/>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14BB0284"/>
    <w:multiLevelType w:val="hybridMultilevel"/>
    <w:tmpl w:val="5C464B0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B30"/>
    <w:rsid w:val="0000531D"/>
    <w:rsid w:val="000056CD"/>
    <w:rsid w:val="000566E5"/>
    <w:rsid w:val="0006668E"/>
    <w:rsid w:val="0007385D"/>
    <w:rsid w:val="00095122"/>
    <w:rsid w:val="000A77CE"/>
    <w:rsid w:val="000B6575"/>
    <w:rsid w:val="000D2F29"/>
    <w:rsid w:val="000D314A"/>
    <w:rsid w:val="000D6E1B"/>
    <w:rsid w:val="00104B0B"/>
    <w:rsid w:val="00105454"/>
    <w:rsid w:val="00105B29"/>
    <w:rsid w:val="0012029C"/>
    <w:rsid w:val="00127DA8"/>
    <w:rsid w:val="00145E8F"/>
    <w:rsid w:val="00145EE2"/>
    <w:rsid w:val="0016753A"/>
    <w:rsid w:val="00180B30"/>
    <w:rsid w:val="00182797"/>
    <w:rsid w:val="001900F5"/>
    <w:rsid w:val="001908D9"/>
    <w:rsid w:val="001F1683"/>
    <w:rsid w:val="001F6C8A"/>
    <w:rsid w:val="002062B1"/>
    <w:rsid w:val="0021225A"/>
    <w:rsid w:val="00223471"/>
    <w:rsid w:val="002264D5"/>
    <w:rsid w:val="00227CE4"/>
    <w:rsid w:val="00241FBB"/>
    <w:rsid w:val="002469DB"/>
    <w:rsid w:val="00251025"/>
    <w:rsid w:val="00282C7D"/>
    <w:rsid w:val="002929DD"/>
    <w:rsid w:val="002B7F0F"/>
    <w:rsid w:val="002D7A1F"/>
    <w:rsid w:val="002E2F8C"/>
    <w:rsid w:val="00305D05"/>
    <w:rsid w:val="00316F4C"/>
    <w:rsid w:val="003377F3"/>
    <w:rsid w:val="00340471"/>
    <w:rsid w:val="0034099E"/>
    <w:rsid w:val="00345892"/>
    <w:rsid w:val="003463C3"/>
    <w:rsid w:val="003647B3"/>
    <w:rsid w:val="00371906"/>
    <w:rsid w:val="0037242B"/>
    <w:rsid w:val="00381AE5"/>
    <w:rsid w:val="00387027"/>
    <w:rsid w:val="00392EF6"/>
    <w:rsid w:val="0039382D"/>
    <w:rsid w:val="003961AF"/>
    <w:rsid w:val="003A5DDB"/>
    <w:rsid w:val="003B60A3"/>
    <w:rsid w:val="003C0BEE"/>
    <w:rsid w:val="003D4C10"/>
    <w:rsid w:val="003D5D29"/>
    <w:rsid w:val="003E06D4"/>
    <w:rsid w:val="003E149A"/>
    <w:rsid w:val="003E6E81"/>
    <w:rsid w:val="003F0490"/>
    <w:rsid w:val="003F2730"/>
    <w:rsid w:val="004000A7"/>
    <w:rsid w:val="00407D9A"/>
    <w:rsid w:val="004200D3"/>
    <w:rsid w:val="0043010E"/>
    <w:rsid w:val="004506C3"/>
    <w:rsid w:val="004863E7"/>
    <w:rsid w:val="00490E55"/>
    <w:rsid w:val="004930B0"/>
    <w:rsid w:val="0049414C"/>
    <w:rsid w:val="00495F33"/>
    <w:rsid w:val="004A07AF"/>
    <w:rsid w:val="004C5163"/>
    <w:rsid w:val="004C5816"/>
    <w:rsid w:val="004D4A83"/>
    <w:rsid w:val="004F5243"/>
    <w:rsid w:val="004F794E"/>
    <w:rsid w:val="00504A49"/>
    <w:rsid w:val="0051111E"/>
    <w:rsid w:val="005335AD"/>
    <w:rsid w:val="005443AA"/>
    <w:rsid w:val="00546FE4"/>
    <w:rsid w:val="00565010"/>
    <w:rsid w:val="0057192B"/>
    <w:rsid w:val="00574AA6"/>
    <w:rsid w:val="00591ED9"/>
    <w:rsid w:val="005A42F7"/>
    <w:rsid w:val="005A7A54"/>
    <w:rsid w:val="005F5256"/>
    <w:rsid w:val="00620C12"/>
    <w:rsid w:val="006220B2"/>
    <w:rsid w:val="0065160E"/>
    <w:rsid w:val="0065468E"/>
    <w:rsid w:val="00665C28"/>
    <w:rsid w:val="00686D29"/>
    <w:rsid w:val="00691B3D"/>
    <w:rsid w:val="00694EDE"/>
    <w:rsid w:val="006A6868"/>
    <w:rsid w:val="006B27AC"/>
    <w:rsid w:val="006B4452"/>
    <w:rsid w:val="006C18BA"/>
    <w:rsid w:val="006C2C75"/>
    <w:rsid w:val="006C3B58"/>
    <w:rsid w:val="006C5DEE"/>
    <w:rsid w:val="006D0B78"/>
    <w:rsid w:val="006D5EC4"/>
    <w:rsid w:val="006D7605"/>
    <w:rsid w:val="006E4D82"/>
    <w:rsid w:val="006E5F9D"/>
    <w:rsid w:val="0070417B"/>
    <w:rsid w:val="00712EF4"/>
    <w:rsid w:val="007164FA"/>
    <w:rsid w:val="007211BE"/>
    <w:rsid w:val="00726C1E"/>
    <w:rsid w:val="0073088A"/>
    <w:rsid w:val="00750417"/>
    <w:rsid w:val="00760943"/>
    <w:rsid w:val="00775194"/>
    <w:rsid w:val="00785DE8"/>
    <w:rsid w:val="007924FB"/>
    <w:rsid w:val="007A0E68"/>
    <w:rsid w:val="007A41CF"/>
    <w:rsid w:val="007B5B41"/>
    <w:rsid w:val="007C4DCE"/>
    <w:rsid w:val="007C7495"/>
    <w:rsid w:val="007D6518"/>
    <w:rsid w:val="00837425"/>
    <w:rsid w:val="008444B6"/>
    <w:rsid w:val="00845B54"/>
    <w:rsid w:val="00854000"/>
    <w:rsid w:val="00864808"/>
    <w:rsid w:val="00873298"/>
    <w:rsid w:val="008757C5"/>
    <w:rsid w:val="00883F3A"/>
    <w:rsid w:val="00884627"/>
    <w:rsid w:val="008863E5"/>
    <w:rsid w:val="00896460"/>
    <w:rsid w:val="008C4B70"/>
    <w:rsid w:val="008D0200"/>
    <w:rsid w:val="008D3B4D"/>
    <w:rsid w:val="008E0EF3"/>
    <w:rsid w:val="008E2064"/>
    <w:rsid w:val="008F25BA"/>
    <w:rsid w:val="00904C9D"/>
    <w:rsid w:val="00910A83"/>
    <w:rsid w:val="009173D1"/>
    <w:rsid w:val="00917B84"/>
    <w:rsid w:val="00927D47"/>
    <w:rsid w:val="00962CE5"/>
    <w:rsid w:val="009632B3"/>
    <w:rsid w:val="0097539C"/>
    <w:rsid w:val="009A50F8"/>
    <w:rsid w:val="009B326C"/>
    <w:rsid w:val="009B6D01"/>
    <w:rsid w:val="009C3239"/>
    <w:rsid w:val="009C4662"/>
    <w:rsid w:val="009E21B7"/>
    <w:rsid w:val="009E2D5D"/>
    <w:rsid w:val="009E43D2"/>
    <w:rsid w:val="00A0441D"/>
    <w:rsid w:val="00A32C35"/>
    <w:rsid w:val="00A54B28"/>
    <w:rsid w:val="00A73DF3"/>
    <w:rsid w:val="00A85DB4"/>
    <w:rsid w:val="00A97343"/>
    <w:rsid w:val="00AB1A9D"/>
    <w:rsid w:val="00AC155F"/>
    <w:rsid w:val="00AC576F"/>
    <w:rsid w:val="00AD2FC6"/>
    <w:rsid w:val="00AE0664"/>
    <w:rsid w:val="00AF6C8E"/>
    <w:rsid w:val="00B159AF"/>
    <w:rsid w:val="00B35AA9"/>
    <w:rsid w:val="00B36949"/>
    <w:rsid w:val="00B53C11"/>
    <w:rsid w:val="00B61F67"/>
    <w:rsid w:val="00B63ACF"/>
    <w:rsid w:val="00B66640"/>
    <w:rsid w:val="00B66D0D"/>
    <w:rsid w:val="00B70DAB"/>
    <w:rsid w:val="00B769C8"/>
    <w:rsid w:val="00B8332E"/>
    <w:rsid w:val="00B9204F"/>
    <w:rsid w:val="00BB494C"/>
    <w:rsid w:val="00BD6950"/>
    <w:rsid w:val="00C04360"/>
    <w:rsid w:val="00C04522"/>
    <w:rsid w:val="00C172F6"/>
    <w:rsid w:val="00C20BC6"/>
    <w:rsid w:val="00C22AEB"/>
    <w:rsid w:val="00C34C34"/>
    <w:rsid w:val="00C35B0A"/>
    <w:rsid w:val="00C47966"/>
    <w:rsid w:val="00C51755"/>
    <w:rsid w:val="00C60387"/>
    <w:rsid w:val="00C72ECD"/>
    <w:rsid w:val="00C845E7"/>
    <w:rsid w:val="00C95E37"/>
    <w:rsid w:val="00CB0C2C"/>
    <w:rsid w:val="00CB55FD"/>
    <w:rsid w:val="00CC3365"/>
    <w:rsid w:val="00CC4B43"/>
    <w:rsid w:val="00CC4C52"/>
    <w:rsid w:val="00CE251D"/>
    <w:rsid w:val="00CE4669"/>
    <w:rsid w:val="00CF722A"/>
    <w:rsid w:val="00D173E7"/>
    <w:rsid w:val="00D20622"/>
    <w:rsid w:val="00D3085E"/>
    <w:rsid w:val="00D45BF8"/>
    <w:rsid w:val="00D466E4"/>
    <w:rsid w:val="00D609F9"/>
    <w:rsid w:val="00D701DE"/>
    <w:rsid w:val="00D764BC"/>
    <w:rsid w:val="00D92177"/>
    <w:rsid w:val="00D93E5B"/>
    <w:rsid w:val="00D94955"/>
    <w:rsid w:val="00D9560A"/>
    <w:rsid w:val="00D959E0"/>
    <w:rsid w:val="00D97E36"/>
    <w:rsid w:val="00DA1836"/>
    <w:rsid w:val="00DA4FA1"/>
    <w:rsid w:val="00DB5596"/>
    <w:rsid w:val="00DD0878"/>
    <w:rsid w:val="00DD26F1"/>
    <w:rsid w:val="00DD3297"/>
    <w:rsid w:val="00DF6848"/>
    <w:rsid w:val="00E129C7"/>
    <w:rsid w:val="00E45479"/>
    <w:rsid w:val="00E541A1"/>
    <w:rsid w:val="00E63858"/>
    <w:rsid w:val="00E73435"/>
    <w:rsid w:val="00E9359C"/>
    <w:rsid w:val="00EA2C64"/>
    <w:rsid w:val="00EE1E71"/>
    <w:rsid w:val="00EE2A34"/>
    <w:rsid w:val="00EF1C1C"/>
    <w:rsid w:val="00F05286"/>
    <w:rsid w:val="00F058C7"/>
    <w:rsid w:val="00F15BBE"/>
    <w:rsid w:val="00F222A3"/>
    <w:rsid w:val="00F30D7C"/>
    <w:rsid w:val="00F51740"/>
    <w:rsid w:val="00F560D5"/>
    <w:rsid w:val="00F71F07"/>
    <w:rsid w:val="00F81452"/>
    <w:rsid w:val="00FA3F2E"/>
    <w:rsid w:val="00FB0B5D"/>
    <w:rsid w:val="00FB5135"/>
    <w:rsid w:val="00FB5F31"/>
    <w:rsid w:val="00FB6AAE"/>
    <w:rsid w:val="00FC7AE9"/>
    <w:rsid w:val="00FD7441"/>
    <w:rsid w:val="00FE2A82"/>
    <w:rsid w:val="00FE569C"/>
    <w:rsid w:val="00FF0ED4"/>
    <w:rsid w:val="00FF31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docId w15:val="{D93C8F76-6E61-4DB9-B262-CD2E711E6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宋体" w:eastAsiaTheme="minorEastAsia" w:hAnsi="宋体" w:cs="宋体"/>
        <w:lang w:val="zh-CN" w:eastAsia="zh-CN" w:bidi="zh-CN"/>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a">
    <w:name w:val="Normal"/>
    <w:qFormat/>
    <w:rsid w:val="005A7A54"/>
  </w:style>
  <w:style w:type="paragraph" w:styleId="1">
    <w:name w:val="heading 1"/>
    <w:basedOn w:val="a"/>
    <w:next w:val="a"/>
    <w:qFormat/>
    <w:rsid w:val="005A7A54"/>
    <w:pPr>
      <w:keepNext/>
      <w:tabs>
        <w:tab w:val="left" w:pos="-2160"/>
      </w:tabs>
      <w:ind w:left="-540"/>
      <w:outlineLvl w:val="0"/>
    </w:pPr>
    <w:rPr>
      <w:b/>
    </w:rPr>
  </w:style>
  <w:style w:type="paragraph" w:styleId="2">
    <w:name w:val="heading 2"/>
    <w:basedOn w:val="a"/>
    <w:next w:val="a"/>
    <w:link w:val="20"/>
    <w:uiPriority w:val="9"/>
    <w:semiHidden/>
    <w:unhideWhenUsed/>
    <w:qFormat/>
    <w:rsid w:val="00896460"/>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semiHidden/>
    <w:unhideWhenUsed/>
    <w:qFormat/>
    <w:rsid w:val="00DA4FA1"/>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rsid w:val="005A7A54"/>
    <w:pPr>
      <w:tabs>
        <w:tab w:val="left" w:pos="-2160"/>
      </w:tabs>
      <w:ind w:left="-540"/>
    </w:pPr>
  </w:style>
  <w:style w:type="paragraph" w:styleId="a4">
    <w:name w:val="Body Text"/>
    <w:basedOn w:val="a"/>
    <w:semiHidden/>
    <w:rsid w:val="005A7A54"/>
    <w:pPr>
      <w:tabs>
        <w:tab w:val="left" w:pos="-2160"/>
      </w:tabs>
      <w:spacing w:line="280" w:lineRule="exact"/>
    </w:pPr>
  </w:style>
  <w:style w:type="paragraph" w:styleId="a5">
    <w:name w:val="header"/>
    <w:basedOn w:val="a"/>
    <w:semiHidden/>
    <w:rsid w:val="005A7A54"/>
    <w:pPr>
      <w:tabs>
        <w:tab w:val="center" w:pos="4320"/>
        <w:tab w:val="right" w:pos="8640"/>
      </w:tabs>
    </w:pPr>
    <w:rPr>
      <w:sz w:val="24"/>
    </w:rPr>
  </w:style>
  <w:style w:type="character" w:styleId="a6">
    <w:name w:val="Hyperlink"/>
    <w:basedOn w:val="a0"/>
    <w:unhideWhenUsed/>
    <w:rsid w:val="00490E55"/>
    <w:rPr>
      <w:color w:val="0000FF"/>
      <w:u w:val="single"/>
    </w:rPr>
  </w:style>
  <w:style w:type="paragraph" w:styleId="a7">
    <w:name w:val="Normal (Web)"/>
    <w:basedOn w:val="a"/>
    <w:uiPriority w:val="99"/>
    <w:semiHidden/>
    <w:unhideWhenUsed/>
    <w:rsid w:val="0006668E"/>
    <w:pPr>
      <w:spacing w:before="168" w:after="168"/>
    </w:pPr>
    <w:rPr>
      <w:sz w:val="24"/>
      <w:szCs w:val="24"/>
    </w:rPr>
  </w:style>
  <w:style w:type="paragraph" w:styleId="a8">
    <w:name w:val="footer"/>
    <w:basedOn w:val="a"/>
    <w:link w:val="a9"/>
    <w:uiPriority w:val="99"/>
    <w:unhideWhenUsed/>
    <w:rsid w:val="00B66D0D"/>
    <w:pPr>
      <w:tabs>
        <w:tab w:val="center" w:pos="4153"/>
        <w:tab w:val="right" w:pos="8306"/>
      </w:tabs>
      <w:snapToGrid w:val="0"/>
    </w:pPr>
    <w:rPr>
      <w:sz w:val="18"/>
      <w:szCs w:val="18"/>
    </w:rPr>
  </w:style>
  <w:style w:type="character" w:customStyle="1" w:styleId="a9">
    <w:name w:val="页脚 字符"/>
    <w:basedOn w:val="a0"/>
    <w:link w:val="a8"/>
    <w:uiPriority w:val="99"/>
    <w:rsid w:val="00B66D0D"/>
    <w:rPr>
      <w:sz w:val="18"/>
      <w:szCs w:val="18"/>
    </w:rPr>
  </w:style>
  <w:style w:type="paragraph" w:customStyle="1" w:styleId="Default">
    <w:name w:val="Default"/>
    <w:rsid w:val="00726C1E"/>
    <w:pPr>
      <w:widowControl w:val="0"/>
      <w:autoSpaceDE w:val="0"/>
      <w:autoSpaceDN w:val="0"/>
      <w:adjustRightInd w:val="0"/>
    </w:pPr>
    <w:rPr>
      <w:rFonts w:ascii="DFHeiBold-B5" w:eastAsia="DFHeiBold-B5" w:cs="DFHeiBold-B5"/>
      <w:color w:val="000000"/>
      <w:sz w:val="24"/>
      <w:szCs w:val="24"/>
      <w:lang w:val="en-US" w:bidi="ar-SA"/>
    </w:rPr>
  </w:style>
  <w:style w:type="paragraph" w:styleId="aa">
    <w:name w:val="Date"/>
    <w:basedOn w:val="a"/>
    <w:next w:val="a"/>
    <w:link w:val="ab"/>
    <w:uiPriority w:val="99"/>
    <w:semiHidden/>
    <w:unhideWhenUsed/>
    <w:rsid w:val="00845B54"/>
    <w:pPr>
      <w:ind w:leftChars="2500" w:left="100"/>
    </w:pPr>
  </w:style>
  <w:style w:type="character" w:customStyle="1" w:styleId="ab">
    <w:name w:val="日期 字符"/>
    <w:basedOn w:val="a0"/>
    <w:link w:val="aa"/>
    <w:uiPriority w:val="99"/>
    <w:semiHidden/>
    <w:rsid w:val="00845B54"/>
  </w:style>
  <w:style w:type="paragraph" w:styleId="ac">
    <w:name w:val="List Paragraph"/>
    <w:basedOn w:val="a"/>
    <w:uiPriority w:val="34"/>
    <w:qFormat/>
    <w:rsid w:val="003961AF"/>
    <w:pPr>
      <w:ind w:firstLineChars="200" w:firstLine="420"/>
    </w:pPr>
  </w:style>
  <w:style w:type="paragraph" w:styleId="ad">
    <w:name w:val="Balloon Text"/>
    <w:basedOn w:val="a"/>
    <w:link w:val="ae"/>
    <w:uiPriority w:val="99"/>
    <w:semiHidden/>
    <w:unhideWhenUsed/>
    <w:rsid w:val="00B769C8"/>
    <w:rPr>
      <w:sz w:val="18"/>
      <w:szCs w:val="18"/>
    </w:rPr>
  </w:style>
  <w:style w:type="character" w:customStyle="1" w:styleId="ae">
    <w:name w:val="批注框文本 字符"/>
    <w:basedOn w:val="a0"/>
    <w:link w:val="ad"/>
    <w:uiPriority w:val="99"/>
    <w:semiHidden/>
    <w:rsid w:val="00B769C8"/>
    <w:rPr>
      <w:sz w:val="18"/>
      <w:szCs w:val="18"/>
    </w:rPr>
  </w:style>
  <w:style w:type="character" w:customStyle="1" w:styleId="20">
    <w:name w:val="标题 2 字符"/>
    <w:basedOn w:val="a0"/>
    <w:link w:val="2"/>
    <w:uiPriority w:val="9"/>
    <w:semiHidden/>
    <w:rsid w:val="00896460"/>
    <w:rPr>
      <w:rFonts w:asciiTheme="majorHAnsi" w:eastAsiaTheme="majorEastAsia" w:hAnsiTheme="majorHAnsi" w:cstheme="majorBidi"/>
      <w:b/>
      <w:bCs/>
      <w:sz w:val="32"/>
      <w:szCs w:val="32"/>
    </w:rPr>
  </w:style>
  <w:style w:type="character" w:customStyle="1" w:styleId="30">
    <w:name w:val="标题 3 字符"/>
    <w:basedOn w:val="a0"/>
    <w:link w:val="3"/>
    <w:uiPriority w:val="9"/>
    <w:semiHidden/>
    <w:rsid w:val="00DA4FA1"/>
    <w:rPr>
      <w:rFonts w:asciiTheme="majorHAnsi" w:eastAsiaTheme="majorEastAsia" w:hAnsiTheme="majorHAnsi" w:cstheme="majorBidi"/>
      <w:color w:val="243F60" w:themeColor="accent1" w:themeShade="7F"/>
      <w:sz w:val="24"/>
      <w:szCs w:val="24"/>
    </w:rPr>
  </w:style>
  <w:style w:type="character" w:styleId="af">
    <w:name w:val="Strong"/>
    <w:basedOn w:val="a0"/>
    <w:uiPriority w:val="22"/>
    <w:qFormat/>
    <w:rsid w:val="00DA4FA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40248342">
      <w:bodyDiv w:val="1"/>
      <w:marLeft w:val="0"/>
      <w:marRight w:val="0"/>
      <w:marTop w:val="0"/>
      <w:marBottom w:val="0"/>
      <w:divBdr>
        <w:top w:val="none" w:sz="0" w:space="0" w:color="auto"/>
        <w:left w:val="none" w:sz="0" w:space="0" w:color="auto"/>
        <w:bottom w:val="none" w:sz="0" w:space="0" w:color="auto"/>
        <w:right w:val="none" w:sz="0" w:space="0" w:color="auto"/>
      </w:divBdr>
    </w:div>
    <w:div w:id="47850759">
      <w:bodyDiv w:val="1"/>
      <w:marLeft w:val="0"/>
      <w:marRight w:val="0"/>
      <w:marTop w:val="0"/>
      <w:marBottom w:val="0"/>
      <w:divBdr>
        <w:top w:val="none" w:sz="0" w:space="0" w:color="auto"/>
        <w:left w:val="none" w:sz="0" w:space="0" w:color="auto"/>
        <w:bottom w:val="none" w:sz="0" w:space="0" w:color="auto"/>
        <w:right w:val="none" w:sz="0" w:space="0" w:color="auto"/>
      </w:divBdr>
    </w:div>
    <w:div w:id="136150612">
      <w:bodyDiv w:val="1"/>
      <w:marLeft w:val="0"/>
      <w:marRight w:val="0"/>
      <w:marTop w:val="0"/>
      <w:marBottom w:val="0"/>
      <w:divBdr>
        <w:top w:val="none" w:sz="0" w:space="0" w:color="auto"/>
        <w:left w:val="none" w:sz="0" w:space="0" w:color="auto"/>
        <w:bottom w:val="none" w:sz="0" w:space="0" w:color="auto"/>
        <w:right w:val="none" w:sz="0" w:space="0" w:color="auto"/>
      </w:divBdr>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80708108">
      <w:bodyDiv w:val="1"/>
      <w:marLeft w:val="0"/>
      <w:marRight w:val="0"/>
      <w:marTop w:val="0"/>
      <w:marBottom w:val="0"/>
      <w:divBdr>
        <w:top w:val="none" w:sz="0" w:space="0" w:color="auto"/>
        <w:left w:val="none" w:sz="0" w:space="0" w:color="auto"/>
        <w:bottom w:val="none" w:sz="0" w:space="0" w:color="auto"/>
        <w:right w:val="none" w:sz="0" w:space="0" w:color="auto"/>
      </w:divBdr>
      <w:divsChild>
        <w:div w:id="1894341401">
          <w:marLeft w:val="0"/>
          <w:marRight w:val="0"/>
          <w:marTop w:val="0"/>
          <w:marBottom w:val="0"/>
          <w:divBdr>
            <w:top w:val="none" w:sz="0" w:space="0" w:color="auto"/>
            <w:left w:val="none" w:sz="0" w:space="0" w:color="auto"/>
            <w:bottom w:val="none" w:sz="0" w:space="0" w:color="auto"/>
            <w:right w:val="none" w:sz="0" w:space="0" w:color="auto"/>
          </w:divBdr>
          <w:divsChild>
            <w:div w:id="1650088455">
              <w:marLeft w:val="0"/>
              <w:marRight w:val="0"/>
              <w:marTop w:val="0"/>
              <w:marBottom w:val="0"/>
              <w:divBdr>
                <w:top w:val="none" w:sz="0" w:space="0" w:color="auto"/>
                <w:left w:val="none" w:sz="0" w:space="0" w:color="auto"/>
                <w:bottom w:val="none" w:sz="0" w:space="0" w:color="auto"/>
                <w:right w:val="none" w:sz="0" w:space="0" w:color="auto"/>
              </w:divBdr>
              <w:divsChild>
                <w:div w:id="49303437">
                  <w:marLeft w:val="0"/>
                  <w:marRight w:val="0"/>
                  <w:marTop w:val="0"/>
                  <w:marBottom w:val="100"/>
                  <w:divBdr>
                    <w:top w:val="single" w:sz="2" w:space="1" w:color="EEEEEE"/>
                    <w:left w:val="single" w:sz="2" w:space="2" w:color="EEEEEE"/>
                    <w:bottom w:val="single" w:sz="2" w:space="1" w:color="EEEEEE"/>
                    <w:right w:val="single" w:sz="2" w:space="1" w:color="EEEEEE"/>
                  </w:divBdr>
                </w:div>
              </w:divsChild>
            </w:div>
          </w:divsChild>
        </w:div>
        <w:div w:id="1920673288">
          <w:marLeft w:val="0"/>
          <w:marRight w:val="0"/>
          <w:marTop w:val="0"/>
          <w:marBottom w:val="0"/>
          <w:divBdr>
            <w:top w:val="none" w:sz="0" w:space="0" w:color="auto"/>
            <w:left w:val="none" w:sz="0" w:space="0" w:color="auto"/>
            <w:bottom w:val="none" w:sz="0" w:space="0" w:color="auto"/>
            <w:right w:val="none" w:sz="0" w:space="0" w:color="auto"/>
          </w:divBdr>
          <w:divsChild>
            <w:div w:id="396901580">
              <w:marLeft w:val="0"/>
              <w:marRight w:val="0"/>
              <w:marTop w:val="0"/>
              <w:marBottom w:val="0"/>
              <w:divBdr>
                <w:top w:val="none" w:sz="0" w:space="0" w:color="auto"/>
                <w:left w:val="none" w:sz="0" w:space="0" w:color="auto"/>
                <w:bottom w:val="none" w:sz="0" w:space="0" w:color="auto"/>
                <w:right w:val="none" w:sz="0" w:space="0" w:color="auto"/>
              </w:divBdr>
              <w:divsChild>
                <w:div w:id="2062434079">
                  <w:marLeft w:val="0"/>
                  <w:marRight w:val="0"/>
                  <w:marTop w:val="0"/>
                  <w:marBottom w:val="100"/>
                  <w:divBdr>
                    <w:top w:val="single" w:sz="2" w:space="1" w:color="EEEEEE"/>
                    <w:left w:val="single" w:sz="2" w:space="2" w:color="EEEEEE"/>
                    <w:bottom w:val="single" w:sz="2" w:space="1" w:color="EEEEEE"/>
                    <w:right w:val="single" w:sz="2" w:space="1" w:color="EEEEEE"/>
                  </w:divBdr>
                </w:div>
              </w:divsChild>
            </w:div>
          </w:divsChild>
        </w:div>
      </w:divsChild>
    </w:div>
    <w:div w:id="253631387">
      <w:bodyDiv w:val="1"/>
      <w:marLeft w:val="0"/>
      <w:marRight w:val="0"/>
      <w:marTop w:val="0"/>
      <w:marBottom w:val="0"/>
      <w:divBdr>
        <w:top w:val="none" w:sz="0" w:space="0" w:color="auto"/>
        <w:left w:val="none" w:sz="0" w:space="0" w:color="auto"/>
        <w:bottom w:val="none" w:sz="0" w:space="0" w:color="auto"/>
        <w:right w:val="none" w:sz="0" w:space="0" w:color="auto"/>
      </w:divBdr>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36033681">
      <w:bodyDiv w:val="1"/>
      <w:marLeft w:val="0"/>
      <w:marRight w:val="0"/>
      <w:marTop w:val="0"/>
      <w:marBottom w:val="0"/>
      <w:divBdr>
        <w:top w:val="none" w:sz="0" w:space="0" w:color="auto"/>
        <w:left w:val="none" w:sz="0" w:space="0" w:color="auto"/>
        <w:bottom w:val="none" w:sz="0" w:space="0" w:color="auto"/>
        <w:right w:val="none" w:sz="0" w:space="0" w:color="auto"/>
      </w:divBdr>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446047221">
      <w:bodyDiv w:val="1"/>
      <w:marLeft w:val="0"/>
      <w:marRight w:val="0"/>
      <w:marTop w:val="0"/>
      <w:marBottom w:val="0"/>
      <w:divBdr>
        <w:top w:val="none" w:sz="0" w:space="0" w:color="auto"/>
        <w:left w:val="none" w:sz="0" w:space="0" w:color="auto"/>
        <w:bottom w:val="none" w:sz="0" w:space="0" w:color="auto"/>
        <w:right w:val="none" w:sz="0" w:space="0" w:color="auto"/>
      </w:divBdr>
    </w:div>
    <w:div w:id="549847609">
      <w:bodyDiv w:val="1"/>
      <w:marLeft w:val="0"/>
      <w:marRight w:val="0"/>
      <w:marTop w:val="0"/>
      <w:marBottom w:val="0"/>
      <w:divBdr>
        <w:top w:val="none" w:sz="0" w:space="0" w:color="auto"/>
        <w:left w:val="none" w:sz="0" w:space="0" w:color="auto"/>
        <w:bottom w:val="none" w:sz="0" w:space="0" w:color="auto"/>
        <w:right w:val="none" w:sz="0" w:space="0" w:color="auto"/>
      </w:divBdr>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47199795">
      <w:bodyDiv w:val="1"/>
      <w:marLeft w:val="0"/>
      <w:marRight w:val="0"/>
      <w:marTop w:val="0"/>
      <w:marBottom w:val="0"/>
      <w:divBdr>
        <w:top w:val="none" w:sz="0" w:space="0" w:color="auto"/>
        <w:left w:val="none" w:sz="0" w:space="0" w:color="auto"/>
        <w:bottom w:val="none" w:sz="0" w:space="0" w:color="auto"/>
        <w:right w:val="none" w:sz="0" w:space="0" w:color="auto"/>
      </w:divBdr>
    </w:div>
    <w:div w:id="647443960">
      <w:bodyDiv w:val="1"/>
      <w:marLeft w:val="0"/>
      <w:marRight w:val="0"/>
      <w:marTop w:val="0"/>
      <w:marBottom w:val="0"/>
      <w:divBdr>
        <w:top w:val="none" w:sz="0" w:space="0" w:color="auto"/>
        <w:left w:val="none" w:sz="0" w:space="0" w:color="auto"/>
        <w:bottom w:val="none" w:sz="0" w:space="0" w:color="auto"/>
        <w:right w:val="none" w:sz="0" w:space="0" w:color="auto"/>
      </w:divBdr>
    </w:div>
    <w:div w:id="722101108">
      <w:bodyDiv w:val="1"/>
      <w:marLeft w:val="0"/>
      <w:marRight w:val="0"/>
      <w:marTop w:val="0"/>
      <w:marBottom w:val="0"/>
      <w:divBdr>
        <w:top w:val="none" w:sz="0" w:space="0" w:color="auto"/>
        <w:left w:val="none" w:sz="0" w:space="0" w:color="auto"/>
        <w:bottom w:val="none" w:sz="0" w:space="0" w:color="auto"/>
        <w:right w:val="none" w:sz="0" w:space="0" w:color="auto"/>
      </w:divBdr>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818302807">
      <w:bodyDiv w:val="1"/>
      <w:marLeft w:val="0"/>
      <w:marRight w:val="0"/>
      <w:marTop w:val="0"/>
      <w:marBottom w:val="0"/>
      <w:divBdr>
        <w:top w:val="none" w:sz="0" w:space="0" w:color="auto"/>
        <w:left w:val="none" w:sz="0" w:space="0" w:color="auto"/>
        <w:bottom w:val="none" w:sz="0" w:space="0" w:color="auto"/>
        <w:right w:val="none" w:sz="0" w:space="0" w:color="auto"/>
      </w:divBdr>
    </w:div>
    <w:div w:id="902250488">
      <w:bodyDiv w:val="1"/>
      <w:marLeft w:val="0"/>
      <w:marRight w:val="0"/>
      <w:marTop w:val="0"/>
      <w:marBottom w:val="0"/>
      <w:divBdr>
        <w:top w:val="none" w:sz="0" w:space="0" w:color="auto"/>
        <w:left w:val="none" w:sz="0" w:space="0" w:color="auto"/>
        <w:bottom w:val="none" w:sz="0" w:space="0" w:color="auto"/>
        <w:right w:val="none" w:sz="0" w:space="0" w:color="auto"/>
      </w:divBdr>
    </w:div>
    <w:div w:id="987977030">
      <w:bodyDiv w:val="1"/>
      <w:marLeft w:val="0"/>
      <w:marRight w:val="0"/>
      <w:marTop w:val="0"/>
      <w:marBottom w:val="0"/>
      <w:divBdr>
        <w:top w:val="none" w:sz="0" w:space="0" w:color="auto"/>
        <w:left w:val="none" w:sz="0" w:space="0" w:color="auto"/>
        <w:bottom w:val="none" w:sz="0" w:space="0" w:color="auto"/>
        <w:right w:val="none" w:sz="0" w:space="0" w:color="auto"/>
      </w:divBdr>
    </w:div>
    <w:div w:id="1064912089">
      <w:bodyDiv w:val="1"/>
      <w:marLeft w:val="0"/>
      <w:marRight w:val="0"/>
      <w:marTop w:val="0"/>
      <w:marBottom w:val="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46514255">
      <w:bodyDiv w:val="1"/>
      <w:marLeft w:val="0"/>
      <w:marRight w:val="0"/>
      <w:marTop w:val="0"/>
      <w:marBottom w:val="0"/>
      <w:divBdr>
        <w:top w:val="none" w:sz="0" w:space="0" w:color="auto"/>
        <w:left w:val="none" w:sz="0" w:space="0" w:color="auto"/>
        <w:bottom w:val="none" w:sz="0" w:space="0" w:color="auto"/>
        <w:right w:val="none" w:sz="0" w:space="0" w:color="auto"/>
      </w:divBdr>
    </w:div>
    <w:div w:id="1202864490">
      <w:bodyDiv w:val="1"/>
      <w:marLeft w:val="0"/>
      <w:marRight w:val="0"/>
      <w:marTop w:val="0"/>
      <w:marBottom w:val="0"/>
      <w:divBdr>
        <w:top w:val="none" w:sz="0" w:space="0" w:color="auto"/>
        <w:left w:val="none" w:sz="0" w:space="0" w:color="auto"/>
        <w:bottom w:val="none" w:sz="0" w:space="0" w:color="auto"/>
        <w:right w:val="none" w:sz="0" w:space="0" w:color="auto"/>
      </w:divBdr>
    </w:div>
    <w:div w:id="1210068417">
      <w:bodyDiv w:val="1"/>
      <w:marLeft w:val="0"/>
      <w:marRight w:val="0"/>
      <w:marTop w:val="0"/>
      <w:marBottom w:val="0"/>
      <w:divBdr>
        <w:top w:val="none" w:sz="0" w:space="0" w:color="auto"/>
        <w:left w:val="none" w:sz="0" w:space="0" w:color="auto"/>
        <w:bottom w:val="none" w:sz="0" w:space="0" w:color="auto"/>
        <w:right w:val="none" w:sz="0" w:space="0" w:color="auto"/>
      </w:divBdr>
    </w:div>
    <w:div w:id="1386684868">
      <w:bodyDiv w:val="1"/>
      <w:marLeft w:val="0"/>
      <w:marRight w:val="0"/>
      <w:marTop w:val="0"/>
      <w:marBottom w:val="0"/>
      <w:divBdr>
        <w:top w:val="none" w:sz="0" w:space="0" w:color="auto"/>
        <w:left w:val="none" w:sz="0" w:space="0" w:color="auto"/>
        <w:bottom w:val="none" w:sz="0" w:space="0" w:color="auto"/>
        <w:right w:val="none" w:sz="0" w:space="0" w:color="auto"/>
      </w:divBdr>
    </w:div>
    <w:div w:id="1650744795">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78254570">
      <w:bodyDiv w:val="1"/>
      <w:marLeft w:val="0"/>
      <w:marRight w:val="0"/>
      <w:marTop w:val="0"/>
      <w:marBottom w:val="0"/>
      <w:divBdr>
        <w:top w:val="none" w:sz="0" w:space="0" w:color="auto"/>
        <w:left w:val="none" w:sz="0" w:space="0" w:color="auto"/>
        <w:bottom w:val="none" w:sz="0" w:space="0" w:color="auto"/>
        <w:right w:val="none" w:sz="0" w:space="0" w:color="auto"/>
      </w:divBdr>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841237809">
      <w:bodyDiv w:val="1"/>
      <w:marLeft w:val="0"/>
      <w:marRight w:val="0"/>
      <w:marTop w:val="0"/>
      <w:marBottom w:val="0"/>
      <w:divBdr>
        <w:top w:val="none" w:sz="0" w:space="0" w:color="auto"/>
        <w:left w:val="none" w:sz="0" w:space="0" w:color="auto"/>
        <w:bottom w:val="none" w:sz="0" w:space="0" w:color="auto"/>
        <w:right w:val="none" w:sz="0" w:space="0" w:color="auto"/>
      </w:divBdr>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3.emf"/></Relationships>
</file>

<file path=word/theme/theme1.xml><?xml version="1.0" encoding="utf-8"?>
<a:theme xmlns:a="http://schemas.openxmlformats.org/drawingml/2006/mai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SimSun"/>
        <a:ea typeface="黑体"/>
        <a:cs typeface="SimSun"/>
      </a:majorFont>
      <a:minorFont>
        <a:latin typeface="SimSun"/>
        <a:ea typeface="宋体"/>
        <a:cs typeface="SimSu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1EE4AF65A4A4749AA7034E08E7422E8" ma:contentTypeVersion="2" ma:contentTypeDescription="Create a new document." ma:contentTypeScope="" ma:versionID="ac9684d733545b9d986c7d752f333775">
  <xsd:schema xmlns:xsd="http://www.w3.org/2001/XMLSchema" xmlns:xs="http://www.w3.org/2001/XMLSchema" xmlns:p="http://schemas.microsoft.com/office/2006/metadata/properties" xmlns:ns1="http://schemas.microsoft.com/sharepoint/v3" xmlns:ns2="08b2cd93-6665-485e-a71c-3a6b058601cd" xmlns:ns3="8eaf8db2-22bd-46e9-ba1a-3b94a37cd118" targetNamespace="http://schemas.microsoft.com/office/2006/metadata/properties" ma:root="true" ma:fieldsID="18e251487a4dbdb94b42748f0d18a412" ns1:_="" ns2:_="" ns3:_="">
    <xsd:import namespace="http://schemas.microsoft.com/sharepoint/v3"/>
    <xsd:import namespace="08b2cd93-6665-485e-a71c-3a6b058601cd"/>
    <xsd:import namespace="8eaf8db2-22bd-46e9-ba1a-3b94a37cd118"/>
    <xsd:element name="properties">
      <xsd:complexType>
        <xsd:sequence>
          <xsd:element name="documentManagement">
            <xsd:complexType>
              <xsd:all>
                <xsd:element ref="ns1:Category"/>
                <xsd:element ref="ns2:Description0" minOccurs="0"/>
                <xsd:element ref="ns2:File_x0020_format"/>
                <xsd:element ref="ns2:Media_x0020_type" minOccurs="0"/>
                <xsd:element ref="ns2:Mediacentre_x0020_link" minOccurs="0"/>
                <xsd:element ref="ns2:Colour_x0020_type" minOccurs="0"/>
                <xsd:element ref="ns2:Document_x0020_number" minOccurs="0"/>
                <xsd:element ref="ns2:Language_x0020__x002d__x0020_use_x0020_lookup"/>
                <xsd:element ref="ns2:Thumbnail"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 ma:index="0" ma:displayName="Category" ma:default="Corporate guideline" ma:format="Dropdown" ma:internalName="Category" ma:readOnly="false">
      <xsd:simpleType>
        <xsd:restriction base="dms:Choice">
          <xsd:enumeration value="Corporate guideline"/>
          <xsd:enumeration value="Form"/>
          <xsd:enumeration value="Logo"/>
        </xsd:restriction>
      </xsd:simpleType>
    </xsd:element>
  </xsd:schema>
  <xsd:schema xmlns:xsd="http://www.w3.org/2001/XMLSchema" xmlns:xs="http://www.w3.org/2001/XMLSchema" xmlns:dms="http://schemas.microsoft.com/office/2006/documentManagement/types" xmlns:pc="http://schemas.microsoft.com/office/infopath/2007/PartnerControls" targetNamespace="08b2cd93-6665-485e-a71c-3a6b058601cd" elementFormDefault="qualified">
    <xsd:import namespace="http://schemas.microsoft.com/office/2006/documentManagement/types"/>
    <xsd:import namespace="http://schemas.microsoft.com/office/infopath/2007/PartnerControls"/>
    <xsd:element name="Description0" ma:index="3" nillable="true" ma:displayName="Description" ma:internalName="Description0" ma:readOnly="false">
      <xsd:simpleType>
        <xsd:restriction base="dms:Note">
          <xsd:maxLength value="255"/>
        </xsd:restriction>
      </xsd:simpleType>
    </xsd:element>
    <xsd:element name="File_x0020_format" ma:index="4" ma:displayName="File format" ma:internalName="File_x0020_format" ma:readOnly="false">
      <xsd:simpleType>
        <xsd:restriction base="dms:Text">
          <xsd:maxLength value="255"/>
        </xsd:restriction>
      </xsd:simpleType>
    </xsd:element>
    <xsd:element name="Media_x0020_type" ma:index="5" nillable="true" ma:displayName="Media type" ma:format="Dropdown" ma:internalName="Media_x0020_type">
      <xsd:simpleType>
        <xsd:restriction base="dms:Choice">
          <xsd:enumeration value="AP, IN, TE modules"/>
          <xsd:enumeration value="CD cases"/>
          <xsd:enumeration value="Corporate back pages"/>
          <xsd:enumeration value="General"/>
          <xsd:enumeration value="Legal"/>
          <xsd:enumeration value="PDF export settings"/>
          <xsd:enumeration value="PowerPoint presentation"/>
          <xsd:enumeration value="Promo gifts and clothing"/>
          <xsd:enumeration value="Sales literature"/>
          <xsd:enumeration value="Video"/>
          <xsd:enumeration value="Web"/>
        </xsd:restriction>
      </xsd:simpleType>
    </xsd:element>
    <xsd:element name="Mediacentre_x0020_link" ma:index="6" nillable="true" ma:displayName="Mediacentre link" ma:format="Hyperlink" ma:internalName="Mediacentre_x0020_lin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Colour_x0020_type" ma:index="7" nillable="true" ma:displayName="Colour type" ma:default="RGB" ma:format="Dropdown" ma:internalName="Colour_x0020_type">
      <xsd:simpleType>
        <xsd:union memberTypes="dms:Text">
          <xsd:simpleType>
            <xsd:restriction base="dms:Choice">
              <xsd:enumeration value="CMYK"/>
              <xsd:enumeration value="RGB"/>
            </xsd:restriction>
          </xsd:simpleType>
        </xsd:union>
      </xsd:simpleType>
    </xsd:element>
    <xsd:element name="Document_x0020_number" ma:index="8" nillable="true" ma:displayName="Document number" ma:internalName="Document_x0020_number" ma:readOnly="false">
      <xsd:simpleType>
        <xsd:restriction base="dms:Text">
          <xsd:maxLength value="255"/>
        </xsd:restriction>
      </xsd:simpleType>
    </xsd:element>
    <xsd:element name="Language_x0020__x002d__x0020_use_x0020_lookup" ma:index="9" ma:displayName="Language" ma:default="English" ma:format="Dropdown" ma:internalName="Language_x0020__x002d__x0020_use_x0020_lookup">
      <xsd:simpleType>
        <xsd:union memberTypes="dms:Text">
          <xsd:simpleType>
            <xsd:restriction base="dms:Choice">
              <xsd:enumeration value="Chinese (Simplified)"/>
              <xsd:enumeration value="Czech"/>
              <xsd:enumeration value="Dutch"/>
              <xsd:enumeration value="English"/>
              <xsd:enumeration value="French"/>
              <xsd:enumeration value="German"/>
              <xsd:enumeration value="Italian"/>
              <xsd:enumeration value="Japanese"/>
              <xsd:enumeration value="Korean"/>
              <xsd:enumeration value="Polish"/>
              <xsd:enumeration value="Portuguese"/>
              <xsd:enumeration value="Romanian"/>
              <xsd:enumeration value="Russian"/>
              <xsd:enumeration value="Spanish"/>
              <xsd:enumeration value="Swedish"/>
              <xsd:enumeration value="Taiwanese"/>
              <xsd:enumeration value="Turkish"/>
            </xsd:restriction>
          </xsd:simpleType>
        </xsd:union>
      </xsd:simpleType>
    </xsd:element>
    <xsd:element name="Thumbnail" ma:index="10" nillable="true" ma:displayName="Thumbnail" ma:format="Image" ma:internalName="Thumbnai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eaf8db2-22bd-46e9-ba1a-3b94a37cd118" elementFormDefault="qualified">
    <xsd:import namespace="http://schemas.microsoft.com/office/2006/documentManagement/types"/>
    <xsd:import namespace="http://schemas.microsoft.com/office/infopath/2007/PartnerControls"/>
    <xsd:element name="_dlc_DocId" ma:index="17" nillable="true" ma:displayName="Document ID Value" ma:description="The value of the document ID assigned to this item." ma:internalName="_dlc_DocId" ma:readOnly="true">
      <xsd:simpleType>
        <xsd:restriction base="dms:Text"/>
      </xsd:simpleType>
    </xsd:element>
    <xsd:element name="_dlc_DocIdUrl" ma:index="1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spe:Receivers xmlns:spe="http://schemas.microsoft.com/sharepoint/event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BA55C-52D4-47EA-9FE5-04E1EA781731}">
  <ds:schemaRefs>
    <ds:schemaRef ds:uri="http://schemas.microsoft.com/sharepoint/v3/contenttype/forms"/>
  </ds:schemaRefs>
</ds:datastoreItem>
</file>

<file path=customXml/itemProps2.xml><?xml version="1.0" encoding="utf-8"?>
<ds:datastoreItem xmlns:ds="http://schemas.openxmlformats.org/officeDocument/2006/customXml" ds:itemID="{D7FF7749-62B4-483E-9FD1-ACD8C28C6E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b2cd93-6665-485e-a71c-3a6b058601cd"/>
    <ds:schemaRef ds:uri="8eaf8db2-22bd-46e9-ba1a-3b94a37cd1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6050F3-B076-4002-84B4-27624D3A202A}">
  <ds:schemaRefs>
    <ds:schemaRef ds:uri="http://schemas.microsoft.com/office/2006/metadata/longProperties"/>
  </ds:schemaRefs>
</ds:datastoreItem>
</file>

<file path=customXml/itemProps4.xml><?xml version="1.0" encoding="utf-8"?>
<ds:datastoreItem xmlns:ds="http://schemas.openxmlformats.org/officeDocument/2006/customXml" ds:itemID="{773CC1BB-A49B-4564-B24C-5FA558A332C1}">
  <ds:schemaRefs>
    <ds:schemaRef ds:uri="http://schemas.microsoft.com/sharepoint/events"/>
  </ds:schemaRefs>
</ds:datastoreItem>
</file>

<file path=customXml/itemProps5.xml><?xml version="1.0" encoding="utf-8"?>
<ds:datastoreItem xmlns:ds="http://schemas.openxmlformats.org/officeDocument/2006/customXml" ds:itemID="{74FCDD8B-7E0E-48E2-BDE2-5B613CE339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Pages>
  <Words>1408</Words>
  <Characters>64</Characters>
  <Application>Microsoft Office Word</Application>
  <DocSecurity>0</DocSecurity>
  <Lines>1</Lines>
  <Paragraphs>2</Paragraphs>
  <ScaleCrop>false</ScaleCrop>
  <HeadingPairs>
    <vt:vector size="2" baseType="variant">
      <vt:variant>
        <vt:lpstr>Title</vt:lpstr>
      </vt:variant>
      <vt:variant>
        <vt:i4>1</vt:i4>
      </vt:variant>
    </vt:vector>
  </HeadingPairs>
  <TitlesOfParts>
    <vt:vector size="1" baseType="lpstr">
      <vt:lpstr>News release template</vt:lpstr>
    </vt:vector>
  </TitlesOfParts>
  <Company>Renishaw PLC</Company>
  <LinksUpToDate>false</LinksUpToDate>
  <CharactersWithSpaces>1470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 template</dc:title>
  <dc:creator>Ben Spokes</dc:creator>
  <cp:lastModifiedBy>Lyndon Song</cp:lastModifiedBy>
  <cp:revision>10</cp:revision>
  <cp:lastPrinted>2011-08-09T11:37:00Z</cp:lastPrinted>
  <dcterms:created xsi:type="dcterms:W3CDTF">2016-10-13T09:20:00Z</dcterms:created>
  <dcterms:modified xsi:type="dcterms:W3CDTF">2016-10-14T03:37:00Z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display_urn:schemas-microsoft-com:office:office#Editor">
    <vt:lpwstr>Katie Hibbitt</vt:lpwstr>
  </property>
  <property fmtid="{D5CDD505-2E9C-101B-9397-08002B2CF9AE}" pid="4" name="TemplateUrl">
    <vt:lpwstr/>
  </property>
  <property fmtid="{D5CDD505-2E9C-101B-9397-08002B2CF9AE}" pid="5" name="xd_ProgID">
    <vt:lpwstr/>
  </property>
  <property fmtid="{D5CDD505-2E9C-101B-9397-08002B2CF9AE}" pid="6" name="display_urn:schemas-microsoft-com:office:office#Author">
    <vt:lpwstr>Katie Hibbitt</vt:lpwstr>
  </property>
  <property fmtid="{D5CDD505-2E9C-101B-9397-08002B2CF9AE}" pid="7" name="_dlc_DocId">
    <vt:lpwstr/>
  </property>
  <property fmtid="{D5CDD505-2E9C-101B-9397-08002B2CF9AE}" pid="8" name="_SourceUrl">
    <vt:lpwstr/>
  </property>
  <property fmtid="{D5CDD505-2E9C-101B-9397-08002B2CF9AE}" pid="9" name="_dlc_DocIdUrl">
    <vt:lpwstr/>
  </property>
</Properties>
</file>