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542F" w:rsidRPr="00123C11" w:rsidRDefault="00B1542F" w:rsidP="00B1542F">
      <w:pPr>
        <w:ind w:right="-554"/>
        <w:rPr>
          <w:rFonts w:ascii="Arial" w:hAnsi="Arial" w:cs="Arial"/>
          <w:b/>
          <w:bCs/>
          <w:sz w:val="22"/>
          <w:szCs w:val="22"/>
        </w:rPr>
      </w:pPr>
      <w:r>
        <w:rPr>
          <w:rFonts w:ascii="Arial" w:hAnsi="Arial"/>
          <w:b/>
          <w:sz w:val="22"/>
          <w:szCs w:val="22"/>
        </w:rPr>
        <w:t>Sistema SPRINT</w:t>
      </w:r>
      <w:r>
        <w:rPr>
          <w:rFonts w:ascii="Arial" w:hAnsi="Arial"/>
          <w:b/>
          <w:sz w:val="22"/>
          <w:szCs w:val="22"/>
          <w:vertAlign w:val="superscript"/>
        </w:rPr>
        <w:t xml:space="preserve">™ </w:t>
      </w:r>
      <w:r>
        <w:rPr>
          <w:rFonts w:ascii="Arial" w:hAnsi="Arial"/>
          <w:b/>
          <w:bCs/>
          <w:sz w:val="22"/>
          <w:szCs w:val="22"/>
        </w:rPr>
        <w:t xml:space="preserve">con SupaScan: nueva tecnología de medición en máquina por contacto de Renishaw </w:t>
      </w:r>
    </w:p>
    <w:p w:rsidR="00B1542F" w:rsidRDefault="00B1542F" w:rsidP="00B1542F">
      <w:pPr>
        <w:rPr>
          <w:rFonts w:ascii="Arial" w:hAnsi="Arial" w:cs="Arial"/>
          <w:lang w:eastAsia="en-US"/>
        </w:rPr>
      </w:pPr>
    </w:p>
    <w:p w:rsidR="00B1542F" w:rsidRDefault="00B1542F" w:rsidP="00B1542F">
      <w:pPr>
        <w:rPr>
          <w:rFonts w:ascii="Arial" w:hAnsi="Arial" w:cs="Arial"/>
          <w:sz w:val="22"/>
          <w:szCs w:val="22"/>
        </w:rPr>
      </w:pPr>
      <w:r>
        <w:rPr>
          <w:rFonts w:ascii="Arial" w:hAnsi="Arial"/>
        </w:rPr>
        <w:t xml:space="preserve">Renishaw, </w:t>
      </w:r>
      <w:r w:rsidR="002C5853">
        <w:rPr>
          <w:rFonts w:ascii="Arial" w:hAnsi="Arial"/>
        </w:rPr>
        <w:t>una</w:t>
      </w:r>
      <w:r>
        <w:rPr>
          <w:rFonts w:ascii="Arial" w:hAnsi="Arial"/>
        </w:rPr>
        <w:t xml:space="preserve"> </w:t>
      </w:r>
      <w:bookmarkStart w:id="0" w:name="_GoBack"/>
      <w:bookmarkEnd w:id="0"/>
      <w:r>
        <w:rPr>
          <w:rFonts w:ascii="Arial" w:hAnsi="Arial"/>
        </w:rPr>
        <w:t>empresa tecnológica internacional, presentará su nueva incorporación a la familia de productos galardonados SPRINT para medición en máquina en EMO Hannover 2017, Alemania (del 18 al 23 de septiembre, pabellón 6, stand B46).</w:t>
      </w:r>
    </w:p>
    <w:p w:rsidR="00B1542F" w:rsidRDefault="00B1542F" w:rsidP="00B1542F">
      <w:pPr>
        <w:tabs>
          <w:tab w:val="left" w:pos="1227"/>
        </w:tabs>
        <w:rPr>
          <w:rFonts w:ascii="Arial" w:hAnsi="Arial" w:cs="Arial"/>
        </w:rPr>
      </w:pPr>
    </w:p>
    <w:p w:rsidR="00B1542F" w:rsidRDefault="00B1542F" w:rsidP="00B1542F">
      <w:pPr>
        <w:tabs>
          <w:tab w:val="left" w:pos="1227"/>
        </w:tabs>
        <w:rPr>
          <w:rFonts w:ascii="Arial" w:hAnsi="Arial" w:cs="Arial"/>
        </w:rPr>
      </w:pPr>
      <w:r>
        <w:rPr>
          <w:rFonts w:ascii="Arial" w:hAnsi="Arial"/>
        </w:rPr>
        <w:t xml:space="preserve">El nuevo sistema SPRINT con SupaScan se ha diseñado para integrarse fácilmente en aplicaciones de </w:t>
      </w:r>
      <w:r w:rsidR="00BD4C55">
        <w:rPr>
          <w:rFonts w:ascii="Arial" w:hAnsi="Arial"/>
        </w:rPr>
        <w:t>M</w:t>
      </w:r>
      <w:r>
        <w:rPr>
          <w:rFonts w:ascii="Arial" w:hAnsi="Arial"/>
        </w:rPr>
        <w:t>áquina</w:t>
      </w:r>
      <w:r w:rsidR="00BD4C55">
        <w:rPr>
          <w:rFonts w:ascii="Arial" w:hAnsi="Arial"/>
        </w:rPr>
        <w:t>-H</w:t>
      </w:r>
      <w:r>
        <w:rPr>
          <w:rFonts w:ascii="Arial" w:hAnsi="Arial"/>
        </w:rPr>
        <w:t>erramienta que requieren un reglaje de piezas excepcionalmente rápido, donde la duración total del ciclo es crucial, para trasladar las ventajas de la tecnología de exploración al mercado de consumo. El sistema tiene además capacidad para ejecutar funciones de exploración avanzada, como controlar el estado final de la superficie de un componente.</w:t>
      </w:r>
    </w:p>
    <w:p w:rsidR="00B1542F" w:rsidRDefault="00B1542F" w:rsidP="00B1542F">
      <w:pPr>
        <w:rPr>
          <w:rFonts w:ascii="Arial" w:hAnsi="Arial" w:cs="Arial"/>
        </w:rPr>
      </w:pPr>
    </w:p>
    <w:p w:rsidR="00B1542F" w:rsidRPr="00B1542F" w:rsidRDefault="00B1542F" w:rsidP="00B1542F">
      <w:pPr>
        <w:rPr>
          <w:rFonts w:ascii="Arial" w:hAnsi="Arial" w:cs="Arial"/>
          <w:b/>
        </w:rPr>
      </w:pPr>
      <w:r>
        <w:rPr>
          <w:rFonts w:ascii="Arial" w:hAnsi="Arial"/>
          <w:b/>
        </w:rPr>
        <w:t>Los ciclos de reglaje de piezas más rápidos del mundo</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La tecnología SupaScan genera ciclos de reglaje de piezas para medir con precisión incluso a velocidades de avance rápido (G0), por lo que es la solución de inspección de sonda de husillo más rápida posible para reglaje de piezas de trabajo. Las pruebas realizadas en componentes industriales típicos muestran una reducción de la duración del ciclo de más de un 70%, comparado con los ciclos de disparo por contacto de alta velocidad estándar.</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El nuevo sistema utiliza el hardware existente del sistema SPRINT e introduce la nueva Unidad de procesamiento de datos DPU-1, diseñada para simplificar la integración del sistema, que precisa las mínimas opciones de control y conexiones de máquina. Los ciclos de macros suministrados permiten compensar y alinear piezas mediante mediciones de líneas, círculos y planos. Además, dado que el sistema es compatible con los ciclos de software de macros Inspection Plus de Renishaw, es posible ejecutar los programas automáticos existentes para inspección de disparo por contacto sin costes adicionales de reprogramación.</w:t>
      </w:r>
    </w:p>
    <w:p w:rsidR="00B1542F" w:rsidRDefault="00B1542F" w:rsidP="00B1542F">
      <w:pPr>
        <w:rPr>
          <w:rFonts w:ascii="Arial" w:hAnsi="Arial" w:cs="Arial"/>
        </w:rPr>
      </w:pPr>
    </w:p>
    <w:p w:rsidR="00B1542F" w:rsidRPr="00AA79B9" w:rsidRDefault="00B1542F" w:rsidP="00B1542F">
      <w:pPr>
        <w:rPr>
          <w:rFonts w:ascii="Arial" w:hAnsi="Arial" w:cs="Arial"/>
        </w:rPr>
      </w:pPr>
      <w:r>
        <w:rPr>
          <w:rFonts w:ascii="Arial" w:hAnsi="Arial"/>
        </w:rPr>
        <w:t>También puede medir la variación del plano de superficie (punto alto / punto bajo) gracias a la exclusiva tecnología de sensores 3D del sistema. De este modo, el ajuste de posición de la pieza de trabajo puede realizarse en base a la profundidad mínima de un componente; un método muy utilizado en aplicaciones de reparación.</w:t>
      </w:r>
    </w:p>
    <w:p w:rsidR="00B1542F" w:rsidRDefault="00B1542F" w:rsidP="00B1542F">
      <w:pPr>
        <w:rPr>
          <w:rFonts w:ascii="Arial" w:hAnsi="Arial" w:cs="Arial"/>
        </w:rPr>
      </w:pPr>
    </w:p>
    <w:p w:rsidR="00B1542F" w:rsidRPr="00B1542F" w:rsidRDefault="00B1542F" w:rsidP="00B1542F">
      <w:pPr>
        <w:rPr>
          <w:rFonts w:ascii="Arial" w:hAnsi="Arial" w:cs="Arial"/>
          <w:b/>
        </w:rPr>
      </w:pPr>
      <w:r>
        <w:rPr>
          <w:rFonts w:ascii="Arial" w:hAnsi="Arial"/>
          <w:b/>
        </w:rPr>
        <w:t>Detección rápida de defectos de superficie</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t>Las mediciones que pueden realizarse con el sistema SPRINT con SupaScan son, entre otras, la detección de defectos de superficie, como los causados por herramientas gastadas o desafiladas, errores entre herramientas o errores de paso. La automatización de estas mediciones en la máquina supone una mejora considerable en la repetibilidad de las mediciones, además, permite corregir los fallos mientras el componente está en la fijación, para evitar las piezas desechadas y aumentar la rentabilidad.</w:t>
      </w:r>
    </w:p>
    <w:p w:rsidR="00B1542F" w:rsidRDefault="00B1542F" w:rsidP="00B1542F">
      <w:pPr>
        <w:rPr>
          <w:rFonts w:ascii="Arial" w:hAnsi="Arial" w:cs="Arial"/>
        </w:rPr>
      </w:pPr>
    </w:p>
    <w:p w:rsidR="00B1542F" w:rsidRDefault="00B1542F" w:rsidP="00B1542F">
      <w:pPr>
        <w:ind w:right="-556"/>
        <w:rPr>
          <w:rFonts w:ascii="Arial" w:hAnsi="Arial" w:cs="Arial"/>
        </w:rPr>
      </w:pPr>
      <w:r>
        <w:rPr>
          <w:rFonts w:ascii="Arial" w:hAnsi="Arial"/>
        </w:rPr>
        <w:t>Los resultados pueden visualizarse en la nueva aplicación ‘</w:t>
      </w:r>
      <w:r w:rsidR="00BD4C55">
        <w:rPr>
          <w:rFonts w:ascii="Arial" w:hAnsi="Arial"/>
        </w:rPr>
        <w:t>S</w:t>
      </w:r>
      <w:r>
        <w:rPr>
          <w:rFonts w:ascii="Arial" w:hAnsi="Arial"/>
        </w:rPr>
        <w:t xml:space="preserve">urface </w:t>
      </w:r>
      <w:r w:rsidR="00BD4C55">
        <w:rPr>
          <w:rFonts w:ascii="Arial" w:hAnsi="Arial"/>
        </w:rPr>
        <w:t>C</w:t>
      </w:r>
      <w:r>
        <w:rPr>
          <w:rFonts w:ascii="Arial" w:hAnsi="Arial"/>
        </w:rPr>
        <w:t>ondition’, que puede instalarse en el control CNC de la Máquina-Herramienta o en un PC conectado con Microsoft® Windows®, para revisar los datos de medición en la superficie de una pieza de trabajo.</w:t>
      </w:r>
    </w:p>
    <w:p w:rsidR="00B1542F" w:rsidRDefault="00B1542F" w:rsidP="00B1542F">
      <w:pPr>
        <w:ind w:right="-556"/>
        <w:rPr>
          <w:rFonts w:ascii="Arial" w:hAnsi="Arial" w:cs="Arial"/>
        </w:rPr>
      </w:pPr>
    </w:p>
    <w:p w:rsidR="00B1542F" w:rsidRDefault="00B1542F" w:rsidP="00B1542F">
      <w:pPr>
        <w:rPr>
          <w:rFonts w:ascii="Arial" w:hAnsi="Arial" w:cs="Arial"/>
        </w:rPr>
      </w:pPr>
      <w:r>
        <w:rPr>
          <w:rFonts w:ascii="Arial" w:hAnsi="Arial"/>
        </w:rPr>
        <w:t>El sistema SPRINT con SupaScan es la mejor opción para las aplicaciones de reglaje de piezas de trabajo precisas, uniformes y repetibles que demanda el mercado, como los sectores de automoción y electrónica de consumo, con una reducción excepcional de la duración de los ciclos.</w:t>
      </w:r>
    </w:p>
    <w:p w:rsidR="00B1542F" w:rsidRDefault="00B1542F" w:rsidP="00B1542F">
      <w:pPr>
        <w:rPr>
          <w:rFonts w:ascii="Arial" w:hAnsi="Arial" w:cs="Arial"/>
        </w:rPr>
      </w:pPr>
    </w:p>
    <w:p w:rsidR="00B1542F" w:rsidRDefault="00B1542F" w:rsidP="00B1542F">
      <w:pPr>
        <w:rPr>
          <w:rFonts w:ascii="Arial" w:hAnsi="Arial" w:cs="Arial"/>
        </w:rPr>
      </w:pPr>
      <w:r>
        <w:rPr>
          <w:rFonts w:ascii="Arial" w:hAnsi="Arial"/>
        </w:rPr>
        <w:lastRenderedPageBreak/>
        <w:t xml:space="preserve">Para obtener más información, visite </w:t>
      </w:r>
      <w:hyperlink r:id="rId8" w:history="1">
        <w:r>
          <w:rPr>
            <w:rStyle w:val="Hyperlink"/>
            <w:rFonts w:ascii="Arial" w:hAnsi="Arial"/>
          </w:rPr>
          <w:t>www.renishaw.es/sondasmaquinasherramienta</w:t>
        </w:r>
      </w:hyperlink>
      <w:r>
        <w:rPr>
          <w:rFonts w:ascii="Arial" w:hAnsi="Arial"/>
        </w:rPr>
        <w:t>.</w:t>
      </w:r>
    </w:p>
    <w:p w:rsidR="00B1542F" w:rsidRDefault="00B1542F" w:rsidP="00B1542F">
      <w:pPr>
        <w:ind w:right="-556"/>
        <w:rPr>
          <w:rFonts w:ascii="Arial" w:hAnsi="Arial" w:cs="Arial"/>
        </w:rPr>
      </w:pPr>
    </w:p>
    <w:p w:rsidR="0006668E" w:rsidRPr="00B1542F" w:rsidRDefault="00B1542F" w:rsidP="00B1542F">
      <w:pPr>
        <w:spacing w:line="276" w:lineRule="auto"/>
        <w:jc w:val="center"/>
        <w:rPr>
          <w:rFonts w:ascii="Arial" w:hAnsi="Arial" w:cs="Arial"/>
          <w:sz w:val="22"/>
          <w:szCs w:val="22"/>
        </w:rPr>
      </w:pPr>
      <w:r>
        <w:rPr>
          <w:rFonts w:ascii="Arial" w:hAnsi="Arial"/>
          <w:sz w:val="22"/>
          <w:szCs w:val="22"/>
        </w:rPr>
        <w:t>-Final-</w:t>
      </w:r>
    </w:p>
    <w:sectPr w:rsidR="0006668E" w:rsidRPr="00B1542F"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34FD"/>
    <w:rsid w:val="0015599C"/>
    <w:rsid w:val="00162CCC"/>
    <w:rsid w:val="0016753A"/>
    <w:rsid w:val="00180B30"/>
    <w:rsid w:val="00182797"/>
    <w:rsid w:val="00187F32"/>
    <w:rsid w:val="001A5B15"/>
    <w:rsid w:val="001C299A"/>
    <w:rsid w:val="001E350D"/>
    <w:rsid w:val="00203EE2"/>
    <w:rsid w:val="0020792C"/>
    <w:rsid w:val="00207A7E"/>
    <w:rsid w:val="0021050E"/>
    <w:rsid w:val="0021225A"/>
    <w:rsid w:val="00227CE4"/>
    <w:rsid w:val="002331C4"/>
    <w:rsid w:val="0023501C"/>
    <w:rsid w:val="00244A65"/>
    <w:rsid w:val="002469DB"/>
    <w:rsid w:val="00253AFB"/>
    <w:rsid w:val="002C3C92"/>
    <w:rsid w:val="002C5853"/>
    <w:rsid w:val="002E2F8C"/>
    <w:rsid w:val="002F0D63"/>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1653"/>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C4E02"/>
    <w:rsid w:val="009F5144"/>
    <w:rsid w:val="00A32C35"/>
    <w:rsid w:val="00A61DC8"/>
    <w:rsid w:val="00A73DF3"/>
    <w:rsid w:val="00A75378"/>
    <w:rsid w:val="00A82BC2"/>
    <w:rsid w:val="00A97343"/>
    <w:rsid w:val="00AD740F"/>
    <w:rsid w:val="00AE5DC4"/>
    <w:rsid w:val="00AF0683"/>
    <w:rsid w:val="00AF472F"/>
    <w:rsid w:val="00B1542F"/>
    <w:rsid w:val="00B156AA"/>
    <w:rsid w:val="00B20D51"/>
    <w:rsid w:val="00B35AA9"/>
    <w:rsid w:val="00B53C11"/>
    <w:rsid w:val="00B61F67"/>
    <w:rsid w:val="00B65D58"/>
    <w:rsid w:val="00B70DAB"/>
    <w:rsid w:val="00B73EB3"/>
    <w:rsid w:val="00B86028"/>
    <w:rsid w:val="00BA0911"/>
    <w:rsid w:val="00BB4418"/>
    <w:rsid w:val="00BD4C55"/>
    <w:rsid w:val="00BE2387"/>
    <w:rsid w:val="00C03B4D"/>
    <w:rsid w:val="00C067E2"/>
    <w:rsid w:val="00C37929"/>
    <w:rsid w:val="00C47966"/>
    <w:rsid w:val="00CA14FF"/>
    <w:rsid w:val="00CB0C2C"/>
    <w:rsid w:val="00CC4B43"/>
    <w:rsid w:val="00CD03F9"/>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23F5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CD4695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18</cp:revision>
  <cp:lastPrinted>2015-06-09T12:12:00Z</cp:lastPrinted>
  <dcterms:created xsi:type="dcterms:W3CDTF">2015-06-24T10:58:00Z</dcterms:created>
  <dcterms:modified xsi:type="dcterms:W3CDTF">2017-06-29T12:14:00Z</dcterms:modified>
</cp:coreProperties>
</file>