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AB" w:rsidRDefault="00121BFD" w:rsidP="00A00F1C">
      <w:pPr>
        <w:spacing w:line="24" w:lineRule="atLeast"/>
        <w:ind w:right="567"/>
        <w:rPr>
          <w:b/>
          <w:color w:val="000000" w:themeColor="text1"/>
          <w:sz w:val="22"/>
          <w:szCs w:val="24"/>
          <w:rFonts w:ascii="Arial" w:eastAsia="Arial" w:hAnsi="Arial" w:cs="Arial"/>
        </w:rPr>
      </w:pPr>
      <w:r w:rsidRPr="00121BFD">
        <w:rPr>
          <w:rFonts w:ascii="Arial" w:hAnsi="Arial" w:cs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E85" w:rsidRPr="00BA3AE8" w:rsidRDefault="00960E85" w:rsidP="00A00F1C">
      <w:pPr>
        <w:spacing w:line="24" w:lineRule="atLeast"/>
        <w:ind w:right="567"/>
        <w:rPr>
          <w:b/>
          <w:color w:val="000000" w:themeColor="text1"/>
          <w:sz w:val="22"/>
          <w:szCs w:val="24"/>
          <w:rFonts w:ascii="Arial" w:hAnsi="Arial" w:cs="Arial"/>
        </w:rPr>
      </w:pPr>
      <w:r>
        <w:rPr>
          <w:color w:val="000000" w:themeColor="text1"/>
          <w:sz w:val="22"/>
          <w:szCs w:val="24"/>
          <w:b/>
          <w:rFonts w:ascii="Arial" w:hAnsi="Arial"/>
        </w:rPr>
        <w:t xml:space="preserve">Компания Renishaw начинает выпуск системы трёхмерного моделирования FixtureBuilder для создания компоновок крепёжных приспособлений в режиме автономного программирования</w:t>
      </w:r>
    </w:p>
    <w:p w:rsidR="00960E85" w:rsidRPr="00CB72AB" w:rsidRDefault="00960E85" w:rsidP="00A00F1C">
      <w:pPr>
        <w:spacing w:before="240" w:after="240" w:line="24" w:lineRule="atLeast"/>
        <w:textAlignment w:val="top"/>
        <w:rPr>
          <w:color w:val="000000" w:themeColor="text1"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Компания Renishaw представляет систему </w:t>
      </w:r>
      <w:hyperlink r:id="rId8" w:history="1">
        <w:r>
          <w:rPr>
            <w:rStyle w:val="Hyperlink"/>
            <w:color w:val="000000" w:themeColor="text1"/>
            <w:u w:val="none"/>
            <w:rFonts w:ascii="Arial" w:hAnsi="Arial"/>
          </w:rPr>
          <w:t xml:space="preserve">FixtureBuilder</w:t>
        </w:r>
      </w:hyperlink>
      <w:r>
        <w:rPr>
          <w:color w:val="000000" w:themeColor="text1"/>
          <w:rFonts w:ascii="Arial" w:hAnsi="Arial"/>
        </w:rPr>
        <w:t xml:space="preserve"> на выставке EMO Hannover 2017, которая будет проходить в Германии 18–23 сентября (стенд B46, зал 6).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FixtureBuilder – это программный пакет трёхмерного моделирования, предназначенный для создания компоновок крепёжных приспособлений и документации к ним.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Программное обеспечение может использоваться с CAD-моделью контролируемой детали, которая импортируется в FixtureBuilder, где вокруг неё может быть построено крепёжное приспособление.</w:t>
      </w:r>
      <w:r>
        <w:rPr>
          <w:color w:val="000000" w:themeColor="text1"/>
          <w:sz w:val="20"/>
          <w:szCs w:val="20"/>
          <w:rFonts w:ascii="Arial" w:hAnsi="Arial"/>
        </w:rPr>
        <w:t xml:space="preserve"> </w:t>
      </w:r>
      <w:r>
        <w:rPr>
          <w:color w:val="000000" w:themeColor="text1"/>
          <w:sz w:val="20"/>
          <w:szCs w:val="20"/>
          <w:rFonts w:ascii="Arial" w:hAnsi="Arial"/>
        </w:rPr>
        <w:t xml:space="preserve">Затем вся компоновка вместе с деталью может быть экспортирована в программное обеспечение технического контроля с использованием таких универсальных форматов, как</w:t>
      </w:r>
      <w:r>
        <w:rPr>
          <w:color w:val="000000" w:themeColor="text1"/>
          <w:sz w:val="20"/>
          <w:szCs w:val="20"/>
          <w:rFonts w:ascii="Arial" w:hAnsi="Arial"/>
        </w:rPr>
        <w:t xml:space="preserve"> </w:t>
      </w:r>
      <w:r>
        <w:rPr>
          <w:color w:val="000000" w:themeColor="text1"/>
          <w:sz w:val="20"/>
          <w:szCs w:val="20"/>
          <w:rFonts w:ascii="Arial" w:hAnsi="Arial"/>
        </w:rPr>
        <w:t xml:space="preserve">IGES, SAT, STEP и т. п.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FixtureBuilder предоставляет покупателям широкий спектр преимуществ, основанных на исключительном понимании компанией Renishaw передовых практических методов в метрологии и контроля деталей.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FixtureBuilder не имеет аналогов по простоте в использовании благодаря: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чётким и хорошо организованным библиотекам компонентов;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«умной» функции перетаскивания мышью;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быстрой обработке деталей;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color w:val="000000" w:themeColor="text1"/>
          <w:sz w:val="20"/>
          <w:szCs w:val="20"/>
          <w:rFonts w:ascii="Arial" w:hAnsi="Arial" w:cs="Arial"/>
        </w:rPr>
      </w:pPr>
      <w:r>
        <w:rPr>
          <w:color w:val="000000" w:themeColor="text1"/>
          <w:sz w:val="20"/>
          <w:szCs w:val="20"/>
          <w:rFonts w:ascii="Arial" w:hAnsi="Arial"/>
        </w:rPr>
        <w:t xml:space="preserve">простому в использовании механизму ограничения.</w:t>
      </w:r>
    </w:p>
    <w:p w:rsidR="00960E85" w:rsidRPr="00960E85" w:rsidRDefault="00960E85" w:rsidP="00A00F1C">
      <w:pPr>
        <w:spacing w:before="240" w:after="240" w:line="24" w:lineRule="atLeast"/>
        <w:textAlignment w:val="top"/>
        <w:rPr>
          <w:color w:val="000000" w:themeColor="text1"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Возможности взаимодействия с пользователем ещё больше расширены благодаря полной совместимости программного обеспечения с САПР и наличию пользовательских библиотек.</w:t>
      </w:r>
    </w:p>
    <w:p w:rsidR="00960E85" w:rsidRPr="00960E85" w:rsidRDefault="00960E85" w:rsidP="00A00F1C">
      <w:pPr>
        <w:spacing w:before="240" w:after="240" w:line="24" w:lineRule="atLeast"/>
        <w:rPr>
          <w:color w:val="000000" w:themeColor="text1"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Функция построения «Build it» – одно из главных преимуществ, доступных всем пользователям системы FixtureBuilder.</w:t>
      </w:r>
      <w:r>
        <w:rPr>
          <w:color w:val="000000" w:themeColor="text1"/>
          <w:rFonts w:ascii="Arial" w:hAnsi="Arial"/>
        </w:rPr>
        <w:t xml:space="preserve"> </w:t>
      </w:r>
      <w:r>
        <w:rPr>
          <w:color w:val="000000" w:themeColor="text1"/>
          <w:rFonts w:ascii="Arial" w:hAnsi="Arial"/>
        </w:rPr>
        <w:t xml:space="preserve">Она автоматизирует создание инструкций по эксплуатации и спецификации для каждой компоновки крепёжных приспособлений с целью обеспечения соответствия стандартам качества и оказания помощи в процессе заказа изделий.</w:t>
      </w:r>
    </w:p>
    <w:p w:rsidR="00960E85" w:rsidRPr="00960E85" w:rsidRDefault="00960E85" w:rsidP="00A00F1C">
      <w:pPr>
        <w:spacing w:before="240" w:after="240" w:line="24" w:lineRule="atLeast"/>
        <w:textAlignment w:val="top"/>
        <w:rPr>
          <w:color w:val="000000" w:themeColor="text1"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Программное обеспечение позволит всем существующим и будущим клиентам Renishaw повысить эффективность использования имеющихся </w:t>
      </w:r>
      <w:hyperlink r:id="rId9" w:history="1">
        <w:r>
          <w:rPr>
            <w:rStyle w:val="Hyperlink"/>
            <w:color w:val="000000" w:themeColor="text1"/>
            <w:u w:val="none"/>
            <w:rFonts w:ascii="Arial" w:hAnsi="Arial"/>
          </w:rPr>
          <w:t xml:space="preserve">крепёжных приспособлений Renishaw</w:t>
        </w:r>
      </w:hyperlink>
      <w:r>
        <w:rPr>
          <w:color w:val="000000" w:themeColor="text1"/>
          <w:rFonts w:ascii="Arial" w:hAnsi="Arial"/>
        </w:rPr>
        <w:t xml:space="preserve"> и другого измерительного оборудования.</w:t>
      </w:r>
      <w:r>
        <w:rPr>
          <w:color w:val="000000" w:themeColor="text1"/>
          <w:rFonts w:ascii="Arial" w:hAnsi="Arial"/>
        </w:rPr>
        <w:t xml:space="preserve"> </w:t>
      </w:r>
      <w:r>
        <w:rPr>
          <w:color w:val="000000" w:themeColor="text1"/>
          <w:rFonts w:ascii="Arial" w:hAnsi="Arial"/>
        </w:rPr>
        <w:t xml:space="preserve">Приобрести его можно через </w:t>
      </w:r>
      <w:hyperlink r:id="rId10" w:history="1">
        <w:r>
          <w:rPr>
            <w:rStyle w:val="Hyperlink"/>
            <w:color w:val="000000" w:themeColor="text1"/>
            <w:u w:val="none"/>
            <w:rFonts w:ascii="Arial" w:hAnsi="Arial"/>
          </w:rPr>
          <w:t xml:space="preserve">сеть дистрибьюторов компании Renishaw</w:t>
        </w:r>
      </w:hyperlink>
      <w:r>
        <w:t xml:space="preserve">,</w:t>
      </w:r>
      <w:r>
        <w:rPr>
          <w:color w:val="000000" w:themeColor="text1"/>
          <w:rFonts w:ascii="Arial" w:hAnsi="Arial"/>
        </w:rPr>
        <w:t xml:space="preserve"> а также в </w:t>
      </w:r>
      <w:hyperlink r:id="rId11" w:history="1">
        <w:r>
          <w:rPr>
            <w:rStyle w:val="Hyperlink"/>
            <w:color w:val="000000" w:themeColor="text1"/>
            <w:u w:val="none"/>
            <w:rFonts w:ascii="Arial" w:hAnsi="Arial"/>
          </w:rPr>
          <w:t xml:space="preserve">интернет-магазине Renishaw.</w:t>
        </w:r>
      </w:hyperlink>
      <w:r>
        <w:rPr>
          <w:color w:val="000000" w:themeColor="text1"/>
          <w:rFonts w:ascii="Arial" w:hAnsi="Arial"/>
        </w:rPr>
        <w:t xml:space="preserve">.</w:t>
      </w:r>
      <w:r>
        <w:rPr>
          <w:color w:val="000000" w:themeColor="text1"/>
          <w:rFonts w:ascii="Arial" w:hAnsi="Arial"/>
        </w:rPr>
        <w:t xml:space="preserve"> </w:t>
      </w:r>
      <w:r>
        <w:rPr>
          <w:color w:val="000000" w:themeColor="text1"/>
          <w:rFonts w:ascii="Arial" w:hAnsi="Arial"/>
        </w:rPr>
        <w:t xml:space="preserve">Также доступна бесплатная демонстрационная версия.</w:t>
      </w:r>
    </w:p>
    <w:p w:rsidR="00CB72AB" w:rsidRPr="00CB72AB" w:rsidRDefault="00960E85" w:rsidP="00A00F1C">
      <w:pPr>
        <w:spacing w:before="240" w:after="240" w:line="24" w:lineRule="atLeast"/>
        <w:rPr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Более подробная информация о крепёжной оснастке компании Renishaw приведена на сайте </w:t>
      </w:r>
      <w:hyperlink r:id="rId12" w:history="1">
        <w:r>
          <w:rPr>
            <w:rStyle w:val="Hyperlink"/>
            <w:rFonts w:ascii="Arial" w:hAnsi="Arial"/>
          </w:rPr>
          <w:t xml:space="preserve">www.renishaw.ru/fixtures</w:t>
        </w:r>
      </w:hyperlink>
      <w:r>
        <w:rPr>
          <w:rFonts w:ascii="Arial" w:hAnsi="Arial"/>
        </w:rPr>
        <w:t xml:space="preserve">.</w:t>
      </w:r>
    </w:p>
    <w:p w:rsidR="0006668E" w:rsidRPr="007C497C" w:rsidRDefault="00960E85" w:rsidP="00A00F1C">
      <w:pPr>
        <w:spacing w:before="240" w:after="240" w:line="24" w:lineRule="atLeast"/>
        <w:jc w:val="center"/>
        <w:rPr>
          <w:color w:val="000000" w:themeColor="text1"/>
          <w:sz w:val="22"/>
          <w:szCs w:val="22"/>
          <w:rFonts w:ascii="Arial" w:hAnsi="Arial" w:cs="Arial"/>
        </w:rPr>
      </w:pPr>
      <w:r>
        <w:rPr>
          <w:color w:val="000000" w:themeColor="text1"/>
          <w:sz w:val="22"/>
          <w:szCs w:val="22"/>
          <w:rFonts w:ascii="Arial" w:hAnsi="Arial"/>
        </w:rPr>
        <w:t xml:space="preserve">-Конец-</w:t>
      </w:r>
    </w:p>
    <w:sectPr w:rsidR="0006668E" w:rsidRPr="007C497C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529"/>
    <w:multiLevelType w:val="hybridMultilevel"/>
    <w:tmpl w:val="26AE2F9E"/>
    <w:lvl w:ilvl="0" w:tplc="10029B4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97C"/>
    <w:rsid w:val="007C4DCE"/>
    <w:rsid w:val="007C71DF"/>
    <w:rsid w:val="007D5450"/>
    <w:rsid w:val="007F30EE"/>
    <w:rsid w:val="00801707"/>
    <w:rsid w:val="008351B2"/>
    <w:rsid w:val="00843CA1"/>
    <w:rsid w:val="00847F00"/>
    <w:rsid w:val="00850260"/>
    <w:rsid w:val="00864808"/>
    <w:rsid w:val="008757C5"/>
    <w:rsid w:val="00895AD7"/>
    <w:rsid w:val="00896C50"/>
    <w:rsid w:val="008D3B4D"/>
    <w:rsid w:val="008E13A6"/>
    <w:rsid w:val="008E2064"/>
    <w:rsid w:val="008F7BD0"/>
    <w:rsid w:val="00910A83"/>
    <w:rsid w:val="00960E85"/>
    <w:rsid w:val="00967EE4"/>
    <w:rsid w:val="00981981"/>
    <w:rsid w:val="009B326C"/>
    <w:rsid w:val="009F5144"/>
    <w:rsid w:val="00A00F1C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72AB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F0683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ru-RU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ru-RU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ru-RU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60E85"/>
  </w:style>
  <w:style w:type="character" w:customStyle="1" w:styleId="DateChar">
    <w:name w:val="Date Char"/>
    <w:basedOn w:val="DefaultParagraphFont"/>
    <w:link w:val="Date"/>
    <w:uiPriority w:val="99"/>
    <w:semiHidden/>
    <w:rsid w:val="0096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newderby:2015/en/36732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ru/fixt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/shop/Fixtures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/en/worldwide-offices--6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/en/fixtures--207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2175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13</cp:revision>
  <cp:lastPrinted>2015-06-09T12:12:00Z</cp:lastPrinted>
  <dcterms:created xsi:type="dcterms:W3CDTF">2015-06-24T10:58:00Z</dcterms:created>
  <dcterms:modified xsi:type="dcterms:W3CDTF">2017-05-24T07:37:00Z</dcterms:modified>
</cp:coreProperties>
</file>