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42F" w:rsidRPr="00123C11" w:rsidRDefault="00B1542F" w:rsidP="00B1542F">
      <w:pPr>
        <w:ind w:right="-554"/>
        <w:rPr>
          <w:b/>
          <w:bCs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Система SPRINT</w:t>
      </w:r>
      <w:r>
        <w:rPr>
          <w:b/>
          <w:sz w:val="22"/>
          <w:szCs w:val="22"/>
          <w:vertAlign w:val="superscript"/>
          <w:rFonts w:ascii="Arial" w:hAnsi="Arial"/>
        </w:rPr>
        <w:t xml:space="preserve">™ </w:t>
      </w:r>
      <w:r>
        <w:rPr>
          <w:b/>
          <w:sz w:val="22"/>
          <w:szCs w:val="22"/>
          <w:bCs/>
          <w:rFonts w:ascii="Arial" w:hAnsi="Arial"/>
        </w:rPr>
        <w:t xml:space="preserve">с SupаScan – новая технология контактного сканирования на станках от компании Renishaw</w:t>
      </w:r>
      <w:r>
        <w:rPr>
          <w:b/>
          <w:sz w:val="22"/>
          <w:szCs w:val="22"/>
          <w:bCs/>
          <w:rFonts w:ascii="Arial" w:hAnsi="Arial"/>
        </w:rPr>
        <w:t xml:space="preserve"> </w:t>
      </w:r>
    </w:p>
    <w:p w:rsidR="00B1542F" w:rsidRDefault="00B1542F" w:rsidP="00B1542F">
      <w:pPr>
        <w:rPr>
          <w:rFonts w:ascii="Arial" w:hAnsi="Arial" w:cs="Arial"/>
          <w:lang w:eastAsia="en-US"/>
        </w:rPr>
      </w:pPr>
    </w:p>
    <w:p w:rsidR="00B1542F" w:rsidRDefault="00B1542F" w:rsidP="00B1542F">
      <w:pPr>
        <w:rPr>
          <w:sz w:val="22"/>
          <w:szCs w:val="22"/>
          <w:rFonts w:ascii="Arial" w:hAnsi="Arial" w:cs="Arial"/>
        </w:rPr>
      </w:pPr>
      <w:r>
        <w:rPr>
          <w:rFonts w:ascii="Arial" w:hAnsi="Arial"/>
        </w:rPr>
        <w:t xml:space="preserve">Компания Renishaw, мировой лидер в области инженерных технологий, представит новую систему из своего отмеченного многими наградами семейства продуктов SPRINT для сканирования на станках на выставке EMO Hannover 2017, которая будет проходить в Германии 18–23 сентября (стенд B46, зал 6).</w:t>
      </w:r>
    </w:p>
    <w:p w:rsidR="00B1542F" w:rsidRDefault="00B1542F" w:rsidP="00B1542F">
      <w:pPr>
        <w:tabs>
          <w:tab w:val="left" w:pos="1227"/>
        </w:tabs>
        <w:rPr>
          <w:rFonts w:ascii="Arial" w:hAnsi="Arial" w:cs="Arial"/>
        </w:rPr>
      </w:pPr>
    </w:p>
    <w:p w:rsidR="00B1542F" w:rsidRDefault="00B1542F" w:rsidP="00B1542F">
      <w:pPr>
        <w:tabs>
          <w:tab w:val="left" w:pos="1227"/>
        </w:tabs>
        <w:rPr>
          <w:rFonts w:ascii="Arial" w:hAnsi="Arial" w:cs="Arial"/>
        </w:rPr>
      </w:pPr>
      <w:r>
        <w:rPr>
          <w:rFonts w:ascii="Arial" w:hAnsi="Arial"/>
        </w:rPr>
        <w:t xml:space="preserve">Новая система SPRINT с SupaScan предлагает широкому рынку преимущества технологии сканирования и легко интегрируется в станочные системы, где требуется исключительно быстрая установка заготовки и общее время цикла является принципиально важным фактором.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Кроме того, система имеет улучшенные функции сканирования, например контроль окончательного состояния поверхности компонента.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Pr="00B1542F" w:rsidRDefault="00B1542F" w:rsidP="00B1542F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Самая быстрая в мире привязка заготовок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Технология SupaScan предусматривает циклы привязки заготовки с точным измерением даже при высокой скорости подачи (G0). В результате обеспечивается максимально быстрая привязка заготовок с использованием датчика в шпинделе.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Испытание на стандартных промышленных компонентах показало сокращение времени цикла на более чем 70 % по сравнению со стандартными высокоскоростными циклами с использованием контактных триггерных датчиков.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В новой системе используется существующее оборудование системы SPRINT, а также новое устройство обработки данных DPU-1, предназначенное для упрощения интеграции системы и требующее минимальных функций управления и подключений на станке.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Предусмотренные измерительные циклы позволяют выполнять смещение и юстировку компонентов, опираясь на измерения линий, окружностей и плоскостей.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Кроме того, поскольку система совместима с измерительными циклами пакета Inspection Plus, существующие программы для обработки деталей, использующие контактные триггерные датчики, могут поддерживаться без каких-либо затрат на перепрограммирование.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Pr="00AA79B9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С помощью уникального 3D-датчика также можно измерить изменение плоскости поверхности (верхняя/нижняя точка).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Это позволяет выполнять привязку заготовки на основе минимальной глубины компонента, что часто требуется для операций по восстановлению компонентов.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Pr="00B1542F" w:rsidRDefault="00B1542F" w:rsidP="00B1542F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Быстрое обнаружение дефектов поверхности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Система SPRINT с SupaScan способна обнаруживать дефекты поверхности, например такие, которые вызваны износом и обработкой тупым инструментом, рассогласованием резцов и ошибками смещения.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Автоматизация таких измерений на станке обеспечивает значительное повышение воспроизводимости результатов измерений и даёт возможность устранить неисправность, пока компонент всё ещё находится в крепёжном приспособлении, помогая уменьшить объём брака и максимально увеличить прибыль.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Эти результаты могут быть визуально представлены с помощью нового приложения «Состояние поверхности», которое предназначено для установки на станок с ЧПУ или на подключённый компьютер с ОС Microsoft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 Windows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, и позволяет просмотреть данные измерения с поверхности заготовки.</w:t>
      </w:r>
    </w:p>
    <w:p w:rsidR="00B1542F" w:rsidRDefault="00B1542F" w:rsidP="00B1542F">
      <w:pPr>
        <w:ind w:right="-556"/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Система SPRINT с SupaScan – непревзойдённый вариант для быстрой, точной и повторяемой привязки заготовки, которая требуется во многих отраслях, таких как автомобильная промышленность и производство потребительской электроники, обеспечивающий исключительное сокращение времени цикла.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Более подробная информация приведена на сайте </w:t>
      </w:r>
      <w:hyperlink r:id="rId8" w:history="1">
        <w:r>
          <w:rPr>
            <w:rStyle w:val="Hyperlink"/>
            <w:rFonts w:ascii="Arial" w:hAnsi="Arial"/>
          </w:rPr>
          <w:t xml:space="preserve">www.renishaw.ru/mtp</w:t>
        </w:r>
      </w:hyperlink>
      <w:r>
        <w:rPr>
          <w:rFonts w:ascii="Arial" w:hAnsi="Arial"/>
        </w:rPr>
        <w:t xml:space="preserve">.</w:t>
      </w:r>
    </w:p>
    <w:p w:rsidR="00B1542F" w:rsidRDefault="00B1542F" w:rsidP="00B1542F">
      <w:pPr>
        <w:ind w:right="-556"/>
        <w:rPr>
          <w:rFonts w:ascii="Arial" w:hAnsi="Arial" w:cs="Arial"/>
        </w:rPr>
      </w:pPr>
    </w:p>
    <w:p w:rsidR="0006668E" w:rsidRPr="00B1542F" w:rsidRDefault="00B1542F" w:rsidP="00B1542F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-Конец-</w:t>
      </w:r>
    </w:p>
    <w:sectPr w:rsidR="0006668E" w:rsidRPr="00B1542F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34FD"/>
    <w:rsid w:val="0015599C"/>
    <w:rsid w:val="00162CC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331C4"/>
    <w:rsid w:val="00244A65"/>
    <w:rsid w:val="002469DB"/>
    <w:rsid w:val="00253AFB"/>
    <w:rsid w:val="002C3C92"/>
    <w:rsid w:val="002E2F8C"/>
    <w:rsid w:val="002F0D63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C4E02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4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D03F9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23F5C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ru/mt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2981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14</cp:revision>
  <cp:lastPrinted>2015-06-09T12:12:00Z</cp:lastPrinted>
  <dcterms:created xsi:type="dcterms:W3CDTF">2015-06-24T10:58:00Z</dcterms:created>
  <dcterms:modified xsi:type="dcterms:W3CDTF">2017-05-24T07:46:00Z</dcterms:modified>
</cp:coreProperties>
</file>