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80C6" w14:textId="1FDDB5CD" w:rsidR="00535A5C" w:rsidRDefault="00542614" w:rsidP="004C68BF">
      <w:pPr>
        <w:spacing w:line="336" w:lineRule="auto"/>
        <w:ind w:right="-554"/>
        <w:rPr>
          <w:rFonts w:ascii="Arial" w:hAnsi="Arial" w:cs="Arial"/>
          <w:i/>
        </w:rPr>
      </w:pPr>
      <w:r>
        <w:rPr>
          <w:rFonts w:ascii="Arial" w:hAnsi="Arial" w:cs="Arial"/>
          <w:i/>
          <w:noProof/>
        </w:rPr>
        <w:t>August</w:t>
      </w:r>
      <w:r w:rsidR="007B7B78">
        <w:rPr>
          <w:rFonts w:ascii="Arial" w:hAnsi="Arial" w:cs="Arial"/>
          <w:i/>
          <w:noProof/>
        </w:rPr>
        <w:t xml:space="preserve"> </w:t>
      </w:r>
      <w:r w:rsidR="009B63D3">
        <w:rPr>
          <w:rFonts w:ascii="Arial" w:hAnsi="Arial" w:cs="Arial"/>
          <w:i/>
          <w:noProof/>
        </w:rPr>
        <w:t>201</w:t>
      </w:r>
      <w:r w:rsidR="00E610CF">
        <w:rPr>
          <w:rFonts w:ascii="Arial" w:hAnsi="Arial" w:cs="Arial"/>
          <w:i/>
          <w:noProof/>
        </w:rPr>
        <w:t>7</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E774548" w14:textId="3614FFAC" w:rsidR="00E805BC" w:rsidRDefault="00E805BC" w:rsidP="00E610CF">
      <w:pPr>
        <w:spacing w:line="336" w:lineRule="auto"/>
        <w:ind w:right="-554"/>
        <w:rPr>
          <w:rFonts w:ascii="Arial" w:hAnsi="Arial" w:cs="Arial"/>
          <w:b/>
          <w:sz w:val="24"/>
          <w:szCs w:val="24"/>
        </w:rPr>
      </w:pPr>
      <w:r>
        <w:rPr>
          <w:rFonts w:ascii="Arial" w:hAnsi="Arial" w:cs="Arial"/>
          <w:b/>
          <w:sz w:val="24"/>
          <w:szCs w:val="24"/>
        </w:rPr>
        <w:t>Re</w:t>
      </w:r>
      <w:r w:rsidRPr="00E805BC">
        <w:rPr>
          <w:rFonts w:ascii="Arial" w:hAnsi="Arial" w:cs="Arial"/>
          <w:b/>
          <w:sz w:val="24"/>
          <w:szCs w:val="24"/>
        </w:rPr>
        <w:t>nishaw and Aerotech Ltd to host joint seminar on miniaturisation in motion and control</w:t>
      </w:r>
    </w:p>
    <w:p w14:paraId="5EA142B9" w14:textId="77777777" w:rsidR="00E805BC" w:rsidRDefault="00E805BC" w:rsidP="00E610CF">
      <w:pPr>
        <w:spacing w:line="336" w:lineRule="auto"/>
        <w:ind w:right="-554"/>
        <w:rPr>
          <w:rFonts w:ascii="Arial" w:hAnsi="Arial" w:cs="Arial"/>
          <w:b/>
          <w:sz w:val="24"/>
          <w:szCs w:val="24"/>
        </w:rPr>
      </w:pPr>
    </w:p>
    <w:p w14:paraId="2E074B62" w14:textId="0352FE77" w:rsidR="00E805BC" w:rsidRDefault="00E805BC" w:rsidP="00E805BC">
      <w:pPr>
        <w:spacing w:line="336" w:lineRule="auto"/>
        <w:ind w:right="-554"/>
        <w:rPr>
          <w:rFonts w:ascii="Arial" w:hAnsi="Arial" w:cs="Arial"/>
        </w:rPr>
      </w:pPr>
      <w:r w:rsidRPr="00E805BC">
        <w:rPr>
          <w:rFonts w:ascii="Arial" w:hAnsi="Arial" w:cs="Arial"/>
        </w:rPr>
        <w:t>Miniaturisation in Motion an</w:t>
      </w:r>
      <w:r w:rsidR="000F08EA">
        <w:rPr>
          <w:rFonts w:ascii="Arial" w:hAnsi="Arial" w:cs="Arial"/>
        </w:rPr>
        <w:t>d Control</w:t>
      </w:r>
      <w:r w:rsidR="00EA0BC9">
        <w:rPr>
          <w:rFonts w:ascii="Arial" w:hAnsi="Arial" w:cs="Arial"/>
        </w:rPr>
        <w:t>, hosted by Renishaw and Aerotech Ltd,</w:t>
      </w:r>
      <w:r w:rsidR="000F08EA">
        <w:rPr>
          <w:rFonts w:ascii="Arial" w:hAnsi="Arial" w:cs="Arial"/>
        </w:rPr>
        <w:t xml:space="preserve"> will</w:t>
      </w:r>
      <w:r w:rsidR="00EA0BC9">
        <w:rPr>
          <w:rFonts w:ascii="Arial" w:hAnsi="Arial" w:cs="Arial"/>
        </w:rPr>
        <w:t xml:space="preserve"> be held</w:t>
      </w:r>
      <w:r w:rsidR="000F08EA">
        <w:rPr>
          <w:rFonts w:ascii="Arial" w:hAnsi="Arial" w:cs="Arial"/>
        </w:rPr>
        <w:t xml:space="preserve"> at </w:t>
      </w:r>
      <w:r w:rsidRPr="00E805BC">
        <w:rPr>
          <w:rFonts w:ascii="Arial" w:hAnsi="Arial" w:cs="Arial"/>
        </w:rPr>
        <w:t>Renishaw</w:t>
      </w:r>
      <w:r w:rsidR="000F08EA">
        <w:rPr>
          <w:rFonts w:ascii="Arial" w:hAnsi="Arial" w:cs="Arial"/>
        </w:rPr>
        <w:t>’s</w:t>
      </w:r>
      <w:r w:rsidRPr="00E805BC">
        <w:rPr>
          <w:rFonts w:ascii="Arial" w:hAnsi="Arial" w:cs="Arial"/>
        </w:rPr>
        <w:t xml:space="preserve"> Innovation Centre </w:t>
      </w:r>
      <w:r w:rsidR="007940A3">
        <w:rPr>
          <w:rFonts w:ascii="Arial" w:hAnsi="Arial" w:cs="Arial"/>
        </w:rPr>
        <w:t>at it</w:t>
      </w:r>
      <w:r w:rsidR="00EA0BC9">
        <w:rPr>
          <w:rFonts w:ascii="Arial" w:hAnsi="Arial" w:cs="Arial"/>
        </w:rPr>
        <w:t>s headquarters in Wotton-under-Edge, Gloucestershire, UK.</w:t>
      </w:r>
      <w:r w:rsidRPr="00E805BC">
        <w:rPr>
          <w:rFonts w:ascii="Arial" w:hAnsi="Arial" w:cs="Arial"/>
        </w:rPr>
        <w:t xml:space="preserve"> The seminar will </w:t>
      </w:r>
      <w:r w:rsidR="00EA0BC9">
        <w:rPr>
          <w:rFonts w:ascii="Arial" w:hAnsi="Arial" w:cs="Arial"/>
        </w:rPr>
        <w:t>take place on Tuesday September 12</w:t>
      </w:r>
      <w:r w:rsidR="00EA0BC9" w:rsidRPr="00EA0BC9">
        <w:rPr>
          <w:rFonts w:ascii="Arial" w:hAnsi="Arial" w:cs="Arial"/>
          <w:vertAlign w:val="superscript"/>
        </w:rPr>
        <w:t>th</w:t>
      </w:r>
      <w:r w:rsidR="00EA0BC9">
        <w:rPr>
          <w:rFonts w:ascii="Arial" w:hAnsi="Arial" w:cs="Arial"/>
        </w:rPr>
        <w:t xml:space="preserve"> 2017 and run </w:t>
      </w:r>
      <w:r w:rsidRPr="00E805BC">
        <w:rPr>
          <w:rFonts w:ascii="Arial" w:hAnsi="Arial" w:cs="Arial"/>
        </w:rPr>
        <w:t>from 9:30 am to 4 pm</w:t>
      </w:r>
      <w:r w:rsidR="00EA0BC9">
        <w:rPr>
          <w:rFonts w:ascii="Arial" w:hAnsi="Arial" w:cs="Arial"/>
        </w:rPr>
        <w:t>. The seminar w</w:t>
      </w:r>
      <w:r w:rsidRPr="00E805BC">
        <w:rPr>
          <w:rFonts w:ascii="Arial" w:hAnsi="Arial" w:cs="Arial"/>
        </w:rPr>
        <w:t xml:space="preserve">ill explore the drivers, challenges and successes of miniaturisation </w:t>
      </w:r>
      <w:r w:rsidR="00EA0BC9">
        <w:rPr>
          <w:rFonts w:ascii="Arial" w:hAnsi="Arial" w:cs="Arial"/>
        </w:rPr>
        <w:t>in modern motion system design. Registration is free, but is required. Lunch and refreshments will be provided on the day.</w:t>
      </w:r>
    </w:p>
    <w:p w14:paraId="16362423" w14:textId="77777777" w:rsidR="00E805BC" w:rsidRPr="00E805BC" w:rsidRDefault="00E805BC" w:rsidP="00E805BC">
      <w:pPr>
        <w:spacing w:line="336" w:lineRule="auto"/>
        <w:ind w:right="-554"/>
        <w:rPr>
          <w:rFonts w:ascii="Arial" w:hAnsi="Arial" w:cs="Arial"/>
        </w:rPr>
      </w:pPr>
    </w:p>
    <w:p w14:paraId="68E3B961" w14:textId="77777777" w:rsidR="00E805BC" w:rsidRPr="00E805BC" w:rsidRDefault="00E805BC" w:rsidP="00E805BC">
      <w:pPr>
        <w:spacing w:line="336" w:lineRule="auto"/>
        <w:ind w:right="-554"/>
        <w:rPr>
          <w:rFonts w:ascii="Arial" w:hAnsi="Arial" w:cs="Arial"/>
        </w:rPr>
      </w:pPr>
      <w:r w:rsidRPr="00E805BC">
        <w:rPr>
          <w:rFonts w:ascii="Arial" w:hAnsi="Arial" w:cs="Arial"/>
        </w:rPr>
        <w:t>The event will include:</w:t>
      </w:r>
    </w:p>
    <w:p w14:paraId="034BA2B9" w14:textId="78FBB6C6" w:rsidR="00E805BC" w:rsidRPr="00E805BC" w:rsidRDefault="00E805BC" w:rsidP="00E805BC">
      <w:pPr>
        <w:pStyle w:val="ListParagraph"/>
        <w:numPr>
          <w:ilvl w:val="0"/>
          <w:numId w:val="3"/>
        </w:numPr>
        <w:spacing w:line="336" w:lineRule="auto"/>
        <w:ind w:right="-554"/>
        <w:rPr>
          <w:rFonts w:ascii="Arial" w:hAnsi="Arial" w:cs="Arial"/>
        </w:rPr>
      </w:pPr>
      <w:r w:rsidRPr="00E805BC">
        <w:rPr>
          <w:rFonts w:ascii="Arial" w:hAnsi="Arial" w:cs="Arial"/>
        </w:rPr>
        <w:t xml:space="preserve">A discussion of the key drivers of miniaturisation in modern automated machinery and instrumentation. </w:t>
      </w:r>
    </w:p>
    <w:p w14:paraId="07AE3694" w14:textId="676255A5" w:rsidR="00E805BC" w:rsidRPr="00E805BC" w:rsidRDefault="00E805BC" w:rsidP="00E805BC">
      <w:pPr>
        <w:pStyle w:val="ListParagraph"/>
        <w:numPr>
          <w:ilvl w:val="0"/>
          <w:numId w:val="3"/>
        </w:numPr>
        <w:spacing w:line="336" w:lineRule="auto"/>
        <w:ind w:right="-554"/>
        <w:rPr>
          <w:rFonts w:ascii="Arial" w:hAnsi="Arial" w:cs="Arial"/>
        </w:rPr>
      </w:pPr>
      <w:r w:rsidRPr="00E805BC">
        <w:rPr>
          <w:rFonts w:ascii="Arial" w:hAnsi="Arial" w:cs="Arial"/>
        </w:rPr>
        <w:t>An exploration of the challenges of building systems which are smaller whilst also being faster and more precise.</w:t>
      </w:r>
    </w:p>
    <w:p w14:paraId="4170750E" w14:textId="3484EB2E" w:rsidR="00E805BC" w:rsidRPr="00E805BC" w:rsidRDefault="00E805BC" w:rsidP="00E805BC">
      <w:pPr>
        <w:pStyle w:val="ListParagraph"/>
        <w:numPr>
          <w:ilvl w:val="0"/>
          <w:numId w:val="3"/>
        </w:numPr>
        <w:spacing w:line="336" w:lineRule="auto"/>
        <w:ind w:right="-554"/>
        <w:rPr>
          <w:rFonts w:ascii="Arial" w:hAnsi="Arial" w:cs="Arial"/>
        </w:rPr>
      </w:pPr>
      <w:r w:rsidRPr="00E805BC">
        <w:rPr>
          <w:rFonts w:ascii="Arial" w:hAnsi="Arial" w:cs="Arial"/>
        </w:rPr>
        <w:t>A demonstration of how to meet these challenges with live motion rigs and a tour of one of Renishaw’s automated assembly cells.</w:t>
      </w:r>
    </w:p>
    <w:p w14:paraId="124767C8" w14:textId="458850EE" w:rsidR="00E805BC" w:rsidRPr="00E805BC" w:rsidRDefault="00E805BC" w:rsidP="00E805BC">
      <w:pPr>
        <w:pStyle w:val="ListParagraph"/>
        <w:numPr>
          <w:ilvl w:val="0"/>
          <w:numId w:val="3"/>
        </w:numPr>
        <w:spacing w:line="336" w:lineRule="auto"/>
        <w:ind w:right="-554"/>
        <w:rPr>
          <w:rFonts w:ascii="Arial" w:hAnsi="Arial" w:cs="Arial"/>
        </w:rPr>
      </w:pPr>
      <w:r w:rsidRPr="00E805BC">
        <w:rPr>
          <w:rFonts w:ascii="Arial" w:hAnsi="Arial" w:cs="Arial"/>
        </w:rPr>
        <w:t>A keynote address on information-rich metrology from Richard Leach, Professor of Metrology, University of Nottingham.</w:t>
      </w:r>
    </w:p>
    <w:p w14:paraId="18E060EB" w14:textId="77777777" w:rsidR="00E805BC" w:rsidRPr="00E805BC" w:rsidRDefault="00E805BC" w:rsidP="00E805BC">
      <w:pPr>
        <w:spacing w:line="336" w:lineRule="auto"/>
        <w:ind w:right="-554"/>
        <w:rPr>
          <w:rFonts w:ascii="Arial" w:hAnsi="Arial" w:cs="Arial"/>
        </w:rPr>
      </w:pPr>
    </w:p>
    <w:p w14:paraId="4FE880CC" w14:textId="68366883" w:rsidR="00524281" w:rsidRDefault="00E805BC" w:rsidP="00E805BC">
      <w:pPr>
        <w:spacing w:line="336" w:lineRule="auto"/>
        <w:ind w:right="-554"/>
        <w:rPr>
          <w:rFonts w:ascii="Arial" w:hAnsi="Arial" w:cs="Arial"/>
        </w:rPr>
      </w:pPr>
      <w:r>
        <w:rPr>
          <w:rFonts w:ascii="Arial" w:hAnsi="Arial" w:cs="Arial"/>
        </w:rPr>
        <w:t xml:space="preserve">Guests </w:t>
      </w:r>
      <w:r w:rsidR="00EA0BC9">
        <w:rPr>
          <w:rFonts w:ascii="Arial" w:hAnsi="Arial" w:cs="Arial"/>
        </w:rPr>
        <w:t xml:space="preserve">must register </w:t>
      </w:r>
      <w:r>
        <w:rPr>
          <w:rFonts w:ascii="Arial" w:hAnsi="Arial" w:cs="Arial"/>
        </w:rPr>
        <w:t xml:space="preserve">online at </w:t>
      </w:r>
      <w:hyperlink r:id="rId11" w:history="1">
        <w:r w:rsidRPr="00275C8A">
          <w:rPr>
            <w:rStyle w:val="Hyperlink"/>
            <w:rFonts w:ascii="Arial" w:hAnsi="Arial" w:cs="Arial"/>
          </w:rPr>
          <w:t>www.renishaw.com/mimac</w:t>
        </w:r>
      </w:hyperlink>
      <w:r>
        <w:rPr>
          <w:rFonts w:ascii="Arial" w:hAnsi="Arial" w:cs="Arial"/>
        </w:rPr>
        <w:t xml:space="preserve"> to </w:t>
      </w:r>
      <w:r w:rsidRPr="00E805BC">
        <w:rPr>
          <w:rFonts w:ascii="Arial" w:hAnsi="Arial" w:cs="Arial"/>
        </w:rPr>
        <w:t>secure a pl</w:t>
      </w:r>
      <w:r w:rsidR="00EA0BC9">
        <w:rPr>
          <w:rFonts w:ascii="Arial" w:hAnsi="Arial" w:cs="Arial"/>
        </w:rPr>
        <w:t>ace as there is</w:t>
      </w:r>
      <w:r w:rsidRPr="00E805BC">
        <w:rPr>
          <w:rFonts w:ascii="Arial" w:hAnsi="Arial" w:cs="Arial"/>
        </w:rPr>
        <w:t xml:space="preserve"> a limited number of places available. This event </w:t>
      </w:r>
      <w:r w:rsidR="007940A3">
        <w:rPr>
          <w:rFonts w:ascii="Arial" w:hAnsi="Arial" w:cs="Arial"/>
        </w:rPr>
        <w:t>will</w:t>
      </w:r>
      <w:r w:rsidRPr="00E805BC">
        <w:rPr>
          <w:rFonts w:ascii="Arial" w:hAnsi="Arial" w:cs="Arial"/>
        </w:rPr>
        <w:t xml:space="preserve"> be of interest to </w:t>
      </w:r>
      <w:r w:rsidR="00EA0BC9">
        <w:rPr>
          <w:rFonts w:ascii="Arial" w:hAnsi="Arial" w:cs="Arial"/>
        </w:rPr>
        <w:t>professionals</w:t>
      </w:r>
      <w:r w:rsidRPr="00E805BC">
        <w:rPr>
          <w:rFonts w:ascii="Arial" w:hAnsi="Arial" w:cs="Arial"/>
        </w:rPr>
        <w:t xml:space="preserve"> from industries associated with motion control and metrology.</w:t>
      </w:r>
    </w:p>
    <w:p w14:paraId="6AEECF60" w14:textId="77777777" w:rsidR="00E805BC" w:rsidRDefault="00E805BC" w:rsidP="00E805BC">
      <w:pPr>
        <w:spacing w:line="336" w:lineRule="auto"/>
        <w:ind w:right="-554"/>
        <w:rPr>
          <w:rFonts w:ascii="Arial" w:hAnsi="Arial" w:cs="Arial"/>
        </w:rPr>
      </w:pPr>
    </w:p>
    <w:p w14:paraId="28A57673" w14:textId="42E81E88" w:rsidR="00E805BC" w:rsidRPr="00E805BC" w:rsidRDefault="00E805BC" w:rsidP="00E805BC">
      <w:pPr>
        <w:spacing w:line="336" w:lineRule="auto"/>
        <w:ind w:right="-554"/>
        <w:rPr>
          <w:rFonts w:ascii="Arial" w:hAnsi="Arial" w:cs="Arial"/>
          <w:b/>
        </w:rPr>
      </w:pPr>
      <w:r w:rsidRPr="00E805BC">
        <w:rPr>
          <w:rFonts w:ascii="Arial" w:hAnsi="Arial" w:cs="Arial"/>
          <w:b/>
        </w:rPr>
        <w:t>About Aerotech Ltd</w:t>
      </w:r>
    </w:p>
    <w:p w14:paraId="6EBDD15F" w14:textId="4BD0CF76" w:rsidR="00E805BC" w:rsidRDefault="00E805BC" w:rsidP="00E805BC">
      <w:pPr>
        <w:spacing w:line="276" w:lineRule="auto"/>
        <w:rPr>
          <w:rFonts w:ascii="Arial" w:hAnsi="Arial" w:cs="Arial"/>
        </w:rPr>
      </w:pPr>
      <w:r w:rsidRPr="00E805BC">
        <w:rPr>
          <w:rFonts w:ascii="Arial" w:hAnsi="Arial" w:cs="Arial"/>
        </w:rPr>
        <w:t>Since 1970, Aerotech has designed and manufactured high performance motion control, positioning tables/stages, and positioning systems for customers in industry, government, science, and research institutions around the world. Aerotech's precision motion control products are used for demanding applications in markets such as medical device and life sciences, semiconductor and flat panel, photonics, automotive, data storage, laser processing, electronics manufacturing, test and assembly, R&amp;D, and other markets requiring high precision, high throughput motion solutions.</w:t>
      </w:r>
    </w:p>
    <w:p w14:paraId="1599FA57" w14:textId="390F677D" w:rsidR="00EA0BC9" w:rsidRPr="00E805BC" w:rsidRDefault="00EA0BC9" w:rsidP="00EA0BC9">
      <w:pPr>
        <w:spacing w:line="276" w:lineRule="auto"/>
        <w:rPr>
          <w:rFonts w:ascii="Arial" w:hAnsi="Arial" w:cs="Arial"/>
        </w:rPr>
      </w:pPr>
    </w:p>
    <w:p w14:paraId="0316212D" w14:textId="77777777" w:rsidR="00E805BC" w:rsidRPr="00E805BC" w:rsidRDefault="00E805BC" w:rsidP="00E805BC">
      <w:pPr>
        <w:spacing w:line="276" w:lineRule="auto"/>
        <w:rPr>
          <w:rFonts w:ascii="Arial" w:hAnsi="Arial" w:cs="Arial"/>
          <w:b/>
        </w:rPr>
      </w:pPr>
      <w:r w:rsidRPr="00E805BC">
        <w:rPr>
          <w:rFonts w:ascii="Arial" w:hAnsi="Arial" w:cs="Arial"/>
          <w:b/>
        </w:rPr>
        <w:t>About Professor Richard Leach</w:t>
      </w:r>
    </w:p>
    <w:p w14:paraId="289462A9" w14:textId="7D09A676" w:rsidR="007940A3" w:rsidRDefault="00E805BC" w:rsidP="00E805BC">
      <w:pPr>
        <w:spacing w:line="276" w:lineRule="auto"/>
        <w:rPr>
          <w:rFonts w:ascii="Arial" w:hAnsi="Arial" w:cs="Arial"/>
        </w:rPr>
      </w:pPr>
      <w:r w:rsidRPr="00E805BC">
        <w:rPr>
          <w:rFonts w:ascii="Arial" w:hAnsi="Arial" w:cs="Arial"/>
        </w:rPr>
        <w:t xml:space="preserve">Richard is a Professor of Metrology at the University of Nottingham and prior to this was at the National Physical Laboratory (1990 to 2014). In 2014 he secured an EPSRC Manufacturing Fellowship </w:t>
      </w:r>
      <w:r w:rsidRPr="00E805BC">
        <w:rPr>
          <w:rFonts w:ascii="Arial" w:hAnsi="Arial" w:cs="Arial"/>
        </w:rPr>
        <w:lastRenderedPageBreak/>
        <w:t>to support his research. His research themes include the measurement of surface topography, development of methods for measuring 3D structures for precision and additive manufacturing, development of methods for controlling large surfaces to high resolution in industrial applications and x-ray computed tomography. He also has an interest in developing optical techniques. Richard obtained a BSc in Applied Physics from Kingston University in 1989, an MSc in Industrial Measurement Systems from Brunel University in 1994, a PhD in Surface Metrology from University of Warwick in 2000 and a DSc from Warwick in 2014. Richard is on the Council of the European Society of Precision Engineering and Nanotechnology, the Board of Directors of the American Society of Precision Engineering, the EPSRC Peer Review College, the International Committee on Measurements and Instrumentation and several international standards committees. He is the European Editor-in-Chief for Precision Engineering and the founder of the new Institute of Physics journal: Surface Topography: Metrology &amp; Properties. He has over 240 publications including three textbooks. Richard is a Fellow of the Institute of Physics, the Institution of Engineering &amp; Technology, the International Society of Nanomanufacturing, a Sustained Member of the American Society of Precision Engineering, a Chartered Engineer and a Chartered Physicist. Richard is currently a visiting professor at Loughborough University and the Harbin Institute of Technology.</w:t>
      </w:r>
    </w:p>
    <w:p w14:paraId="7643F772" w14:textId="77777777" w:rsidR="007940A3" w:rsidRDefault="007940A3" w:rsidP="00E805BC">
      <w:pPr>
        <w:spacing w:line="276" w:lineRule="auto"/>
        <w:rPr>
          <w:rFonts w:ascii="Arial" w:hAnsi="Arial" w:cs="Arial"/>
        </w:rPr>
      </w:pPr>
    </w:p>
    <w:p w14:paraId="4008D885" w14:textId="29B92CE4" w:rsidR="007940A3" w:rsidRPr="00EA0BC9" w:rsidRDefault="007940A3" w:rsidP="007940A3">
      <w:pPr>
        <w:spacing w:line="276" w:lineRule="auto"/>
        <w:rPr>
          <w:rFonts w:ascii="Arial" w:hAnsi="Arial" w:cs="Arial"/>
          <w:b/>
        </w:rPr>
      </w:pPr>
      <w:r>
        <w:rPr>
          <w:rFonts w:ascii="Arial" w:hAnsi="Arial" w:cs="Arial"/>
          <w:b/>
        </w:rPr>
        <w:t>About Renishaw</w:t>
      </w:r>
      <w:bookmarkStart w:id="0" w:name="_GoBack"/>
      <w:bookmarkEnd w:id="0"/>
    </w:p>
    <w:p w14:paraId="2E672DE0" w14:textId="77777777" w:rsidR="007940A3" w:rsidRDefault="007940A3" w:rsidP="007940A3">
      <w:pPr>
        <w:spacing w:line="276" w:lineRule="auto"/>
        <w:rPr>
          <w:rFonts w:ascii="Arial" w:hAnsi="Arial" w:cs="Arial"/>
        </w:rPr>
      </w:pPr>
    </w:p>
    <w:p w14:paraId="4757AFC2" w14:textId="77777777" w:rsidR="007940A3" w:rsidRPr="00EA0BC9" w:rsidRDefault="007940A3" w:rsidP="007940A3">
      <w:pPr>
        <w:spacing w:line="276" w:lineRule="auto"/>
        <w:rPr>
          <w:rFonts w:ascii="Arial" w:hAnsi="Arial" w:cs="Arial"/>
        </w:rPr>
      </w:pPr>
      <w:r w:rsidRPr="00EA0BC9">
        <w:rPr>
          <w:rFonts w:ascii="Arial" w:hAnsi="Arial" w:cs="Arial"/>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metal 3D printing), where it is the only UK business that designs and makes industrial machines which ‘print' parts from metal powder.</w:t>
      </w:r>
    </w:p>
    <w:p w14:paraId="09FE86F6" w14:textId="77777777" w:rsidR="007940A3" w:rsidRPr="00EA0BC9" w:rsidRDefault="007940A3" w:rsidP="007940A3">
      <w:pPr>
        <w:spacing w:line="276" w:lineRule="auto"/>
        <w:rPr>
          <w:rFonts w:ascii="Arial" w:hAnsi="Arial" w:cs="Arial"/>
        </w:rPr>
      </w:pPr>
    </w:p>
    <w:p w14:paraId="048C4AE9" w14:textId="77777777" w:rsidR="007940A3" w:rsidRDefault="007940A3" w:rsidP="007940A3">
      <w:pPr>
        <w:spacing w:line="276" w:lineRule="auto"/>
        <w:rPr>
          <w:rFonts w:ascii="Arial" w:hAnsi="Arial" w:cs="Arial"/>
        </w:rPr>
      </w:pPr>
      <w:r w:rsidRPr="00EA0BC9">
        <w:rPr>
          <w:rFonts w:ascii="Arial" w:hAnsi="Arial" w:cs="Arial"/>
        </w:rPr>
        <w:t>The Renishaw Group currently has more than 70 offices in</w:t>
      </w:r>
      <w:r>
        <w:rPr>
          <w:rFonts w:ascii="Arial" w:hAnsi="Arial" w:cs="Arial"/>
        </w:rPr>
        <w:t xml:space="preserve"> 35 countries, with around 4,500 employees worldwide. Around 2,9</w:t>
      </w:r>
      <w:r w:rsidRPr="00EA0BC9">
        <w:rPr>
          <w:rFonts w:ascii="Arial" w:hAnsi="Arial" w:cs="Arial"/>
        </w:rPr>
        <w:t>00 people are employed within the UK where the company carries out the majority of its research and development and its manufacturing.</w:t>
      </w:r>
    </w:p>
    <w:p w14:paraId="25D6E480" w14:textId="77777777" w:rsidR="007940A3" w:rsidRDefault="007940A3" w:rsidP="00E805BC">
      <w:pPr>
        <w:spacing w:line="276" w:lineRule="auto"/>
        <w:rPr>
          <w:rFonts w:ascii="Arial" w:hAnsi="Arial" w:cs="Arial"/>
          <w:sz w:val="22"/>
          <w:szCs w:val="22"/>
        </w:rPr>
      </w:pPr>
    </w:p>
    <w:p w14:paraId="34C10CE5" w14:textId="77777777" w:rsidR="00E805BC" w:rsidRDefault="00E805BC" w:rsidP="00291695">
      <w:pPr>
        <w:spacing w:line="276" w:lineRule="auto"/>
        <w:jc w:val="center"/>
        <w:rPr>
          <w:rFonts w:ascii="Arial" w:hAnsi="Arial" w:cs="Arial"/>
          <w:b/>
          <w:sz w:val="22"/>
          <w:szCs w:val="22"/>
        </w:rPr>
      </w:pPr>
    </w:p>
    <w:p w14:paraId="4FE880D2" w14:textId="3A3F9843"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880D5" w14:textId="77777777" w:rsidR="00F60098" w:rsidRDefault="00F60098" w:rsidP="002E2F8C">
      <w:r>
        <w:separator/>
      </w:r>
    </w:p>
  </w:endnote>
  <w:endnote w:type="continuationSeparator" w:id="0">
    <w:p w14:paraId="4FE880D6" w14:textId="77777777" w:rsidR="00F60098" w:rsidRDefault="00F6009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880D3" w14:textId="77777777" w:rsidR="00F60098" w:rsidRDefault="00F60098" w:rsidP="002E2F8C">
      <w:r>
        <w:separator/>
      </w:r>
    </w:p>
  </w:footnote>
  <w:footnote w:type="continuationSeparator" w:id="0">
    <w:p w14:paraId="4FE880D4" w14:textId="77777777" w:rsidR="00F60098" w:rsidRDefault="00F6009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80D7" w14:textId="77777777" w:rsidR="00E63517" w:rsidRDefault="00DF6E72">
    <w:pPr>
      <w:pStyle w:val="Header"/>
    </w:pPr>
    <w:r>
      <w:rPr>
        <w:rFonts w:ascii="Arial" w:hAnsi="Arial" w:cs="Arial"/>
        <w:i/>
        <w:noProof/>
        <w:lang w:eastAsia="en-US"/>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7940A3">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62746642"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9E6CF9"/>
    <w:multiLevelType w:val="hybridMultilevel"/>
    <w:tmpl w:val="332A3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0F08EA"/>
    <w:rsid w:val="00113C35"/>
    <w:rsid w:val="0012029C"/>
    <w:rsid w:val="00131451"/>
    <w:rsid w:val="00135DB0"/>
    <w:rsid w:val="00180B30"/>
    <w:rsid w:val="001B5924"/>
    <w:rsid w:val="0021225A"/>
    <w:rsid w:val="00220C65"/>
    <w:rsid w:val="00227CE4"/>
    <w:rsid w:val="002469DB"/>
    <w:rsid w:val="00257833"/>
    <w:rsid w:val="002858D4"/>
    <w:rsid w:val="00291695"/>
    <w:rsid w:val="002A4C90"/>
    <w:rsid w:val="002E2F8C"/>
    <w:rsid w:val="00310B2A"/>
    <w:rsid w:val="00330626"/>
    <w:rsid w:val="003377F3"/>
    <w:rsid w:val="003647B3"/>
    <w:rsid w:val="003659A8"/>
    <w:rsid w:val="00373754"/>
    <w:rsid w:val="00381062"/>
    <w:rsid w:val="00381AE5"/>
    <w:rsid w:val="00387027"/>
    <w:rsid w:val="003901A3"/>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2614"/>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6F0CB5"/>
    <w:rsid w:val="00701066"/>
    <w:rsid w:val="00714411"/>
    <w:rsid w:val="0072403D"/>
    <w:rsid w:val="0073088A"/>
    <w:rsid w:val="00775194"/>
    <w:rsid w:val="007940A3"/>
    <w:rsid w:val="00797E75"/>
    <w:rsid w:val="007B7B78"/>
    <w:rsid w:val="007C3DAF"/>
    <w:rsid w:val="007C4DCE"/>
    <w:rsid w:val="007C65C2"/>
    <w:rsid w:val="007F3BB1"/>
    <w:rsid w:val="00864808"/>
    <w:rsid w:val="0086741A"/>
    <w:rsid w:val="00874709"/>
    <w:rsid w:val="008757C5"/>
    <w:rsid w:val="00893A94"/>
    <w:rsid w:val="008D1D65"/>
    <w:rsid w:val="008D3B4D"/>
    <w:rsid w:val="008E2064"/>
    <w:rsid w:val="00910A83"/>
    <w:rsid w:val="009415B6"/>
    <w:rsid w:val="009B326C"/>
    <w:rsid w:val="009B63D3"/>
    <w:rsid w:val="009F1DEC"/>
    <w:rsid w:val="009F23F0"/>
    <w:rsid w:val="00A32C35"/>
    <w:rsid w:val="00A60348"/>
    <w:rsid w:val="00AB10DA"/>
    <w:rsid w:val="00AC6420"/>
    <w:rsid w:val="00AE7BB8"/>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553A6"/>
    <w:rsid w:val="00D851C0"/>
    <w:rsid w:val="00D87313"/>
    <w:rsid w:val="00D92177"/>
    <w:rsid w:val="00D94965"/>
    <w:rsid w:val="00D96ACE"/>
    <w:rsid w:val="00D97C50"/>
    <w:rsid w:val="00DD5D7A"/>
    <w:rsid w:val="00DF6E72"/>
    <w:rsid w:val="00E17CE5"/>
    <w:rsid w:val="00E610CF"/>
    <w:rsid w:val="00E63517"/>
    <w:rsid w:val="00E73435"/>
    <w:rsid w:val="00E805BC"/>
    <w:rsid w:val="00EA0BC9"/>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Mention">
    <w:name w:val="Mention"/>
    <w:basedOn w:val="DefaultParagraphFont"/>
    <w:uiPriority w:val="99"/>
    <w:semiHidden/>
    <w:unhideWhenUsed/>
    <w:rsid w:val="00E610CF"/>
    <w:rPr>
      <w:color w:val="2B579A"/>
      <w:shd w:val="clear" w:color="auto" w:fill="E6E6E6"/>
    </w:rPr>
  </w:style>
  <w:style w:type="character" w:styleId="FollowedHyperlink">
    <w:name w:val="FollowedHyperlink"/>
    <w:basedOn w:val="DefaultParagraphFont"/>
    <w:uiPriority w:val="99"/>
    <w:semiHidden/>
    <w:unhideWhenUsed/>
    <w:rsid w:val="00E610CF"/>
    <w:rPr>
      <w:color w:val="800080" w:themeColor="followedHyperlink"/>
      <w:u w:val="single"/>
    </w:rPr>
  </w:style>
  <w:style w:type="paragraph" w:styleId="ListParagraph">
    <w:name w:val="List Paragraph"/>
    <w:basedOn w:val="Normal"/>
    <w:uiPriority w:val="34"/>
    <w:qFormat/>
    <w:rsid w:val="00E80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mima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purl.org/dc/terms/"/>
    <ds:schemaRef ds:uri="http://schemas.openxmlformats.org/package/2006/metadata/core-properties"/>
    <ds:schemaRef ds:uri="http://purl.org/dc/elements/1.1/"/>
    <ds:schemaRef ds:uri="http://schemas.microsoft.com/office/2006/documentManagement/types"/>
    <ds:schemaRef ds:uri="http://purl.org/dc/dcmitype/"/>
    <ds:schemaRef ds:uri="4af5f2fd-5408-4f1e-9766-c7b530b9d8ca"/>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4C3644-AD23-46F3-9C6A-FF75999E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Arran North</cp:lastModifiedBy>
  <cp:revision>15</cp:revision>
  <cp:lastPrinted>2017-07-28T10:25:00Z</cp:lastPrinted>
  <dcterms:created xsi:type="dcterms:W3CDTF">2017-07-07T10:13:00Z</dcterms:created>
  <dcterms:modified xsi:type="dcterms:W3CDTF">2017-07-28T10:31:00Z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