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8A" w:rsidRPr="00121BFD" w:rsidRDefault="00121BFD" w:rsidP="0016753A">
      <w:pPr>
        <w:ind w:right="567"/>
        <w:rPr>
          <w:rFonts w:ascii="Arial" w:hAnsi="Arial" w:cs="Arial" w:hint="eastAsia"/>
        </w:rPr>
      </w:pPr>
      <w:r>
        <w:rPr>
          <w:rFonts w:ascii="Arial" w:hAnsi="Arial" w:hint="eastAsi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4B4" w:rsidRPr="00ED640B" w:rsidRDefault="003354B4" w:rsidP="003354B4">
      <w:pPr>
        <w:rPr>
          <w:b/>
          <w:sz w:val="24"/>
          <w:rFonts w:ascii="Arial" w:hAnsi="Arial" w:cs="Arial" w:hint="eastAsia"/>
        </w:rPr>
      </w:pPr>
      <w:r>
        <w:rPr>
          <w:b/>
          <w:sz w:val="24"/>
          <w:rFonts w:ascii="Arial" w:hAnsi="Arial" w:hint="eastAsia"/>
        </w:rPr>
        <w:t xml:space="preserve">Renishaw의 기술로 Breton의 내부 기계 검교정 및 제품 품질 관리에 일조</w:t>
      </w:r>
      <w:r>
        <w:rPr>
          <w:b/>
          <w:sz w:val="24"/>
          <w:rFonts w:ascii="Arial" w:hAnsi="Arial" w:hint="eastAsia"/>
        </w:rPr>
        <w:t xml:space="preserve"> </w:t>
      </w:r>
    </w:p>
    <w:p w:rsidR="003354B4" w:rsidRPr="00ED640B" w:rsidRDefault="003354B4" w:rsidP="003354B4">
      <w:pPr>
        <w:rPr>
          <w:rFonts w:ascii="Arial" w:hAnsi="Arial" w:cs="Arial"/>
        </w:rPr>
      </w:pPr>
    </w:p>
    <w:p w:rsidR="003354B4" w:rsidRDefault="003354B4" w:rsidP="003354B4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Breton SpA는 석재 가공 기계 제조라는 핵심 비즈니스에 공작 기계 제조를 추가하고자 했지만, 정밀도 향상을 해야 한다는 문제에 직면하게 되었습니다. 이에 따라 이 회사는 레이저 간섭계, 로터리 축 캘리브레이터, 볼바 및 접촉식 트리거 프로브 등 30여 가지의 Renishaw 기계를 도입했습니다.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이 결과, Breton의 다양한 고속 5축 CNC 머시닝 센터는 현재 세계에서 가장 진보한 머시닝 센터 가운데 하나로 이름을 올리고 있습니다.</w:t>
      </w:r>
    </w:p>
    <w:p w:rsidR="003354B4" w:rsidRPr="00ED640B" w:rsidRDefault="003354B4" w:rsidP="003354B4">
      <w:pPr>
        <w:rPr>
          <w:rFonts w:ascii="Arial" w:hAnsi="Arial" w:cs="Arial"/>
        </w:rPr>
      </w:pPr>
    </w:p>
    <w:p w:rsidR="003354B4" w:rsidRPr="00ED640B" w:rsidRDefault="003354B4" w:rsidP="003354B4">
      <w:pPr>
        <w:rPr>
          <w:b/>
          <w:sz w:val="22"/>
          <w:rFonts w:ascii="Arial" w:hAnsi="Arial" w:cs="Arial" w:hint="eastAsia"/>
        </w:rPr>
      </w:pPr>
      <w:r>
        <w:rPr>
          <w:b/>
          <w:sz w:val="22"/>
          <w:rFonts w:ascii="Arial" w:hAnsi="Arial" w:hint="eastAsia"/>
        </w:rPr>
        <w:t xml:space="preserve">배경</w:t>
      </w:r>
    </w:p>
    <w:p w:rsidR="003354B4" w:rsidRPr="00ED640B" w:rsidRDefault="003354B4" w:rsidP="003354B4">
      <w:pPr>
        <w:rPr>
          <w:rFonts w:ascii="Arial" w:hAnsi="Arial" w:cs="Arial"/>
        </w:rPr>
      </w:pPr>
    </w:p>
    <w:p w:rsidR="003354B4" w:rsidRPr="00ED640B" w:rsidRDefault="003354B4" w:rsidP="003354B4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이탈리아의 카스텔로 디 고데고에 본사를 두고 있는 Breton SpA는 1963년 설립된 이후로 많은 발전을 거듭해 왔습니다.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이 기업은 초창기에는 자연석재 가공을 위한 기계를 설계하고 제조하는 데 주력했지만, 곧 복합 석재(폴리에스테르 7% 함유) 제조를 위한 완벽한 시스템 생산에도 발을 들여 놓았습니다.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사실 Breton이 발명한 이 혁신적인 복합 석재는 수년간 이 기업의 비즈니스 성장에 근간이 되어 왔습니다.</w:t>
      </w:r>
    </w:p>
    <w:p w:rsidR="003354B4" w:rsidRPr="00ED640B" w:rsidRDefault="003354B4" w:rsidP="003354B4">
      <w:pPr>
        <w:rPr>
          <w:rFonts w:ascii="Arial" w:hAnsi="Arial" w:cs="Arial"/>
        </w:rPr>
      </w:pPr>
    </w:p>
    <w:p w:rsidR="003354B4" w:rsidRPr="00ED640B" w:rsidRDefault="003354B4" w:rsidP="003354B4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Breton은 주방 조리대 및 욕실 분야 진출을 목표로 1980년대에 대리석, 화강암 및 복합 석판 처리를 위한 CNC 기계류 제조를 시작했습니다.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이 기업은 1980년대에 처음으로 5축 시스템도 도입했습니다.</w:t>
      </w:r>
    </w:p>
    <w:p w:rsidR="003354B4" w:rsidRPr="00ED640B" w:rsidRDefault="003354B4" w:rsidP="003354B4">
      <w:pPr>
        <w:rPr>
          <w:rFonts w:ascii="Arial" w:hAnsi="Arial" w:cs="Arial"/>
        </w:rPr>
      </w:pPr>
    </w:p>
    <w:p w:rsidR="003354B4" w:rsidRPr="00ED640B" w:rsidRDefault="003354B4" w:rsidP="003354B4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이후 10년이 지나자 Breton은 금속 절삭 업계를 위한 고속 CNC 머시닝 센터 제조로 전문분야를 넓혀 나가기 시작했습니다.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그리고 연구 정신과 끊임 없는 개선, 혁신 및 우수한 제품을 기반으로 수년만에 이 시장에서 세계 1위 업체로 올라서게 되었습니다.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Breton은 제품의 우수한 품질을 위해 내부 생산 기계의 품질 및 정밀도를 높이고자 Renishaw의 기술 및 시판 중인 Renishaw의 다양한 측정기에 의지하고 있습니다.</w:t>
      </w:r>
    </w:p>
    <w:p w:rsidR="003354B4" w:rsidRPr="00ED640B" w:rsidRDefault="003354B4" w:rsidP="003354B4">
      <w:pPr>
        <w:rPr>
          <w:rFonts w:ascii="Arial" w:hAnsi="Arial" w:cs="Arial"/>
        </w:rPr>
      </w:pPr>
    </w:p>
    <w:p w:rsidR="003354B4" w:rsidRPr="00ED640B" w:rsidRDefault="003354B4" w:rsidP="003354B4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Renishaw의 최신 기술을 채택하기에 앞서, Breton은 선적 전에 CNC 축의 선형 보정을 위해 ML10 레이저를, 기계 가이드에 진직도 데이터를 캡처하기 위해 다른 공급업체의 레이저 시스템을 사용해 자사의 공작 기계를 검교정했습니다.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그러나 Breton은 계측 데이터가 일관되지 못했던 4미터 이상의 축에서 여러 가지 문제를 경험했습니다.</w:t>
      </w:r>
    </w:p>
    <w:p w:rsidR="003354B4" w:rsidRPr="00ED640B" w:rsidRDefault="003354B4" w:rsidP="003354B4">
      <w:pPr>
        <w:rPr>
          <w:rFonts w:ascii="Arial" w:hAnsi="Arial" w:cs="Arial"/>
        </w:rPr>
      </w:pPr>
    </w:p>
    <w:p w:rsidR="003354B4" w:rsidRPr="00ED640B" w:rsidRDefault="003354B4" w:rsidP="003354B4">
      <w:pPr>
        <w:rPr>
          <w:b/>
          <w:sz w:val="22"/>
          <w:rFonts w:ascii="Arial" w:hAnsi="Arial" w:cs="Arial" w:hint="eastAsia"/>
        </w:rPr>
      </w:pPr>
      <w:r>
        <w:rPr>
          <w:b/>
          <w:sz w:val="22"/>
          <w:rFonts w:ascii="Arial" w:hAnsi="Arial" w:hint="eastAsia"/>
        </w:rPr>
        <w:t xml:space="preserve">도전과제</w:t>
      </w:r>
    </w:p>
    <w:p w:rsidR="003354B4" w:rsidRDefault="003354B4" w:rsidP="003354B4">
      <w:pPr>
        <w:rPr>
          <w:rFonts w:ascii="Arial" w:hAnsi="Arial" w:cs="Arial"/>
        </w:rPr>
      </w:pPr>
    </w:p>
    <w:p w:rsidR="003354B4" w:rsidRPr="00ED640B" w:rsidRDefault="003354B4" w:rsidP="003354B4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석재 처리에서 금속 처리로 기계를 변경하려면 정밀도가 상당히 증가해야 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영업 엔지니어링 부서의 Samuele Salvalaggio는 Breton의 자체 생산 기계와 자사가 제조하는 기계가 사실상 동일한 관리 및 검교정 절차를 거친다고 설명했습니다.</w:t>
      </w:r>
    </w:p>
    <w:p w:rsidR="003354B4" w:rsidRPr="00ED640B" w:rsidRDefault="003354B4" w:rsidP="003354B4">
      <w:pPr>
        <w:rPr>
          <w:rFonts w:ascii="Arial" w:hAnsi="Arial" w:cs="Arial"/>
        </w:rPr>
      </w:pPr>
    </w:p>
    <w:p w:rsidR="003354B4" w:rsidRDefault="003354B4" w:rsidP="003354B4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그는 “정밀 기계를 사용해 부품을 생산하지 않으면 정밀 기계를 생산할 수 없습니다.”라고 말했습니다.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“저희의 품질 관리 방법은 사실상 세 가지 단계를 모두 망라합니다. 바로 선형성 관리, 축 점검 및 전반적인 동역학 관리로, 모두 Renishaw의 제품을 사용해 진행됩니다.”</w:t>
      </w:r>
    </w:p>
    <w:p w:rsidR="003354B4" w:rsidRPr="00ED640B" w:rsidRDefault="003354B4" w:rsidP="003354B4">
      <w:pPr>
        <w:rPr>
          <w:rFonts w:ascii="Arial" w:hAnsi="Arial" w:cs="Arial"/>
        </w:rPr>
      </w:pPr>
    </w:p>
    <w:p w:rsidR="003354B4" w:rsidRPr="00ED640B" w:rsidRDefault="003354B4" w:rsidP="003354B4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해결 방법</w:t>
      </w:r>
    </w:p>
    <w:p w:rsidR="003354B4" w:rsidRDefault="003354B4" w:rsidP="003354B4">
      <w:pPr>
        <w:rPr>
          <w:rFonts w:ascii="Arial" w:hAnsi="Arial" w:cs="Arial"/>
        </w:rPr>
      </w:pPr>
    </w:p>
    <w:p w:rsidR="003354B4" w:rsidRPr="00ED640B" w:rsidRDefault="003354B4" w:rsidP="003354B4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Breton이 사용하는 다양한 Renishaw 제품에는 레이저 간섭계, 로터리 축 캘리브레이터, 볼바 시스템 및 접촉식 트리거 프로브 등이 포함됩니다. 이 제품들은 내부 품질 및 기술 지원 부서에 두루 배치됩니다.</w:t>
      </w:r>
    </w:p>
    <w:p w:rsidR="003354B4" w:rsidRPr="00ED640B" w:rsidRDefault="003354B4" w:rsidP="003354B4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기계가 조립되면, XL-80 레이저 캘리브레이션 시스템을 사용해 공작 기계의 위치, 선형성 및 각도 오차를 테스트합니다.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Breton이 생산한 모든 공작 기계에서 이러한 관리가 실행됩니다.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모든 내부 생산 기계도 이 과정을 매년 거치며, 드물게 편차가 기록된 경우 이 과정을 다시 거칩니다.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Breton은 4미터 이상의 축에서 다른 시스템을 사용하다가 어려움을 겪은 뒤 XL-80 시스템을 선택했고, 이후에는 그러한 문제를 겪은 적이 없습니다.</w:t>
      </w:r>
    </w:p>
    <w:p w:rsidR="003354B4" w:rsidRPr="00ED640B" w:rsidRDefault="003354B4" w:rsidP="003354B4">
      <w:pPr>
        <w:rPr>
          <w:rFonts w:ascii="Arial" w:hAnsi="Arial" w:cs="Arial"/>
        </w:rPr>
      </w:pPr>
    </w:p>
    <w:p w:rsidR="003354B4" w:rsidRPr="00ED640B" w:rsidRDefault="003354B4" w:rsidP="003354B4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Renishaw의 XR20-W 로터리 축 캘리브레이터는 로터리 축 오차를 체크하기 위해 사용됩니다. Samuele Salvalaggio는 “Renishaw의 XR20-W로 실시하는 로터리 축 테스트는 현재 훨씬 좋습니다. 저희가 예전에 사용했던 관리 방법과 달리, Renishaw는 이러한 테스트 실시를 위해 안정적인 간섭 접근법을 사용합니다.”라고 말합니다.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“Renishaw가 제공하는 도움, 지원 및 기술적 접근법은 저희가 목표를 달성하도록 일조하는 데 주요한 역할을 합니다.”</w:t>
      </w:r>
    </w:p>
    <w:p w:rsidR="003354B4" w:rsidRPr="00ED640B" w:rsidRDefault="003354B4" w:rsidP="003354B4">
      <w:pPr>
        <w:rPr>
          <w:rFonts w:ascii="Arial" w:hAnsi="Arial" w:cs="Arial"/>
        </w:rPr>
      </w:pPr>
    </w:p>
    <w:p w:rsidR="003354B4" w:rsidRPr="00ED640B" w:rsidRDefault="003354B4" w:rsidP="003354B4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기계 축 또한 Renishaw의 QC20-W 볼바 시스템을 사용해 실시되는 엄격한 품질 관리 루틴의 대상입니다.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QC20-W는 각 리니어 축 사이의 직각도를 수치화하고 빠른 체크를 통해 공작 기계의 근본적인 위치 성능을 점검하는 데 사용됩니다.</w:t>
      </w:r>
    </w:p>
    <w:p w:rsidR="003354B4" w:rsidRPr="00ED640B" w:rsidRDefault="003354B4" w:rsidP="003354B4">
      <w:pPr>
        <w:rPr>
          <w:rFonts w:ascii="Arial" w:hAnsi="Arial" w:cs="Arial"/>
        </w:rPr>
      </w:pPr>
    </w:p>
    <w:p w:rsidR="003354B4" w:rsidRPr="00ED640B" w:rsidRDefault="003354B4" w:rsidP="003354B4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주기적인 점검에 볼바 시스템을 이미 사용하고 있던 유지보수 부서의 직원이 시스템이 얼마나 사용하기 쉽고 정확한지를 보여주자, 볼바 시스템은 검교정 관리가 필요한 회사 내 모든 부문의 표준 도구가 되었습니다.</w:t>
      </w:r>
    </w:p>
    <w:p w:rsidR="003354B4" w:rsidRPr="00ED640B" w:rsidRDefault="003354B4" w:rsidP="003354B4">
      <w:pPr>
        <w:rPr>
          <w:rFonts w:ascii="Arial" w:hAnsi="Arial" w:cs="Arial"/>
        </w:rPr>
      </w:pPr>
    </w:p>
    <w:p w:rsidR="003354B4" w:rsidRDefault="003354B4" w:rsidP="003354B4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다른 무엇보다도 이 점검은 고객이 현장에 설치된 기계에 대한 기술적 지원을 요청하면 실시하는 첫 점검이기도 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Breton의 40,000 m2 부지에서 내부 생산 머시닝 센터의 리니어 3축을 점검하는 것도 어렵지 않은 작업 루틴입니다.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작업자는 단 20분 만에 기계의 상태를 점검하고 제조상의 오류가 발생하지 않도록 예방할 수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볼바 시스템은 현재 내부적으로는 생산 기계를 검교정하고, 외부적으로는 특히 고객이 기계 충돌을 겪을 때 기술적 지원을 하는 데에 사용됩니다.</w:t>
      </w:r>
    </w:p>
    <w:p w:rsidR="003354B4" w:rsidRPr="00ED640B" w:rsidRDefault="003354B4" w:rsidP="003354B4">
      <w:pPr>
        <w:rPr>
          <w:rFonts w:ascii="Arial" w:hAnsi="Arial" w:cs="Arial"/>
        </w:rPr>
      </w:pPr>
    </w:p>
    <w:p w:rsidR="003354B4" w:rsidRPr="00ED640B" w:rsidRDefault="003354B4" w:rsidP="003354B4">
      <w:pPr>
        <w:rPr>
          <w:b/>
          <w:sz w:val="22"/>
          <w:rFonts w:ascii="Arial" w:hAnsi="Arial" w:cs="Arial" w:hint="eastAsia"/>
        </w:rPr>
      </w:pPr>
      <w:r>
        <w:rPr>
          <w:b/>
          <w:sz w:val="22"/>
          <w:rFonts w:ascii="Arial" w:hAnsi="Arial" w:hint="eastAsia"/>
        </w:rPr>
        <w:t xml:space="preserve">결과</w:t>
      </w:r>
    </w:p>
    <w:p w:rsidR="003354B4" w:rsidRPr="00ED640B" w:rsidRDefault="003354B4" w:rsidP="003354B4">
      <w:pPr>
        <w:rPr>
          <w:rFonts w:ascii="Arial" w:hAnsi="Arial" w:cs="Arial"/>
        </w:rPr>
      </w:pPr>
    </w:p>
    <w:p w:rsidR="003354B4" w:rsidRPr="00ED640B" w:rsidRDefault="003354B4" w:rsidP="003354B4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오늘날 약 700여 명의 직원을 두고 있는 Breton의 핵심 비즈니스는 여전히 석재 처리 부문이지만, 이 부문에서도 필요한 정밀도 수준이 더 낮음에도 불구하고 검교정의 혜택을 이제 충분히 인식하고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자연/복합 석제 처리를 위한 Breton의 모든 기계는 최적의 가동을 보장하는 검교정 루틴을 거칩니다.</w:t>
      </w:r>
    </w:p>
    <w:p w:rsidR="003354B4" w:rsidRPr="00ED640B" w:rsidRDefault="003354B4" w:rsidP="003354B4">
      <w:pPr>
        <w:spacing w:line="336" w:lineRule="auto"/>
        <w:ind w:right="-554"/>
        <w:rPr>
          <w:rFonts w:ascii="Arial" w:hAnsi="Arial" w:cs="Arial"/>
        </w:rPr>
      </w:pPr>
    </w:p>
    <w:p w:rsidR="003354B4" w:rsidRDefault="003354B4" w:rsidP="003354B4">
      <w:pPr>
        <w:spacing w:line="276" w:lineRule="auto"/>
        <w:rPr>
          <w:sz w:val="22"/>
          <w:szCs w:val="22"/>
          <w:rFonts w:ascii="Arial" w:hAnsi="Arial" w:cs="Arial" w:hint="eastAsia"/>
        </w:rPr>
      </w:pPr>
      <w:r>
        <w:rPr>
          <w:rFonts w:hint="eastAsia"/>
        </w:rPr>
        <w:t xml:space="preserve">자세한 사항은 </w:t>
      </w:r>
      <w:hyperlink r:id="rId8" w:history="1">
        <w:r>
          <w:rPr>
            <w:rStyle w:val="Hyperlink"/>
            <w:sz w:val="22"/>
            <w:szCs w:val="22"/>
            <w:rFonts w:ascii="Arial" w:hAnsi="Arial" w:hint="eastAsia"/>
          </w:rPr>
          <w:t xml:space="preserve">www.renishaw.co.kr/breton</w:t>
        </w:r>
      </w:hyperlink>
      <w:r>
        <w:rPr>
          <w:rFonts w:hint="eastAsia"/>
        </w:rPr>
        <w:t xml:space="preserve">를 참조하십시오.</w:t>
      </w:r>
      <w:r>
        <w:rPr>
          <w:sz w:val="22"/>
          <w:szCs w:val="22"/>
          <w:rFonts w:ascii="Arial" w:hAnsi="Arial" w:hint="eastAsia"/>
        </w:rPr>
        <w:t xml:space="preserve"> </w:t>
      </w:r>
    </w:p>
    <w:p w:rsidR="003354B4" w:rsidRPr="003354B4" w:rsidRDefault="003354B4" w:rsidP="003354B4">
      <w:pPr>
        <w:spacing w:line="276" w:lineRule="auto"/>
        <w:rPr>
          <w:rFonts w:ascii="Arial" w:hAnsi="Arial" w:cs="Arial"/>
          <w:sz w:val="22"/>
          <w:szCs w:val="22"/>
        </w:rPr>
      </w:pPr>
    </w:p>
    <w:p w:rsidR="003354B4" w:rsidRPr="003354B4" w:rsidRDefault="003354B4" w:rsidP="003354B4">
      <w:pPr>
        <w:spacing w:line="276" w:lineRule="auto"/>
        <w:jc w:val="center"/>
        <w:rPr>
          <w:sz w:val="22"/>
          <w:szCs w:val="22"/>
          <w:rFonts w:ascii="Arial" w:hAnsi="Arial" w:cs="Arial" w:hint="eastAsia"/>
        </w:rPr>
      </w:pPr>
      <w:r>
        <w:rPr>
          <w:sz w:val="22"/>
          <w:szCs w:val="22"/>
          <w:rFonts w:ascii="Arial" w:hAnsi="Arial" w:hint="eastAsia"/>
        </w:rPr>
        <w:t xml:space="preserve">-끝-</w:t>
      </w:r>
    </w:p>
    <w:p w:rsidR="0006668E" w:rsidRPr="00121BFD" w:rsidRDefault="0006668E" w:rsidP="00F71F07">
      <w:pPr>
        <w:rPr>
          <w:rFonts w:ascii="Arial" w:hAnsi="Arial" w:cs="Arial"/>
        </w:rPr>
      </w:pPr>
    </w:p>
    <w:sectPr w:rsidR="0006668E" w:rsidRPr="00121BF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54B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CC28F6A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.kr/bret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807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5517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7</cp:revision>
  <cp:lastPrinted>2015-06-09T12:12:00Z</cp:lastPrinted>
  <dcterms:created xsi:type="dcterms:W3CDTF">2015-06-24T10:58:00Z</dcterms:created>
  <dcterms:modified xsi:type="dcterms:W3CDTF">2017-08-01T08:53:00Z</dcterms:modified>
</cp:coreProperties>
</file>