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B93DC"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15B49034" wp14:editId="4B0CC6CC">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B15471">
        <w:rPr>
          <w:noProof/>
        </w:rPr>
        <w:object w:dxaOrig="1440" w:dyaOrig="1440" w14:anchorId="44336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69673256" r:id="rId9"/>
        </w:object>
      </w:r>
      <w:r w:rsidR="00AC302B" w:rsidRPr="00FE5A25">
        <w:t xml:space="preserve"> </w:t>
      </w:r>
    </w:p>
    <w:p w14:paraId="55C457EE" w14:textId="77777777" w:rsidR="000D5D2D" w:rsidRPr="00FE5A25" w:rsidRDefault="003F06B0" w:rsidP="0041333E">
      <w:pPr>
        <w:spacing w:line="360" w:lineRule="auto"/>
        <w:ind w:right="565"/>
        <w:rPr>
          <w:rFonts w:cs="Arial"/>
          <w:i/>
          <w:u w:val="single"/>
        </w:rPr>
      </w:pPr>
      <w:r>
        <w:rPr>
          <w:rFonts w:cs="Arial"/>
          <w:i/>
        </w:rPr>
        <w:t xml:space="preserve">          </w:t>
      </w:r>
      <w:r w:rsidR="0010206E">
        <w:rPr>
          <w:rFonts w:cs="Arial"/>
          <w:i/>
        </w:rPr>
        <w:t>October 2017</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686E2CC9"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65B9075D" w14:textId="17B1E0FC" w:rsidR="0010206E" w:rsidRDefault="004B44D5" w:rsidP="0010206E">
      <w:pPr>
        <w:spacing w:line="288" w:lineRule="auto"/>
        <w:ind w:left="562" w:right="562"/>
        <w:contextualSpacing/>
        <w:jc w:val="both"/>
        <w:rPr>
          <w:rStyle w:val="Strong"/>
          <w:rFonts w:cs="Arial"/>
          <w:sz w:val="22"/>
          <w:szCs w:val="22"/>
        </w:rPr>
      </w:pPr>
      <w:r>
        <w:rPr>
          <w:rStyle w:val="Strong"/>
          <w:rFonts w:cs="Arial"/>
          <w:sz w:val="22"/>
          <w:szCs w:val="22"/>
        </w:rPr>
        <w:t>Renishaw</w:t>
      </w:r>
      <w:bookmarkEnd w:id="0"/>
      <w:bookmarkEnd w:id="1"/>
      <w:r w:rsidR="000F5ECE">
        <w:rPr>
          <w:rStyle w:val="Strong"/>
          <w:rFonts w:cs="Arial"/>
          <w:sz w:val="22"/>
          <w:szCs w:val="22"/>
        </w:rPr>
        <w:t xml:space="preserve"> and Gloucester Rugby</w:t>
      </w:r>
      <w:r w:rsidR="00B717C8">
        <w:rPr>
          <w:rStyle w:val="Strong"/>
          <w:rFonts w:cs="Arial"/>
          <w:sz w:val="22"/>
          <w:szCs w:val="22"/>
        </w:rPr>
        <w:t xml:space="preserve"> to host engineering and rugby event for local girls</w:t>
      </w:r>
    </w:p>
    <w:p w14:paraId="065C6DA7" w14:textId="77777777" w:rsidR="0010206E" w:rsidRPr="00D670B5" w:rsidRDefault="0010206E" w:rsidP="0010206E">
      <w:pPr>
        <w:spacing w:line="288" w:lineRule="auto"/>
        <w:ind w:left="562" w:right="562"/>
        <w:contextualSpacing/>
        <w:jc w:val="both"/>
        <w:rPr>
          <w:rFonts w:cs="Arial"/>
          <w:b/>
          <w:bCs/>
          <w:sz w:val="22"/>
          <w:szCs w:val="22"/>
        </w:rPr>
      </w:pPr>
    </w:p>
    <w:p w14:paraId="22E7649B" w14:textId="705F836D" w:rsidR="00E45288" w:rsidRPr="00904F10" w:rsidRDefault="00B15471" w:rsidP="003E69F9">
      <w:pPr>
        <w:spacing w:afterLines="120" w:after="288" w:line="264" w:lineRule="auto"/>
        <w:ind w:left="567" w:right="720"/>
        <w:jc w:val="both"/>
        <w:rPr>
          <w:rFonts w:cs="Arial"/>
          <w:sz w:val="22"/>
          <w:szCs w:val="22"/>
        </w:rPr>
      </w:pPr>
      <w:hyperlink r:id="rId10" w:history="1">
        <w:r w:rsidR="004B44D5" w:rsidRPr="004B44D5">
          <w:rPr>
            <w:rStyle w:val="Hyperlink"/>
            <w:rFonts w:cs="Arial"/>
            <w:sz w:val="22"/>
            <w:szCs w:val="22"/>
          </w:rPr>
          <w:t>Gloucestershire based global engineering company</w:t>
        </w:r>
      </w:hyperlink>
      <w:r w:rsidR="002A7013">
        <w:rPr>
          <w:rFonts w:cs="Arial"/>
          <w:sz w:val="22"/>
          <w:szCs w:val="22"/>
        </w:rPr>
        <w:t>, Renishaw, is hosting a</w:t>
      </w:r>
      <w:r w:rsidR="007130BE">
        <w:rPr>
          <w:rFonts w:cs="Arial"/>
          <w:sz w:val="22"/>
          <w:szCs w:val="22"/>
        </w:rPr>
        <w:t xml:space="preserve"> free</w:t>
      </w:r>
      <w:r w:rsidR="005D3EA6">
        <w:rPr>
          <w:rFonts w:cs="Arial"/>
          <w:sz w:val="22"/>
          <w:szCs w:val="22"/>
        </w:rPr>
        <w:t>,</w:t>
      </w:r>
      <w:r w:rsidR="002A7013">
        <w:rPr>
          <w:rFonts w:cs="Arial"/>
          <w:sz w:val="22"/>
          <w:szCs w:val="22"/>
        </w:rPr>
        <w:t xml:space="preserve"> girls only rugby </w:t>
      </w:r>
      <w:r w:rsidR="0098305E">
        <w:rPr>
          <w:rFonts w:cs="Arial"/>
          <w:sz w:val="22"/>
          <w:szCs w:val="22"/>
        </w:rPr>
        <w:t>open day</w:t>
      </w:r>
      <w:r w:rsidR="002A7013">
        <w:rPr>
          <w:rFonts w:cs="Arial"/>
          <w:sz w:val="22"/>
          <w:szCs w:val="22"/>
        </w:rPr>
        <w:t xml:space="preserve"> </w:t>
      </w:r>
      <w:r w:rsidR="004B44D5">
        <w:rPr>
          <w:rFonts w:cs="Arial"/>
          <w:sz w:val="22"/>
          <w:szCs w:val="22"/>
        </w:rPr>
        <w:t xml:space="preserve">with </w:t>
      </w:r>
      <w:hyperlink r:id="rId11" w:history="1">
        <w:r w:rsidR="004B44D5" w:rsidRPr="007130BE">
          <w:rPr>
            <w:rStyle w:val="Hyperlink"/>
            <w:rFonts w:cs="Arial"/>
            <w:sz w:val="22"/>
            <w:szCs w:val="22"/>
          </w:rPr>
          <w:t>Gloucester Rugby</w:t>
        </w:r>
      </w:hyperlink>
      <w:r w:rsidR="007130BE">
        <w:rPr>
          <w:rFonts w:cs="Arial"/>
          <w:sz w:val="22"/>
          <w:szCs w:val="22"/>
        </w:rPr>
        <w:t xml:space="preserve"> during half-term,</w:t>
      </w:r>
      <w:r w:rsidR="004B44D5">
        <w:rPr>
          <w:rFonts w:cs="Arial"/>
          <w:sz w:val="22"/>
          <w:szCs w:val="22"/>
        </w:rPr>
        <w:t xml:space="preserve"> </w:t>
      </w:r>
      <w:r w:rsidR="002A7013">
        <w:rPr>
          <w:rFonts w:cs="Arial"/>
          <w:sz w:val="22"/>
          <w:szCs w:val="22"/>
        </w:rPr>
        <w:t>on Wednesday October 25</w:t>
      </w:r>
      <w:r w:rsidR="002A7013" w:rsidRPr="00904F10">
        <w:rPr>
          <w:rFonts w:cs="Arial"/>
          <w:sz w:val="22"/>
          <w:szCs w:val="22"/>
        </w:rPr>
        <w:t>th</w:t>
      </w:r>
      <w:r w:rsidR="007130BE">
        <w:rPr>
          <w:rFonts w:cs="Arial"/>
          <w:sz w:val="22"/>
          <w:szCs w:val="22"/>
        </w:rPr>
        <w:t>,</w:t>
      </w:r>
      <w:r w:rsidR="002A7013">
        <w:rPr>
          <w:rFonts w:cs="Arial"/>
          <w:sz w:val="22"/>
          <w:szCs w:val="22"/>
          <w:vertAlign w:val="superscript"/>
        </w:rPr>
        <w:t xml:space="preserve"> </w:t>
      </w:r>
      <w:r w:rsidR="002A7013">
        <w:rPr>
          <w:rFonts w:cs="Arial"/>
          <w:sz w:val="22"/>
          <w:szCs w:val="22"/>
        </w:rPr>
        <w:t>at Katharine Lady Berkeley’s school in Wotton-under-Edge</w:t>
      </w:r>
      <w:r w:rsidR="000F5ECE">
        <w:rPr>
          <w:rFonts w:cs="Arial"/>
          <w:sz w:val="22"/>
          <w:szCs w:val="22"/>
        </w:rPr>
        <w:t>, Gloucestershire</w:t>
      </w:r>
      <w:r w:rsidR="002A7013">
        <w:rPr>
          <w:rFonts w:cs="Arial"/>
          <w:sz w:val="22"/>
          <w:szCs w:val="22"/>
        </w:rPr>
        <w:t xml:space="preserve">. The rugby camp aims </w:t>
      </w:r>
      <w:r w:rsidR="004B44D5">
        <w:rPr>
          <w:rFonts w:cs="Arial"/>
          <w:sz w:val="22"/>
          <w:szCs w:val="22"/>
        </w:rPr>
        <w:t xml:space="preserve">to </w:t>
      </w:r>
      <w:r w:rsidR="00E45288">
        <w:rPr>
          <w:rFonts w:cs="Arial"/>
          <w:sz w:val="22"/>
          <w:szCs w:val="22"/>
        </w:rPr>
        <w:t xml:space="preserve">change perceptions about both </w:t>
      </w:r>
      <w:r w:rsidR="007130BE">
        <w:rPr>
          <w:rFonts w:cs="Arial"/>
          <w:sz w:val="22"/>
          <w:szCs w:val="22"/>
        </w:rPr>
        <w:t>r</w:t>
      </w:r>
      <w:r w:rsidR="00E45288">
        <w:rPr>
          <w:rFonts w:cs="Arial"/>
          <w:sz w:val="22"/>
          <w:szCs w:val="22"/>
        </w:rPr>
        <w:t>ugby and engineering</w:t>
      </w:r>
      <w:r w:rsidR="002A7013">
        <w:rPr>
          <w:rFonts w:cs="Arial"/>
          <w:sz w:val="22"/>
          <w:szCs w:val="22"/>
        </w:rPr>
        <w:t xml:space="preserve">, </w:t>
      </w:r>
      <w:r w:rsidR="007130BE">
        <w:rPr>
          <w:rFonts w:cs="Arial"/>
          <w:sz w:val="22"/>
          <w:szCs w:val="22"/>
        </w:rPr>
        <w:t>to encourage girls to participate in rugby and</w:t>
      </w:r>
      <w:r w:rsidR="002A7013">
        <w:rPr>
          <w:rFonts w:cs="Arial"/>
          <w:sz w:val="22"/>
          <w:szCs w:val="22"/>
        </w:rPr>
        <w:t xml:space="preserve"> pursue</w:t>
      </w:r>
      <w:r w:rsidR="007130BE">
        <w:rPr>
          <w:rFonts w:cs="Arial"/>
          <w:sz w:val="22"/>
          <w:szCs w:val="22"/>
        </w:rPr>
        <w:t xml:space="preserve"> career</w:t>
      </w:r>
      <w:r w:rsidR="002A7013">
        <w:rPr>
          <w:rFonts w:cs="Arial"/>
          <w:sz w:val="22"/>
          <w:szCs w:val="22"/>
        </w:rPr>
        <w:t xml:space="preserve"> opportunities in the engineering sector. </w:t>
      </w:r>
      <w:r w:rsidR="007130BE">
        <w:rPr>
          <w:rFonts w:cs="Arial"/>
          <w:sz w:val="22"/>
          <w:szCs w:val="22"/>
        </w:rPr>
        <w:t xml:space="preserve">Bookings can be made online </w:t>
      </w:r>
      <w:hyperlink r:id="rId12" w:history="1">
        <w:r w:rsidR="007130BE" w:rsidRPr="005D3EA6">
          <w:rPr>
            <w:rStyle w:val="Hyperlink"/>
            <w:sz w:val="22"/>
            <w:szCs w:val="24"/>
          </w:rPr>
          <w:t>he</w:t>
        </w:r>
        <w:bookmarkStart w:id="2" w:name="_GoBack"/>
        <w:bookmarkEnd w:id="2"/>
        <w:r w:rsidR="007130BE" w:rsidRPr="005D3EA6">
          <w:rPr>
            <w:rStyle w:val="Hyperlink"/>
            <w:sz w:val="22"/>
            <w:szCs w:val="24"/>
          </w:rPr>
          <w:t>r</w:t>
        </w:r>
        <w:r w:rsidR="007130BE" w:rsidRPr="005D3EA6">
          <w:rPr>
            <w:rStyle w:val="Hyperlink"/>
            <w:sz w:val="22"/>
            <w:szCs w:val="24"/>
          </w:rPr>
          <w:t>e</w:t>
        </w:r>
      </w:hyperlink>
      <w:r w:rsidR="007130BE" w:rsidRPr="005D3EA6">
        <w:rPr>
          <w:rFonts w:cs="Arial"/>
          <w:sz w:val="22"/>
          <w:szCs w:val="24"/>
        </w:rPr>
        <w:t>.</w:t>
      </w:r>
    </w:p>
    <w:p w14:paraId="220B45FC" w14:textId="09A84857" w:rsidR="004B44D5" w:rsidRDefault="0061136E" w:rsidP="003E69F9">
      <w:pPr>
        <w:spacing w:afterLines="120" w:after="288" w:line="264" w:lineRule="auto"/>
        <w:ind w:left="567" w:right="720"/>
        <w:jc w:val="both"/>
        <w:rPr>
          <w:rFonts w:cs="Arial"/>
          <w:sz w:val="22"/>
          <w:szCs w:val="22"/>
        </w:rPr>
      </w:pPr>
      <w:r>
        <w:rPr>
          <w:rFonts w:cs="Arial"/>
          <w:sz w:val="22"/>
          <w:szCs w:val="22"/>
        </w:rPr>
        <w:t xml:space="preserve">The event </w:t>
      </w:r>
      <w:r w:rsidR="005D3EA6">
        <w:rPr>
          <w:rFonts w:cs="Arial"/>
          <w:sz w:val="22"/>
          <w:szCs w:val="22"/>
        </w:rPr>
        <w:t xml:space="preserve">is </w:t>
      </w:r>
      <w:r>
        <w:rPr>
          <w:rFonts w:cs="Arial"/>
          <w:sz w:val="22"/>
          <w:szCs w:val="22"/>
        </w:rPr>
        <w:t xml:space="preserve">open to girls aged between </w:t>
      </w:r>
      <w:r w:rsidR="007130BE">
        <w:rPr>
          <w:rFonts w:cs="Arial"/>
          <w:sz w:val="22"/>
          <w:szCs w:val="22"/>
        </w:rPr>
        <w:t>ten</w:t>
      </w:r>
      <w:r>
        <w:rPr>
          <w:rFonts w:cs="Arial"/>
          <w:sz w:val="22"/>
          <w:szCs w:val="22"/>
        </w:rPr>
        <w:t xml:space="preserve"> and 18</w:t>
      </w:r>
      <w:r w:rsidR="00CA5ADD">
        <w:rPr>
          <w:rFonts w:cs="Arial"/>
          <w:sz w:val="22"/>
          <w:szCs w:val="22"/>
        </w:rPr>
        <w:t>.</w:t>
      </w:r>
      <w:r>
        <w:rPr>
          <w:rFonts w:cs="Arial"/>
          <w:sz w:val="22"/>
          <w:szCs w:val="22"/>
        </w:rPr>
        <w:t xml:space="preserve"> </w:t>
      </w:r>
      <w:r w:rsidR="00280534">
        <w:rPr>
          <w:rFonts w:cs="Arial"/>
          <w:sz w:val="22"/>
          <w:szCs w:val="22"/>
        </w:rPr>
        <w:t xml:space="preserve">During the open </w:t>
      </w:r>
      <w:r w:rsidR="005D3EA6">
        <w:rPr>
          <w:rFonts w:cs="Arial"/>
          <w:sz w:val="22"/>
          <w:szCs w:val="22"/>
        </w:rPr>
        <w:t xml:space="preserve">day, </w:t>
      </w:r>
      <w:r w:rsidR="002A7013">
        <w:rPr>
          <w:rFonts w:cs="Arial"/>
          <w:sz w:val="22"/>
          <w:szCs w:val="22"/>
        </w:rPr>
        <w:t xml:space="preserve">girls </w:t>
      </w:r>
      <w:r w:rsidR="007130BE">
        <w:rPr>
          <w:rFonts w:cs="Arial"/>
          <w:sz w:val="22"/>
          <w:szCs w:val="22"/>
        </w:rPr>
        <w:t>will</w:t>
      </w:r>
      <w:r w:rsidR="002A7013">
        <w:rPr>
          <w:rFonts w:cs="Arial"/>
          <w:sz w:val="22"/>
          <w:szCs w:val="22"/>
        </w:rPr>
        <w:t xml:space="preserve"> </w:t>
      </w:r>
      <w:r w:rsidR="00F45254">
        <w:rPr>
          <w:rFonts w:cs="Arial"/>
          <w:sz w:val="22"/>
          <w:szCs w:val="22"/>
        </w:rPr>
        <w:t>play</w:t>
      </w:r>
      <w:r w:rsidR="002A7013">
        <w:rPr>
          <w:rFonts w:cs="Arial"/>
          <w:sz w:val="22"/>
          <w:szCs w:val="22"/>
        </w:rPr>
        <w:t xml:space="preserve"> rugby and </w:t>
      </w:r>
      <w:r w:rsidR="00F45254">
        <w:rPr>
          <w:rFonts w:cs="Arial"/>
          <w:sz w:val="22"/>
          <w:szCs w:val="22"/>
        </w:rPr>
        <w:t xml:space="preserve">take part in hands-on </w:t>
      </w:r>
      <w:r w:rsidR="002A7013">
        <w:rPr>
          <w:rFonts w:cs="Arial"/>
          <w:sz w:val="22"/>
          <w:szCs w:val="22"/>
        </w:rPr>
        <w:t>engineering activities to cha</w:t>
      </w:r>
      <w:r w:rsidR="00F45254">
        <w:rPr>
          <w:rFonts w:cs="Arial"/>
          <w:sz w:val="22"/>
          <w:szCs w:val="22"/>
        </w:rPr>
        <w:t>llenge the stereotypes and change</w:t>
      </w:r>
      <w:r w:rsidR="002A7013">
        <w:rPr>
          <w:rFonts w:cs="Arial"/>
          <w:sz w:val="22"/>
          <w:szCs w:val="22"/>
        </w:rPr>
        <w:t xml:space="preserve"> perceptions of both sport and </w:t>
      </w:r>
      <w:r w:rsidR="00280534">
        <w:rPr>
          <w:rFonts w:cs="Arial"/>
          <w:sz w:val="22"/>
          <w:szCs w:val="22"/>
        </w:rPr>
        <w:t>engineering</w:t>
      </w:r>
      <w:r w:rsidR="00F45254">
        <w:rPr>
          <w:rFonts w:cs="Arial"/>
          <w:sz w:val="22"/>
          <w:szCs w:val="22"/>
        </w:rPr>
        <w:t xml:space="preserve"> as male dominated fields</w:t>
      </w:r>
      <w:r w:rsidR="002A7013">
        <w:rPr>
          <w:rFonts w:cs="Arial"/>
          <w:sz w:val="22"/>
          <w:szCs w:val="22"/>
        </w:rPr>
        <w:t>.</w:t>
      </w:r>
      <w:r w:rsidR="004B44D5">
        <w:rPr>
          <w:rFonts w:cs="Arial"/>
          <w:sz w:val="22"/>
          <w:szCs w:val="22"/>
        </w:rPr>
        <w:t xml:space="preserve"> </w:t>
      </w:r>
    </w:p>
    <w:p w14:paraId="775FA1B1" w14:textId="17EBD679" w:rsidR="00904F10" w:rsidRDefault="002A7013" w:rsidP="00F45254">
      <w:pPr>
        <w:spacing w:afterLines="120" w:after="288" w:line="264" w:lineRule="auto"/>
        <w:ind w:left="567" w:right="720"/>
        <w:jc w:val="both"/>
        <w:rPr>
          <w:rFonts w:cs="Arial"/>
          <w:sz w:val="22"/>
          <w:szCs w:val="22"/>
        </w:rPr>
      </w:pPr>
      <w:r>
        <w:rPr>
          <w:rFonts w:cs="Arial"/>
          <w:sz w:val="22"/>
          <w:szCs w:val="22"/>
        </w:rPr>
        <w:t xml:space="preserve">Renishaw will host the </w:t>
      </w:r>
      <w:r w:rsidR="00B717C8">
        <w:rPr>
          <w:rFonts w:cs="Arial"/>
          <w:sz w:val="22"/>
          <w:szCs w:val="22"/>
        </w:rPr>
        <w:t xml:space="preserve">first part </w:t>
      </w:r>
      <w:r>
        <w:rPr>
          <w:rFonts w:cs="Arial"/>
          <w:sz w:val="22"/>
          <w:szCs w:val="22"/>
        </w:rPr>
        <w:t>of the open day</w:t>
      </w:r>
      <w:r w:rsidR="00280534">
        <w:rPr>
          <w:rFonts w:cs="Arial"/>
          <w:sz w:val="22"/>
          <w:szCs w:val="22"/>
        </w:rPr>
        <w:t xml:space="preserve"> at its Wotton-under-Edge headquarters</w:t>
      </w:r>
      <w:r>
        <w:rPr>
          <w:rFonts w:cs="Arial"/>
          <w:sz w:val="22"/>
          <w:szCs w:val="22"/>
        </w:rPr>
        <w:t xml:space="preserve">, offering </w:t>
      </w:r>
      <w:r w:rsidR="00F45254">
        <w:rPr>
          <w:rFonts w:cs="Arial"/>
          <w:sz w:val="22"/>
          <w:szCs w:val="22"/>
        </w:rPr>
        <w:t xml:space="preserve">fun </w:t>
      </w:r>
      <w:r w:rsidR="00F90F5F">
        <w:rPr>
          <w:rFonts w:cs="Arial"/>
          <w:sz w:val="22"/>
          <w:szCs w:val="22"/>
        </w:rPr>
        <w:t>science demonstration</w:t>
      </w:r>
      <w:r>
        <w:rPr>
          <w:rFonts w:cs="Arial"/>
          <w:sz w:val="22"/>
          <w:szCs w:val="22"/>
        </w:rPr>
        <w:t>s</w:t>
      </w:r>
      <w:r w:rsidR="00F90F5F">
        <w:rPr>
          <w:rFonts w:cs="Arial"/>
          <w:sz w:val="22"/>
          <w:szCs w:val="22"/>
        </w:rPr>
        <w:t xml:space="preserve"> from senior engineers and a </w:t>
      </w:r>
      <w:r w:rsidR="00F45254">
        <w:rPr>
          <w:rFonts w:cs="Arial"/>
          <w:sz w:val="22"/>
          <w:szCs w:val="22"/>
        </w:rPr>
        <w:t xml:space="preserve">short </w:t>
      </w:r>
      <w:r w:rsidR="00F90F5F">
        <w:rPr>
          <w:rFonts w:cs="Arial"/>
          <w:sz w:val="22"/>
          <w:szCs w:val="22"/>
        </w:rPr>
        <w:t>career</w:t>
      </w:r>
      <w:r w:rsidR="00280534">
        <w:rPr>
          <w:rFonts w:cs="Arial"/>
          <w:sz w:val="22"/>
          <w:szCs w:val="22"/>
        </w:rPr>
        <w:t>s</w:t>
      </w:r>
      <w:r w:rsidR="00F90F5F">
        <w:rPr>
          <w:rFonts w:cs="Arial"/>
          <w:sz w:val="22"/>
          <w:szCs w:val="22"/>
        </w:rPr>
        <w:t xml:space="preserve"> talk by female engineers</w:t>
      </w:r>
      <w:r w:rsidR="00CA5ADD">
        <w:rPr>
          <w:rFonts w:cs="Arial"/>
          <w:sz w:val="22"/>
          <w:szCs w:val="22"/>
        </w:rPr>
        <w:t>.</w:t>
      </w:r>
      <w:r w:rsidR="00904F10">
        <w:rPr>
          <w:rFonts w:cs="Arial"/>
          <w:sz w:val="22"/>
          <w:szCs w:val="22"/>
        </w:rPr>
        <w:t xml:space="preserve"> </w:t>
      </w:r>
      <w:r w:rsidR="00F45254">
        <w:rPr>
          <w:rFonts w:cs="Arial"/>
          <w:sz w:val="22"/>
          <w:szCs w:val="22"/>
        </w:rPr>
        <w:t>Attendees will have the opportunity to make an LED torch, which they can then take away.</w:t>
      </w:r>
      <w:r w:rsidR="00904F10">
        <w:rPr>
          <w:rFonts w:cs="Arial"/>
          <w:sz w:val="22"/>
          <w:szCs w:val="22"/>
        </w:rPr>
        <w:t xml:space="preserve"> </w:t>
      </w:r>
    </w:p>
    <w:p w14:paraId="019AC292" w14:textId="495BEB78" w:rsidR="00D44169" w:rsidRDefault="00F90F5F" w:rsidP="00F45254">
      <w:pPr>
        <w:spacing w:afterLines="120" w:after="288" w:line="264" w:lineRule="auto"/>
        <w:ind w:left="567" w:right="720"/>
        <w:jc w:val="both"/>
        <w:rPr>
          <w:rFonts w:cs="Arial"/>
          <w:sz w:val="22"/>
          <w:szCs w:val="22"/>
        </w:rPr>
      </w:pPr>
      <w:r>
        <w:rPr>
          <w:rFonts w:cs="Arial"/>
          <w:sz w:val="22"/>
          <w:szCs w:val="22"/>
        </w:rPr>
        <w:t xml:space="preserve">The girls will </w:t>
      </w:r>
      <w:r w:rsidR="002A7013">
        <w:rPr>
          <w:rFonts w:cs="Arial"/>
          <w:sz w:val="22"/>
          <w:szCs w:val="22"/>
        </w:rPr>
        <w:t>also</w:t>
      </w:r>
      <w:r>
        <w:rPr>
          <w:rFonts w:cs="Arial"/>
          <w:sz w:val="22"/>
          <w:szCs w:val="22"/>
        </w:rPr>
        <w:t xml:space="preserve"> tour the Renishaw Innovation Centre, </w:t>
      </w:r>
      <w:r w:rsidR="00F45254">
        <w:rPr>
          <w:rFonts w:cs="Arial"/>
          <w:sz w:val="22"/>
          <w:szCs w:val="22"/>
        </w:rPr>
        <w:t xml:space="preserve">a world class facility, </w:t>
      </w:r>
      <w:r w:rsidR="00046706">
        <w:rPr>
          <w:rFonts w:cs="Arial"/>
          <w:sz w:val="22"/>
          <w:szCs w:val="22"/>
        </w:rPr>
        <w:t>where they</w:t>
      </w:r>
      <w:r w:rsidR="00280534">
        <w:rPr>
          <w:rFonts w:cs="Arial"/>
          <w:sz w:val="22"/>
          <w:szCs w:val="22"/>
        </w:rPr>
        <w:t xml:space="preserve"> can</w:t>
      </w:r>
      <w:r w:rsidR="00D44169">
        <w:rPr>
          <w:rFonts w:cs="Arial"/>
          <w:sz w:val="22"/>
          <w:szCs w:val="22"/>
        </w:rPr>
        <w:t xml:space="preserve"> see technology</w:t>
      </w:r>
      <w:r w:rsidR="00904F10">
        <w:rPr>
          <w:rFonts w:cs="Arial"/>
          <w:sz w:val="22"/>
          <w:szCs w:val="22"/>
        </w:rPr>
        <w:t xml:space="preserve"> </w:t>
      </w:r>
      <w:r w:rsidR="00D44169">
        <w:rPr>
          <w:rFonts w:cs="Arial"/>
          <w:sz w:val="22"/>
          <w:szCs w:val="22"/>
        </w:rPr>
        <w:t xml:space="preserve">manufactured in Gloucestershire </w:t>
      </w:r>
      <w:r w:rsidR="00F45254">
        <w:rPr>
          <w:rFonts w:cs="Arial"/>
          <w:sz w:val="22"/>
          <w:szCs w:val="22"/>
        </w:rPr>
        <w:t>and</w:t>
      </w:r>
      <w:r w:rsidR="00D44169">
        <w:rPr>
          <w:rFonts w:cs="Arial"/>
          <w:sz w:val="22"/>
          <w:szCs w:val="22"/>
        </w:rPr>
        <w:t xml:space="preserve"> used worldwide</w:t>
      </w:r>
      <w:r w:rsidR="00F45254">
        <w:rPr>
          <w:rFonts w:cs="Arial"/>
          <w:sz w:val="22"/>
          <w:szCs w:val="22"/>
        </w:rPr>
        <w:t xml:space="preserve"> to address challenges</w:t>
      </w:r>
      <w:r w:rsidR="00D44169">
        <w:rPr>
          <w:rFonts w:cs="Arial"/>
          <w:sz w:val="22"/>
          <w:szCs w:val="22"/>
        </w:rPr>
        <w:t xml:space="preserve"> in a number of sectors, including aerospace, automotive and healthcare. </w:t>
      </w:r>
    </w:p>
    <w:p w14:paraId="292717E2" w14:textId="2B18192E" w:rsidR="00D44169" w:rsidRDefault="00B717C8" w:rsidP="003E69F9">
      <w:pPr>
        <w:spacing w:afterLines="120" w:after="288" w:line="264" w:lineRule="auto"/>
        <w:ind w:left="567" w:right="720"/>
        <w:jc w:val="both"/>
        <w:rPr>
          <w:rFonts w:cs="Arial"/>
          <w:sz w:val="22"/>
          <w:szCs w:val="22"/>
        </w:rPr>
      </w:pPr>
      <w:r>
        <w:rPr>
          <w:rFonts w:cs="Arial"/>
          <w:sz w:val="22"/>
          <w:szCs w:val="22"/>
        </w:rPr>
        <w:t>After leaving Renishaw</w:t>
      </w:r>
      <w:r w:rsidR="00D44169">
        <w:rPr>
          <w:rFonts w:cs="Arial"/>
          <w:sz w:val="22"/>
          <w:szCs w:val="22"/>
        </w:rPr>
        <w:t xml:space="preserve"> the girls </w:t>
      </w:r>
      <w:r w:rsidR="00F45254">
        <w:rPr>
          <w:rFonts w:cs="Arial"/>
          <w:sz w:val="22"/>
          <w:szCs w:val="22"/>
        </w:rPr>
        <w:t xml:space="preserve">will </w:t>
      </w:r>
      <w:r w:rsidR="00D44169">
        <w:rPr>
          <w:rFonts w:cs="Arial"/>
          <w:sz w:val="22"/>
          <w:szCs w:val="22"/>
        </w:rPr>
        <w:t xml:space="preserve">take part in activities </w:t>
      </w:r>
      <w:r w:rsidR="00F45254">
        <w:rPr>
          <w:rFonts w:cs="Arial"/>
          <w:sz w:val="22"/>
          <w:szCs w:val="22"/>
        </w:rPr>
        <w:t>led by the experts from</w:t>
      </w:r>
      <w:r w:rsidR="00D44169">
        <w:rPr>
          <w:rFonts w:cs="Arial"/>
          <w:sz w:val="22"/>
          <w:szCs w:val="22"/>
        </w:rPr>
        <w:t xml:space="preserve"> Gloucester </w:t>
      </w:r>
      <w:r w:rsidR="00F45254">
        <w:rPr>
          <w:rFonts w:cs="Arial"/>
          <w:sz w:val="22"/>
          <w:szCs w:val="22"/>
        </w:rPr>
        <w:t>R</w:t>
      </w:r>
      <w:r w:rsidR="00D44169">
        <w:rPr>
          <w:rFonts w:cs="Arial"/>
          <w:sz w:val="22"/>
          <w:szCs w:val="22"/>
        </w:rPr>
        <w:t>ugby at</w:t>
      </w:r>
      <w:r w:rsidR="00F45254">
        <w:rPr>
          <w:rFonts w:cs="Arial"/>
          <w:sz w:val="22"/>
          <w:szCs w:val="22"/>
        </w:rPr>
        <w:t xml:space="preserve"> </w:t>
      </w:r>
      <w:r w:rsidR="00D44169">
        <w:rPr>
          <w:rFonts w:cs="Arial"/>
          <w:sz w:val="22"/>
          <w:szCs w:val="22"/>
        </w:rPr>
        <w:t>Kath</w:t>
      </w:r>
      <w:r w:rsidR="00F45254">
        <w:rPr>
          <w:rFonts w:cs="Arial"/>
          <w:sz w:val="22"/>
          <w:szCs w:val="22"/>
        </w:rPr>
        <w:t>a</w:t>
      </w:r>
      <w:r w:rsidR="00D44169">
        <w:rPr>
          <w:rFonts w:cs="Arial"/>
          <w:sz w:val="22"/>
          <w:szCs w:val="22"/>
        </w:rPr>
        <w:t xml:space="preserve">rine </w:t>
      </w:r>
      <w:r w:rsidR="00F45254">
        <w:rPr>
          <w:rFonts w:cs="Arial"/>
          <w:sz w:val="22"/>
          <w:szCs w:val="22"/>
        </w:rPr>
        <w:t xml:space="preserve">Lady </w:t>
      </w:r>
      <w:r w:rsidR="00D44169">
        <w:rPr>
          <w:rFonts w:cs="Arial"/>
          <w:sz w:val="22"/>
          <w:szCs w:val="22"/>
        </w:rPr>
        <w:t>Berkeley</w:t>
      </w:r>
      <w:r w:rsidR="00F45254">
        <w:rPr>
          <w:rFonts w:cs="Arial"/>
          <w:sz w:val="22"/>
          <w:szCs w:val="22"/>
        </w:rPr>
        <w:t>’s</w:t>
      </w:r>
      <w:r w:rsidR="00D44169">
        <w:rPr>
          <w:rFonts w:cs="Arial"/>
          <w:sz w:val="22"/>
          <w:szCs w:val="22"/>
        </w:rPr>
        <w:t xml:space="preserve"> School. They will have a </w:t>
      </w:r>
      <w:r w:rsidR="00F45254">
        <w:rPr>
          <w:rFonts w:cs="Arial"/>
          <w:sz w:val="22"/>
          <w:szCs w:val="22"/>
        </w:rPr>
        <w:t>question and answer</w:t>
      </w:r>
      <w:r w:rsidR="00D44169">
        <w:rPr>
          <w:rFonts w:cs="Arial"/>
          <w:sz w:val="22"/>
          <w:szCs w:val="22"/>
        </w:rPr>
        <w:t xml:space="preserve"> session with a Gloucester Rugby player, </w:t>
      </w:r>
      <w:r>
        <w:rPr>
          <w:rFonts w:cs="Arial"/>
          <w:sz w:val="22"/>
          <w:szCs w:val="22"/>
        </w:rPr>
        <w:t xml:space="preserve">two sessions of </w:t>
      </w:r>
      <w:r w:rsidR="00D44169">
        <w:rPr>
          <w:rFonts w:cs="Arial"/>
          <w:sz w:val="22"/>
          <w:szCs w:val="22"/>
        </w:rPr>
        <w:t>rugby with Community Coaches and a prize giving that concludes at 3.30pm.</w:t>
      </w:r>
      <w:r w:rsidR="00280534">
        <w:rPr>
          <w:rFonts w:cs="Arial"/>
          <w:sz w:val="22"/>
          <w:szCs w:val="22"/>
        </w:rPr>
        <w:t xml:space="preserve"> This will give the girls a taste of how fun and engaging it can be to play </w:t>
      </w:r>
      <w:r>
        <w:rPr>
          <w:rFonts w:cs="Arial"/>
          <w:sz w:val="22"/>
          <w:szCs w:val="22"/>
        </w:rPr>
        <w:t>this exciting sport</w:t>
      </w:r>
      <w:r w:rsidR="00280534">
        <w:rPr>
          <w:rFonts w:cs="Arial"/>
          <w:sz w:val="22"/>
          <w:szCs w:val="22"/>
        </w:rPr>
        <w:t>.</w:t>
      </w:r>
    </w:p>
    <w:p w14:paraId="5BCBFF76" w14:textId="1845C091" w:rsidR="00F45254" w:rsidRDefault="00531979" w:rsidP="003E69F9">
      <w:pPr>
        <w:spacing w:afterLines="120" w:after="288" w:line="264" w:lineRule="auto"/>
        <w:ind w:left="567" w:right="720"/>
        <w:jc w:val="both"/>
        <w:rPr>
          <w:rFonts w:cs="Arial"/>
          <w:sz w:val="22"/>
          <w:szCs w:val="22"/>
        </w:rPr>
      </w:pPr>
      <w:r>
        <w:rPr>
          <w:rFonts w:cs="Arial"/>
          <w:sz w:val="22"/>
          <w:szCs w:val="22"/>
        </w:rPr>
        <w:t>“</w:t>
      </w:r>
      <w:r w:rsidR="00F45254">
        <w:rPr>
          <w:rFonts w:cs="Arial"/>
          <w:sz w:val="22"/>
          <w:szCs w:val="22"/>
        </w:rPr>
        <w:t>There are clear parallels between encouraging girls into r</w:t>
      </w:r>
      <w:r w:rsidR="00046706">
        <w:rPr>
          <w:rFonts w:cs="Arial"/>
          <w:sz w:val="22"/>
          <w:szCs w:val="22"/>
        </w:rPr>
        <w:t>ugby and girls into engineering,</w:t>
      </w:r>
      <w:r>
        <w:rPr>
          <w:rFonts w:cs="Arial"/>
          <w:sz w:val="22"/>
          <w:szCs w:val="22"/>
        </w:rPr>
        <w:t>”</w:t>
      </w:r>
      <w:r w:rsidRPr="00531979">
        <w:rPr>
          <w:rFonts w:cs="Arial"/>
          <w:sz w:val="22"/>
          <w:szCs w:val="22"/>
        </w:rPr>
        <w:t xml:space="preserve"> explained Chris Pockett, Head of Communications at Renishaw. </w:t>
      </w:r>
      <w:r>
        <w:rPr>
          <w:rFonts w:cs="Arial"/>
          <w:sz w:val="22"/>
          <w:szCs w:val="22"/>
        </w:rPr>
        <w:t>“</w:t>
      </w:r>
      <w:r w:rsidR="00F45254">
        <w:rPr>
          <w:rFonts w:cs="Arial"/>
          <w:sz w:val="22"/>
          <w:szCs w:val="22"/>
        </w:rPr>
        <w:t>Both are dealing with issues of cultural and societal norms.</w:t>
      </w:r>
    </w:p>
    <w:p w14:paraId="3C142659" w14:textId="3D7B06A9" w:rsidR="003D7A6B" w:rsidRDefault="00280534" w:rsidP="00F45254">
      <w:pPr>
        <w:spacing w:afterLines="120" w:after="288" w:line="264" w:lineRule="auto"/>
        <w:ind w:left="567" w:right="720"/>
        <w:jc w:val="both"/>
        <w:rPr>
          <w:rFonts w:cs="Arial"/>
          <w:sz w:val="22"/>
          <w:szCs w:val="22"/>
        </w:rPr>
      </w:pPr>
      <w:r>
        <w:rPr>
          <w:rFonts w:cs="Arial"/>
          <w:sz w:val="22"/>
          <w:szCs w:val="22"/>
        </w:rPr>
        <w:t>“</w:t>
      </w:r>
      <w:r w:rsidR="00F45254">
        <w:rPr>
          <w:rFonts w:cs="Arial"/>
          <w:sz w:val="22"/>
          <w:szCs w:val="22"/>
        </w:rPr>
        <w:t>Renishaw and Gloucester Rugby are working in their respective sectors to overcome the barriers, challenge misconceptions</w:t>
      </w:r>
      <w:r w:rsidR="00904F10">
        <w:rPr>
          <w:rFonts w:cs="Arial"/>
          <w:sz w:val="22"/>
          <w:szCs w:val="22"/>
        </w:rPr>
        <w:t xml:space="preserve"> and beat the stereotypes. Now, </w:t>
      </w:r>
      <w:r w:rsidR="00531979" w:rsidRPr="00531979">
        <w:rPr>
          <w:rFonts w:cs="Arial"/>
          <w:sz w:val="22"/>
          <w:szCs w:val="22"/>
        </w:rPr>
        <w:t xml:space="preserve">we </w:t>
      </w:r>
      <w:r w:rsidR="00F45254">
        <w:rPr>
          <w:rFonts w:cs="Arial"/>
          <w:sz w:val="22"/>
          <w:szCs w:val="22"/>
        </w:rPr>
        <w:t>are combining forces</w:t>
      </w:r>
      <w:r w:rsidR="00531979" w:rsidRPr="00531979">
        <w:rPr>
          <w:rFonts w:cs="Arial"/>
          <w:sz w:val="22"/>
          <w:szCs w:val="22"/>
        </w:rPr>
        <w:t xml:space="preserve"> to </w:t>
      </w:r>
      <w:r w:rsidR="0010206E">
        <w:rPr>
          <w:rFonts w:cs="Arial"/>
          <w:sz w:val="22"/>
          <w:szCs w:val="22"/>
        </w:rPr>
        <w:t xml:space="preserve">give girls </w:t>
      </w:r>
      <w:r w:rsidR="00F45254">
        <w:rPr>
          <w:rFonts w:cs="Arial"/>
          <w:sz w:val="22"/>
          <w:szCs w:val="22"/>
        </w:rPr>
        <w:t xml:space="preserve">in </w:t>
      </w:r>
      <w:r w:rsidR="00CA5ADD">
        <w:rPr>
          <w:rFonts w:cs="Arial"/>
          <w:sz w:val="22"/>
          <w:szCs w:val="22"/>
        </w:rPr>
        <w:t>our local region an</w:t>
      </w:r>
      <w:r w:rsidR="00F45254">
        <w:rPr>
          <w:rFonts w:cs="Arial"/>
          <w:sz w:val="22"/>
          <w:szCs w:val="22"/>
        </w:rPr>
        <w:t xml:space="preserve"> </w:t>
      </w:r>
      <w:r w:rsidR="0010206E">
        <w:rPr>
          <w:rFonts w:cs="Arial"/>
          <w:sz w:val="22"/>
          <w:szCs w:val="22"/>
        </w:rPr>
        <w:t xml:space="preserve">insight into the </w:t>
      </w:r>
      <w:r w:rsidR="00F45254">
        <w:rPr>
          <w:rFonts w:cs="Arial"/>
          <w:sz w:val="22"/>
          <w:szCs w:val="22"/>
        </w:rPr>
        <w:t>enjoyment and success that</w:t>
      </w:r>
      <w:r w:rsidR="0010206E">
        <w:rPr>
          <w:rFonts w:cs="Arial"/>
          <w:sz w:val="22"/>
          <w:szCs w:val="22"/>
        </w:rPr>
        <w:t xml:space="preserve"> both can offer.</w:t>
      </w:r>
      <w:r w:rsidR="00B717C8">
        <w:rPr>
          <w:rFonts w:cs="Arial"/>
          <w:sz w:val="22"/>
          <w:szCs w:val="22"/>
        </w:rPr>
        <w:t>”</w:t>
      </w:r>
      <w:r w:rsidR="00531979" w:rsidRPr="00531979">
        <w:rPr>
          <w:rFonts w:cs="Arial"/>
          <w:sz w:val="22"/>
          <w:szCs w:val="22"/>
        </w:rPr>
        <w:t xml:space="preserve"> </w:t>
      </w:r>
    </w:p>
    <w:p w14:paraId="3E4E7BDF" w14:textId="2F82229D" w:rsidR="00531979" w:rsidRDefault="00531979" w:rsidP="003E69F9">
      <w:pPr>
        <w:spacing w:line="288" w:lineRule="auto"/>
        <w:ind w:left="562" w:right="562"/>
        <w:contextualSpacing/>
        <w:jc w:val="both"/>
        <w:rPr>
          <w:sz w:val="22"/>
          <w:szCs w:val="22"/>
        </w:rPr>
      </w:pPr>
      <w:r>
        <w:rPr>
          <w:sz w:val="22"/>
          <w:szCs w:val="22"/>
        </w:rPr>
        <w:t>Renishaw’s education outreach programme promote</w:t>
      </w:r>
      <w:r w:rsidR="00F45254">
        <w:rPr>
          <w:sz w:val="22"/>
          <w:szCs w:val="22"/>
        </w:rPr>
        <w:t>s</w:t>
      </w:r>
      <w:r>
        <w:rPr>
          <w:sz w:val="22"/>
          <w:szCs w:val="22"/>
        </w:rPr>
        <w:t xml:space="preserve"> engineering career opportunities to children</w:t>
      </w:r>
      <w:r w:rsidR="00F45254">
        <w:rPr>
          <w:sz w:val="22"/>
          <w:szCs w:val="22"/>
        </w:rPr>
        <w:t xml:space="preserve"> and young people</w:t>
      </w:r>
      <w:r w:rsidR="00280534">
        <w:rPr>
          <w:sz w:val="22"/>
          <w:szCs w:val="22"/>
        </w:rPr>
        <w:t xml:space="preserve"> across </w:t>
      </w:r>
      <w:r w:rsidR="00CA5ADD">
        <w:rPr>
          <w:sz w:val="22"/>
          <w:szCs w:val="22"/>
        </w:rPr>
        <w:t>the South West</w:t>
      </w:r>
      <w:r w:rsidR="00280534">
        <w:rPr>
          <w:sz w:val="22"/>
          <w:szCs w:val="22"/>
        </w:rPr>
        <w:t xml:space="preserve"> and South Wales</w:t>
      </w:r>
      <w:r>
        <w:rPr>
          <w:sz w:val="22"/>
          <w:szCs w:val="22"/>
        </w:rPr>
        <w:t xml:space="preserve">. Over the last year, it has held work experience </w:t>
      </w:r>
      <w:r w:rsidR="00F45254">
        <w:rPr>
          <w:sz w:val="22"/>
          <w:szCs w:val="22"/>
        </w:rPr>
        <w:t>weeks</w:t>
      </w:r>
      <w:r>
        <w:rPr>
          <w:sz w:val="22"/>
          <w:szCs w:val="22"/>
        </w:rPr>
        <w:t xml:space="preserve">, </w:t>
      </w:r>
      <w:r w:rsidR="00280534">
        <w:rPr>
          <w:sz w:val="22"/>
          <w:szCs w:val="22"/>
        </w:rPr>
        <w:t>g</w:t>
      </w:r>
      <w:r w:rsidR="00904F10">
        <w:rPr>
          <w:sz w:val="22"/>
          <w:szCs w:val="22"/>
        </w:rPr>
        <w:t>irls into</w:t>
      </w:r>
      <w:r>
        <w:rPr>
          <w:sz w:val="22"/>
          <w:szCs w:val="22"/>
        </w:rPr>
        <w:t xml:space="preserve"> engineering open days and other activities to inspire the engineers of the future. </w:t>
      </w:r>
    </w:p>
    <w:p w14:paraId="63F2E2C4" w14:textId="77777777" w:rsidR="00531979" w:rsidRDefault="00531979" w:rsidP="003E69F9">
      <w:pPr>
        <w:spacing w:line="288" w:lineRule="auto"/>
        <w:ind w:left="562" w:right="562"/>
        <w:contextualSpacing/>
        <w:jc w:val="both"/>
        <w:rPr>
          <w:sz w:val="22"/>
          <w:szCs w:val="22"/>
        </w:rPr>
      </w:pPr>
    </w:p>
    <w:p w14:paraId="5664ECF1" w14:textId="37135C67" w:rsidR="00907AC0" w:rsidRDefault="00531979" w:rsidP="00907AC0">
      <w:pPr>
        <w:spacing w:afterLines="120" w:after="288" w:line="264" w:lineRule="auto"/>
        <w:ind w:left="567" w:right="720"/>
        <w:jc w:val="both"/>
        <w:rPr>
          <w:sz w:val="22"/>
          <w:szCs w:val="22"/>
        </w:rPr>
      </w:pPr>
      <w:r w:rsidRPr="005D3EA6">
        <w:rPr>
          <w:rFonts w:cs="Arial"/>
          <w:sz w:val="22"/>
          <w:szCs w:val="22"/>
        </w:rPr>
        <w:t>To</w:t>
      </w:r>
      <w:r w:rsidR="004B44D5" w:rsidRPr="005D3EA6">
        <w:rPr>
          <w:rFonts w:cs="Arial"/>
          <w:sz w:val="22"/>
          <w:szCs w:val="22"/>
        </w:rPr>
        <w:t xml:space="preserve"> </w:t>
      </w:r>
      <w:r w:rsidRPr="005D3EA6">
        <w:rPr>
          <w:rFonts w:cs="Arial"/>
          <w:sz w:val="22"/>
          <w:szCs w:val="22"/>
        </w:rPr>
        <w:t>find out more about the</w:t>
      </w:r>
      <w:r w:rsidR="004B44D5" w:rsidRPr="005D3EA6">
        <w:rPr>
          <w:rFonts w:cs="Arial"/>
          <w:sz w:val="22"/>
          <w:szCs w:val="22"/>
        </w:rPr>
        <w:t xml:space="preserve"> </w:t>
      </w:r>
      <w:r w:rsidR="00B717C8">
        <w:rPr>
          <w:rFonts w:cs="Arial"/>
          <w:sz w:val="22"/>
          <w:szCs w:val="22"/>
        </w:rPr>
        <w:t xml:space="preserve">Renishaw and </w:t>
      </w:r>
      <w:r w:rsidR="004B44D5" w:rsidRPr="005D3EA6">
        <w:rPr>
          <w:rFonts w:cs="Arial"/>
          <w:sz w:val="22"/>
          <w:szCs w:val="22"/>
        </w:rPr>
        <w:t xml:space="preserve">Gloucester </w:t>
      </w:r>
      <w:r w:rsidR="00B717C8">
        <w:rPr>
          <w:rFonts w:cs="Arial"/>
          <w:sz w:val="22"/>
          <w:szCs w:val="22"/>
        </w:rPr>
        <w:t>R</w:t>
      </w:r>
      <w:r w:rsidR="004B44D5" w:rsidRPr="005D3EA6">
        <w:rPr>
          <w:rFonts w:cs="Arial"/>
          <w:sz w:val="22"/>
          <w:szCs w:val="22"/>
        </w:rPr>
        <w:t>ugby girls only open day</w:t>
      </w:r>
      <w:r w:rsidRPr="005D3EA6">
        <w:rPr>
          <w:rFonts w:cs="Arial"/>
          <w:sz w:val="22"/>
          <w:szCs w:val="22"/>
        </w:rPr>
        <w:t xml:space="preserve"> and sign up</w:t>
      </w:r>
      <w:r w:rsidR="004B44D5" w:rsidRPr="005D3EA6">
        <w:rPr>
          <w:rFonts w:cs="Arial"/>
          <w:sz w:val="22"/>
          <w:szCs w:val="22"/>
        </w:rPr>
        <w:t xml:space="preserve"> for free</w:t>
      </w:r>
      <w:r w:rsidR="00F45254" w:rsidRPr="005D3EA6">
        <w:rPr>
          <w:rFonts w:cs="Arial"/>
          <w:sz w:val="22"/>
          <w:szCs w:val="22"/>
        </w:rPr>
        <w:t>,</w:t>
      </w:r>
      <w:r w:rsidR="00907AC0">
        <w:rPr>
          <w:rFonts w:cs="Arial"/>
          <w:sz w:val="22"/>
          <w:szCs w:val="22"/>
        </w:rPr>
        <w:t xml:space="preserve"> </w:t>
      </w:r>
      <w:r w:rsidRPr="005D3EA6">
        <w:rPr>
          <w:rFonts w:cs="Arial"/>
          <w:sz w:val="22"/>
          <w:szCs w:val="22"/>
        </w:rPr>
        <w:t xml:space="preserve">visit the </w:t>
      </w:r>
      <w:hyperlink r:id="rId13" w:history="1">
        <w:r w:rsidRPr="00907AC0">
          <w:rPr>
            <w:rStyle w:val="Hyperlink"/>
            <w:rFonts w:cs="Arial"/>
            <w:sz w:val="22"/>
            <w:szCs w:val="22"/>
          </w:rPr>
          <w:t xml:space="preserve">Gloucester Rugby </w:t>
        </w:r>
        <w:r w:rsidRPr="00907AC0">
          <w:rPr>
            <w:rStyle w:val="Hyperlink"/>
            <w:sz w:val="22"/>
            <w:szCs w:val="22"/>
          </w:rPr>
          <w:t>website</w:t>
        </w:r>
      </w:hyperlink>
      <w:r w:rsidR="00907AC0">
        <w:rPr>
          <w:sz w:val="22"/>
          <w:szCs w:val="22"/>
        </w:rPr>
        <w:t>.</w:t>
      </w:r>
    </w:p>
    <w:p w14:paraId="4FE11106" w14:textId="7CCCADE9" w:rsidR="00907AC0" w:rsidRPr="00907AC0" w:rsidRDefault="00F45254" w:rsidP="00907AC0">
      <w:pPr>
        <w:spacing w:afterLines="120" w:after="288" w:line="264" w:lineRule="auto"/>
        <w:ind w:left="567" w:right="720"/>
        <w:jc w:val="both"/>
        <w:rPr>
          <w:rFonts w:cs="Arial"/>
          <w:sz w:val="22"/>
          <w:szCs w:val="22"/>
        </w:rPr>
      </w:pPr>
      <w:r w:rsidRPr="005D3EA6">
        <w:rPr>
          <w:rFonts w:cs="Arial"/>
          <w:sz w:val="22"/>
          <w:szCs w:val="22"/>
        </w:rPr>
        <w:lastRenderedPageBreak/>
        <w:t xml:space="preserve"> </w:t>
      </w:r>
    </w:p>
    <w:p w14:paraId="288DA5F8" w14:textId="00DB8B9E"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5D3EA6">
        <w:rPr>
          <w:rFonts w:cs="Arial"/>
          <w:sz w:val="22"/>
          <w:szCs w:val="22"/>
        </w:rPr>
        <w:t>404</w:t>
      </w:r>
      <w:r w:rsidR="002C0FE8" w:rsidRPr="003F06B0">
        <w:rPr>
          <w:rFonts w:cs="Arial"/>
          <w:sz w:val="22"/>
          <w:szCs w:val="22"/>
        </w:rPr>
        <w:t xml:space="preserve"> </w:t>
      </w:r>
      <w:r w:rsidR="003F06B0" w:rsidRPr="003F06B0">
        <w:rPr>
          <w:rFonts w:cs="Arial"/>
          <w:sz w:val="22"/>
          <w:szCs w:val="22"/>
        </w:rPr>
        <w:t>words</w:t>
      </w:r>
    </w:p>
    <w:p w14:paraId="5D24E0B3"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6ACD2969" w14:textId="77777777"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5BBAA10C" w14:textId="77777777" w:rsidR="004008E8" w:rsidRDefault="004008E8" w:rsidP="004008E8">
      <w:pPr>
        <w:spacing w:line="336" w:lineRule="auto"/>
        <w:ind w:left="567" w:right="567"/>
        <w:rPr>
          <w:rFonts w:cs="Arial"/>
          <w:sz w:val="22"/>
          <w:szCs w:val="22"/>
        </w:rPr>
      </w:pPr>
    </w:p>
    <w:p w14:paraId="21C12599" w14:textId="77777777" w:rsidR="004008E8" w:rsidRDefault="006A5E2B" w:rsidP="004008E8">
      <w:pPr>
        <w:spacing w:line="336" w:lineRule="auto"/>
        <w:ind w:left="567" w:right="567"/>
        <w:rPr>
          <w:rFonts w:cs="Arial"/>
          <w:sz w:val="22"/>
          <w:szCs w:val="22"/>
        </w:rPr>
      </w:pPr>
      <w:r>
        <w:rPr>
          <w:rFonts w:cs="Arial"/>
          <w:sz w:val="22"/>
          <w:szCs w:val="22"/>
        </w:rPr>
        <w:t>For the year ended June 2017</w:t>
      </w:r>
      <w:r w:rsidR="004008E8">
        <w:rPr>
          <w:rFonts w:cs="Arial"/>
          <w:sz w:val="22"/>
          <w:szCs w:val="22"/>
        </w:rPr>
        <w:t xml:space="preserve"> R</w:t>
      </w:r>
      <w:r>
        <w:rPr>
          <w:rFonts w:cs="Arial"/>
          <w:sz w:val="22"/>
          <w:szCs w:val="22"/>
        </w:rPr>
        <w:t>enishaw recorded sales of £536.8</w:t>
      </w:r>
      <w:r w:rsidR="004008E8">
        <w:rPr>
          <w:rFonts w:cs="Arial"/>
          <w:sz w:val="22"/>
          <w:szCs w:val="22"/>
        </w:rPr>
        <w:t xml:space="preserve"> million of which 95% was due to exports. The company’s largest markets are China, the USA, Japan and Germany.</w:t>
      </w:r>
    </w:p>
    <w:p w14:paraId="09CC2910" w14:textId="77777777" w:rsidR="004008E8" w:rsidRDefault="004008E8" w:rsidP="004008E8">
      <w:pPr>
        <w:spacing w:line="336" w:lineRule="auto"/>
        <w:ind w:left="567" w:right="567"/>
        <w:rPr>
          <w:rFonts w:cs="Arial"/>
          <w:sz w:val="22"/>
          <w:szCs w:val="22"/>
        </w:rPr>
      </w:pPr>
    </w:p>
    <w:p w14:paraId="7850136A" w14:textId="77777777"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14:paraId="3305CA16" w14:textId="77777777" w:rsidR="004008E8" w:rsidRDefault="004008E8" w:rsidP="004008E8">
      <w:pPr>
        <w:spacing w:line="336" w:lineRule="auto"/>
        <w:ind w:left="567" w:right="567"/>
        <w:rPr>
          <w:rFonts w:cs="Arial"/>
          <w:sz w:val="22"/>
          <w:szCs w:val="22"/>
        </w:rPr>
      </w:pPr>
    </w:p>
    <w:p w14:paraId="00267C26"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5F755C39" w14:textId="77777777" w:rsidR="004008E8" w:rsidRDefault="004008E8" w:rsidP="00307C82">
      <w:pPr>
        <w:spacing w:line="336" w:lineRule="auto"/>
        <w:ind w:right="567"/>
        <w:rPr>
          <w:rFonts w:cs="Arial"/>
          <w:sz w:val="22"/>
          <w:szCs w:val="22"/>
        </w:rPr>
      </w:pPr>
    </w:p>
    <w:p w14:paraId="345FED2C"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4" w:history="1">
        <w:r>
          <w:rPr>
            <w:rStyle w:val="Hyperlink"/>
            <w:rFonts w:cs="Arial"/>
            <w:sz w:val="22"/>
            <w:szCs w:val="22"/>
          </w:rPr>
          <w:t>www.renishaw.com</w:t>
        </w:r>
      </w:hyperlink>
      <w:r>
        <w:rPr>
          <w:rFonts w:cs="Arial"/>
          <w:sz w:val="22"/>
          <w:szCs w:val="22"/>
        </w:rPr>
        <w:t xml:space="preserve"> </w:t>
      </w:r>
    </w:p>
    <w:p w14:paraId="5F1A7983" w14:textId="77777777" w:rsidR="004008E8" w:rsidRDefault="004008E8" w:rsidP="003E4D19">
      <w:pPr>
        <w:spacing w:after="120" w:line="360" w:lineRule="auto"/>
        <w:ind w:right="567" w:firstLine="567"/>
        <w:jc w:val="both"/>
        <w:rPr>
          <w:rFonts w:cs="Arial"/>
          <w:sz w:val="22"/>
          <w:szCs w:val="22"/>
          <w:u w:val="single"/>
        </w:rPr>
      </w:pPr>
    </w:p>
    <w:sectPr w:rsidR="004008E8"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7EAF4" w14:textId="77777777" w:rsidR="00B15471" w:rsidRDefault="00B15471">
      <w:r>
        <w:separator/>
      </w:r>
    </w:p>
  </w:endnote>
  <w:endnote w:type="continuationSeparator" w:id="0">
    <w:p w14:paraId="0BCB910D" w14:textId="77777777" w:rsidR="00B15471" w:rsidRDefault="00B15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0A140" w14:textId="77777777" w:rsidR="00B15471" w:rsidRDefault="00B15471">
      <w:r>
        <w:separator/>
      </w:r>
    </w:p>
  </w:footnote>
  <w:footnote w:type="continuationSeparator" w:id="0">
    <w:p w14:paraId="638496AE" w14:textId="77777777" w:rsidR="00B15471" w:rsidRDefault="00B15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7085"/>
    <w:rsid w:val="00020AE8"/>
    <w:rsid w:val="0003147E"/>
    <w:rsid w:val="00031DA6"/>
    <w:rsid w:val="00041006"/>
    <w:rsid w:val="00042FD0"/>
    <w:rsid w:val="00044586"/>
    <w:rsid w:val="00045A43"/>
    <w:rsid w:val="00046706"/>
    <w:rsid w:val="0006236C"/>
    <w:rsid w:val="00064966"/>
    <w:rsid w:val="00065084"/>
    <w:rsid w:val="00072BB5"/>
    <w:rsid w:val="00077687"/>
    <w:rsid w:val="0008028C"/>
    <w:rsid w:val="000817DF"/>
    <w:rsid w:val="0008473C"/>
    <w:rsid w:val="000925F8"/>
    <w:rsid w:val="000A5C5A"/>
    <w:rsid w:val="000D5D2D"/>
    <w:rsid w:val="000E4A52"/>
    <w:rsid w:val="000F2F02"/>
    <w:rsid w:val="000F5ECE"/>
    <w:rsid w:val="0010206E"/>
    <w:rsid w:val="00103FCF"/>
    <w:rsid w:val="00105E62"/>
    <w:rsid w:val="00107382"/>
    <w:rsid w:val="001117BC"/>
    <w:rsid w:val="00113E41"/>
    <w:rsid w:val="00115284"/>
    <w:rsid w:val="00131014"/>
    <w:rsid w:val="0013369D"/>
    <w:rsid w:val="001348D3"/>
    <w:rsid w:val="00137ACC"/>
    <w:rsid w:val="00137C15"/>
    <w:rsid w:val="001418AB"/>
    <w:rsid w:val="00142F48"/>
    <w:rsid w:val="00143657"/>
    <w:rsid w:val="001438E2"/>
    <w:rsid w:val="00147DAD"/>
    <w:rsid w:val="00162068"/>
    <w:rsid w:val="001678EF"/>
    <w:rsid w:val="0017204B"/>
    <w:rsid w:val="00177428"/>
    <w:rsid w:val="00183147"/>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321EF"/>
    <w:rsid w:val="002327A3"/>
    <w:rsid w:val="002369E9"/>
    <w:rsid w:val="00237745"/>
    <w:rsid w:val="0025263C"/>
    <w:rsid w:val="0025714C"/>
    <w:rsid w:val="00257222"/>
    <w:rsid w:val="002632FB"/>
    <w:rsid w:val="00264C5D"/>
    <w:rsid w:val="00275664"/>
    <w:rsid w:val="00275C55"/>
    <w:rsid w:val="00280534"/>
    <w:rsid w:val="00280D23"/>
    <w:rsid w:val="00286364"/>
    <w:rsid w:val="00291A3D"/>
    <w:rsid w:val="00294302"/>
    <w:rsid w:val="002960FF"/>
    <w:rsid w:val="002A29CB"/>
    <w:rsid w:val="002A5F64"/>
    <w:rsid w:val="002A62A1"/>
    <w:rsid w:val="002A7013"/>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07C82"/>
    <w:rsid w:val="0031482B"/>
    <w:rsid w:val="0032104F"/>
    <w:rsid w:val="00321CF7"/>
    <w:rsid w:val="00331B4E"/>
    <w:rsid w:val="00332F87"/>
    <w:rsid w:val="00351A01"/>
    <w:rsid w:val="0035671A"/>
    <w:rsid w:val="00361E20"/>
    <w:rsid w:val="00373EED"/>
    <w:rsid w:val="003918EE"/>
    <w:rsid w:val="00396A6B"/>
    <w:rsid w:val="003972AD"/>
    <w:rsid w:val="003A33AE"/>
    <w:rsid w:val="003A3453"/>
    <w:rsid w:val="003A490F"/>
    <w:rsid w:val="003A6CD9"/>
    <w:rsid w:val="003B0DE2"/>
    <w:rsid w:val="003B1089"/>
    <w:rsid w:val="003B7E7B"/>
    <w:rsid w:val="003D0476"/>
    <w:rsid w:val="003D7A6B"/>
    <w:rsid w:val="003E4D19"/>
    <w:rsid w:val="003E69F9"/>
    <w:rsid w:val="003E6F1F"/>
    <w:rsid w:val="003F06B0"/>
    <w:rsid w:val="003F283C"/>
    <w:rsid w:val="003F4039"/>
    <w:rsid w:val="003F7040"/>
    <w:rsid w:val="004008E8"/>
    <w:rsid w:val="0041333E"/>
    <w:rsid w:val="00413AD7"/>
    <w:rsid w:val="0042015C"/>
    <w:rsid w:val="00421439"/>
    <w:rsid w:val="00421648"/>
    <w:rsid w:val="00424D7F"/>
    <w:rsid w:val="0043569B"/>
    <w:rsid w:val="00440129"/>
    <w:rsid w:val="004406D0"/>
    <w:rsid w:val="00441209"/>
    <w:rsid w:val="00442E70"/>
    <w:rsid w:val="00454D95"/>
    <w:rsid w:val="00463D4B"/>
    <w:rsid w:val="00477BCE"/>
    <w:rsid w:val="00490C37"/>
    <w:rsid w:val="00491E1F"/>
    <w:rsid w:val="00496893"/>
    <w:rsid w:val="00497058"/>
    <w:rsid w:val="004A2516"/>
    <w:rsid w:val="004A724F"/>
    <w:rsid w:val="004B262A"/>
    <w:rsid w:val="004B44D5"/>
    <w:rsid w:val="004C2059"/>
    <w:rsid w:val="004C3385"/>
    <w:rsid w:val="004C6E85"/>
    <w:rsid w:val="004C7ECE"/>
    <w:rsid w:val="004D027D"/>
    <w:rsid w:val="004D16C9"/>
    <w:rsid w:val="004D1718"/>
    <w:rsid w:val="004D6994"/>
    <w:rsid w:val="004D6A0B"/>
    <w:rsid w:val="004D6BDE"/>
    <w:rsid w:val="004E04E1"/>
    <w:rsid w:val="004E2B13"/>
    <w:rsid w:val="004F2308"/>
    <w:rsid w:val="004F6014"/>
    <w:rsid w:val="00501D4E"/>
    <w:rsid w:val="00502B7A"/>
    <w:rsid w:val="00503E66"/>
    <w:rsid w:val="005120EF"/>
    <w:rsid w:val="00512D70"/>
    <w:rsid w:val="00513BF6"/>
    <w:rsid w:val="00517BEE"/>
    <w:rsid w:val="00522782"/>
    <w:rsid w:val="00523E12"/>
    <w:rsid w:val="00531979"/>
    <w:rsid w:val="00534A72"/>
    <w:rsid w:val="005364F7"/>
    <w:rsid w:val="005419A1"/>
    <w:rsid w:val="00542A69"/>
    <w:rsid w:val="00544660"/>
    <w:rsid w:val="00547671"/>
    <w:rsid w:val="005511B6"/>
    <w:rsid w:val="00552F99"/>
    <w:rsid w:val="00555478"/>
    <w:rsid w:val="0057165D"/>
    <w:rsid w:val="00571AFA"/>
    <w:rsid w:val="005755E0"/>
    <w:rsid w:val="00582C59"/>
    <w:rsid w:val="00592329"/>
    <w:rsid w:val="005961D5"/>
    <w:rsid w:val="005A67D6"/>
    <w:rsid w:val="005B38DE"/>
    <w:rsid w:val="005B4143"/>
    <w:rsid w:val="005B52E4"/>
    <w:rsid w:val="005D3160"/>
    <w:rsid w:val="005D3EA6"/>
    <w:rsid w:val="005E75DA"/>
    <w:rsid w:val="005F13FB"/>
    <w:rsid w:val="005F2BE8"/>
    <w:rsid w:val="005F7665"/>
    <w:rsid w:val="00600058"/>
    <w:rsid w:val="00603626"/>
    <w:rsid w:val="00604764"/>
    <w:rsid w:val="00607513"/>
    <w:rsid w:val="0061136E"/>
    <w:rsid w:val="00614846"/>
    <w:rsid w:val="006300A1"/>
    <w:rsid w:val="0064303B"/>
    <w:rsid w:val="00647115"/>
    <w:rsid w:val="00651493"/>
    <w:rsid w:val="00652DF3"/>
    <w:rsid w:val="00661238"/>
    <w:rsid w:val="00667CDD"/>
    <w:rsid w:val="00673BE0"/>
    <w:rsid w:val="00680199"/>
    <w:rsid w:val="00680AD0"/>
    <w:rsid w:val="00681131"/>
    <w:rsid w:val="006A5E2B"/>
    <w:rsid w:val="006B635F"/>
    <w:rsid w:val="006C119C"/>
    <w:rsid w:val="006C1271"/>
    <w:rsid w:val="006C5195"/>
    <w:rsid w:val="006C641D"/>
    <w:rsid w:val="006D1480"/>
    <w:rsid w:val="006D67B3"/>
    <w:rsid w:val="006F05E4"/>
    <w:rsid w:val="006F3019"/>
    <w:rsid w:val="006F3A08"/>
    <w:rsid w:val="006F6A94"/>
    <w:rsid w:val="00700ACA"/>
    <w:rsid w:val="00705E9C"/>
    <w:rsid w:val="00711275"/>
    <w:rsid w:val="007130BE"/>
    <w:rsid w:val="00717F83"/>
    <w:rsid w:val="00721ED0"/>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35CA"/>
    <w:rsid w:val="007D51B5"/>
    <w:rsid w:val="007E1C52"/>
    <w:rsid w:val="007E1CF5"/>
    <w:rsid w:val="007E454B"/>
    <w:rsid w:val="007E670F"/>
    <w:rsid w:val="007F31C0"/>
    <w:rsid w:val="007F420F"/>
    <w:rsid w:val="008158F0"/>
    <w:rsid w:val="00821280"/>
    <w:rsid w:val="008240AB"/>
    <w:rsid w:val="00824AD6"/>
    <w:rsid w:val="0082633B"/>
    <w:rsid w:val="00827176"/>
    <w:rsid w:val="00851F78"/>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04F10"/>
    <w:rsid w:val="00907AC0"/>
    <w:rsid w:val="009170DF"/>
    <w:rsid w:val="00930639"/>
    <w:rsid w:val="00942F01"/>
    <w:rsid w:val="009434C8"/>
    <w:rsid w:val="00952190"/>
    <w:rsid w:val="00952C9A"/>
    <w:rsid w:val="00955673"/>
    <w:rsid w:val="0095581C"/>
    <w:rsid w:val="00961FA3"/>
    <w:rsid w:val="00964BEB"/>
    <w:rsid w:val="00972B14"/>
    <w:rsid w:val="009741F1"/>
    <w:rsid w:val="00980342"/>
    <w:rsid w:val="0098305E"/>
    <w:rsid w:val="00984E0B"/>
    <w:rsid w:val="00987899"/>
    <w:rsid w:val="009A41BB"/>
    <w:rsid w:val="009B0ACA"/>
    <w:rsid w:val="009B5372"/>
    <w:rsid w:val="009D01E6"/>
    <w:rsid w:val="009D4A0E"/>
    <w:rsid w:val="009E35D4"/>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A056E"/>
    <w:rsid w:val="00AA0955"/>
    <w:rsid w:val="00AA154C"/>
    <w:rsid w:val="00AA44A2"/>
    <w:rsid w:val="00AA4A7E"/>
    <w:rsid w:val="00AA58D5"/>
    <w:rsid w:val="00AB01FC"/>
    <w:rsid w:val="00AB7085"/>
    <w:rsid w:val="00AC302B"/>
    <w:rsid w:val="00AD1402"/>
    <w:rsid w:val="00AF50A1"/>
    <w:rsid w:val="00AF6523"/>
    <w:rsid w:val="00B12751"/>
    <w:rsid w:val="00B15471"/>
    <w:rsid w:val="00B16F19"/>
    <w:rsid w:val="00B207EB"/>
    <w:rsid w:val="00B26D5F"/>
    <w:rsid w:val="00B32116"/>
    <w:rsid w:val="00B51C94"/>
    <w:rsid w:val="00B54A61"/>
    <w:rsid w:val="00B54FDD"/>
    <w:rsid w:val="00B60D27"/>
    <w:rsid w:val="00B62F8E"/>
    <w:rsid w:val="00B71181"/>
    <w:rsid w:val="00B717C8"/>
    <w:rsid w:val="00B72246"/>
    <w:rsid w:val="00B8453E"/>
    <w:rsid w:val="00B950BC"/>
    <w:rsid w:val="00BA0542"/>
    <w:rsid w:val="00BC1C0D"/>
    <w:rsid w:val="00BC6731"/>
    <w:rsid w:val="00BD2374"/>
    <w:rsid w:val="00BE407B"/>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AC7"/>
    <w:rsid w:val="00C86F20"/>
    <w:rsid w:val="00CA5ADD"/>
    <w:rsid w:val="00CA70A8"/>
    <w:rsid w:val="00CB4770"/>
    <w:rsid w:val="00CB59A5"/>
    <w:rsid w:val="00CC271D"/>
    <w:rsid w:val="00CD694D"/>
    <w:rsid w:val="00CE11C0"/>
    <w:rsid w:val="00D011D0"/>
    <w:rsid w:val="00D13BDD"/>
    <w:rsid w:val="00D157EE"/>
    <w:rsid w:val="00D2615B"/>
    <w:rsid w:val="00D27367"/>
    <w:rsid w:val="00D33317"/>
    <w:rsid w:val="00D44169"/>
    <w:rsid w:val="00D45285"/>
    <w:rsid w:val="00D461AC"/>
    <w:rsid w:val="00D514E4"/>
    <w:rsid w:val="00D54969"/>
    <w:rsid w:val="00D670B5"/>
    <w:rsid w:val="00D70F17"/>
    <w:rsid w:val="00D7140B"/>
    <w:rsid w:val="00D73761"/>
    <w:rsid w:val="00D85909"/>
    <w:rsid w:val="00D94532"/>
    <w:rsid w:val="00D96337"/>
    <w:rsid w:val="00DA30B2"/>
    <w:rsid w:val="00DA36CB"/>
    <w:rsid w:val="00DC10D3"/>
    <w:rsid w:val="00DD1BD7"/>
    <w:rsid w:val="00DD2CFD"/>
    <w:rsid w:val="00DE1C76"/>
    <w:rsid w:val="00DE7066"/>
    <w:rsid w:val="00DF1EAD"/>
    <w:rsid w:val="00DF444A"/>
    <w:rsid w:val="00E021C1"/>
    <w:rsid w:val="00E03F58"/>
    <w:rsid w:val="00E25AA8"/>
    <w:rsid w:val="00E45288"/>
    <w:rsid w:val="00E4665C"/>
    <w:rsid w:val="00E50A59"/>
    <w:rsid w:val="00E5503C"/>
    <w:rsid w:val="00E630E4"/>
    <w:rsid w:val="00E71627"/>
    <w:rsid w:val="00E8394A"/>
    <w:rsid w:val="00E874E8"/>
    <w:rsid w:val="00E91995"/>
    <w:rsid w:val="00E925EF"/>
    <w:rsid w:val="00EA45E8"/>
    <w:rsid w:val="00EB00F8"/>
    <w:rsid w:val="00EC1721"/>
    <w:rsid w:val="00EC2A16"/>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45254"/>
    <w:rsid w:val="00F50C2F"/>
    <w:rsid w:val="00F63F27"/>
    <w:rsid w:val="00F67B67"/>
    <w:rsid w:val="00F76AFD"/>
    <w:rsid w:val="00F90F5F"/>
    <w:rsid w:val="00F97586"/>
    <w:rsid w:val="00FA04B0"/>
    <w:rsid w:val="00FA435A"/>
    <w:rsid w:val="00FB548D"/>
    <w:rsid w:val="00FB6613"/>
    <w:rsid w:val="00FC00A1"/>
    <w:rsid w:val="00FC5049"/>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8D51D9"/>
  <w15:docId w15:val="{5CEF39AB-EA8E-47C5-9B86-AC0E0F50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UnresolvedMention">
    <w:name w:val="Unresolved Mention"/>
    <w:basedOn w:val="DefaultParagraphFont"/>
    <w:uiPriority w:val="99"/>
    <w:semiHidden/>
    <w:unhideWhenUsed/>
    <w:rsid w:val="004B44D5"/>
    <w:rPr>
      <w:color w:val="808080"/>
      <w:shd w:val="clear" w:color="auto" w:fill="E6E6E6"/>
    </w:rPr>
  </w:style>
  <w:style w:type="character" w:styleId="FollowedHyperlink">
    <w:name w:val="FollowedHyperlink"/>
    <w:basedOn w:val="DefaultParagraphFont"/>
    <w:semiHidden/>
    <w:unhideWhenUsed/>
    <w:rsid w:val="00F45254"/>
    <w:rPr>
      <w:color w:val="800080" w:themeColor="followedHyperlink"/>
      <w:u w:val="single"/>
    </w:rPr>
  </w:style>
  <w:style w:type="paragraph" w:styleId="Revision">
    <w:name w:val="Revision"/>
    <w:hidden/>
    <w:uiPriority w:val="99"/>
    <w:semiHidden/>
    <w:rsid w:val="00B717C8"/>
    <w:rPr>
      <w:rFonts w:ascii="Arial" w:hAnsi="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gloucesterrugby.co.uk/community/communityrugby/rugby_camps.ph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loucesterrugby.co.uk/community/communityrugby/rugby_camps.ph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loucesterrugby.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enishaw.com"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renish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Katie Hibbitt</cp:lastModifiedBy>
  <cp:revision>2</cp:revision>
  <cp:lastPrinted>2015-11-10T09:45:00Z</cp:lastPrinted>
  <dcterms:created xsi:type="dcterms:W3CDTF">2017-10-16T14:34:00Z</dcterms:created>
  <dcterms:modified xsi:type="dcterms:W3CDTF">2017-10-16T14:34:00Z</dcterms:modified>
</cp:coreProperties>
</file>