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B2477C" w:rsidRDefault="009C6B2C" w:rsidP="00B2477C">
      <w:pPr>
        <w:pStyle w:val="Default"/>
        <w:rPr>
          <w:b/>
        </w:rPr>
      </w:pPr>
      <w:r w:rsidRPr="00782354">
        <w:rPr>
          <w:b/>
          <w:noProof/>
          <w:lang w:val="en-GB" w:eastAsia="en-GB"/>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C4E" w:rsidRPr="00A67C4E">
        <w:rPr>
          <w:b/>
        </w:rPr>
        <w:t>Renishaw mostrar</w:t>
      </w:r>
      <w:r w:rsidR="00A67C4E">
        <w:rPr>
          <w:b/>
        </w:rPr>
        <w:t>á en Metal Madrid sus novedades de metrología y fabricación aditiva</w:t>
      </w:r>
    </w:p>
    <w:p w:rsidR="00A67C4E" w:rsidRDefault="00A67C4E" w:rsidP="00B2477C">
      <w:pPr>
        <w:pStyle w:val="Default"/>
        <w:rPr>
          <w:b/>
        </w:rPr>
      </w:pPr>
    </w:p>
    <w:p w:rsidR="00B2477C" w:rsidRPr="00A67C4E" w:rsidRDefault="00B2477C" w:rsidP="00B2477C">
      <w:pPr>
        <w:spacing w:line="336" w:lineRule="auto"/>
        <w:ind w:right="-554"/>
        <w:rPr>
          <w:rFonts w:ascii="Arial" w:hAnsi="Arial" w:cs="Arial"/>
          <w:b/>
          <w:sz w:val="24"/>
          <w:szCs w:val="24"/>
        </w:rPr>
      </w:pPr>
    </w:p>
    <w:p w:rsidR="00B2477C" w:rsidRDefault="00A67C4E" w:rsidP="00B2477C">
      <w:pPr>
        <w:spacing w:line="336" w:lineRule="auto"/>
        <w:ind w:right="-554"/>
        <w:rPr>
          <w:rFonts w:ascii="Arial" w:hAnsi="Arial" w:cs="Arial"/>
        </w:rPr>
      </w:pPr>
      <w:r>
        <w:rPr>
          <w:rFonts w:ascii="Arial" w:hAnsi="Arial" w:cs="Arial"/>
        </w:rPr>
        <w:t>E</w:t>
      </w:r>
      <w:r w:rsidRPr="00A67C4E">
        <w:rPr>
          <w:rFonts w:ascii="Arial" w:hAnsi="Arial" w:cs="Arial"/>
        </w:rPr>
        <w:t>l líder mundial establecido en tecnologías de ingeniería</w:t>
      </w:r>
      <w:r>
        <w:rPr>
          <w:rFonts w:ascii="Arial" w:hAnsi="Arial" w:cs="Arial"/>
        </w:rPr>
        <w:t xml:space="preserve">, Renishaw, vuelve a la décima edición de la feria industrial Metal Madrid que tendrá lugar </w:t>
      </w:r>
      <w:r w:rsidR="0045633A">
        <w:rPr>
          <w:rFonts w:ascii="Arial" w:hAnsi="Arial" w:cs="Arial"/>
        </w:rPr>
        <w:t>durante</w:t>
      </w:r>
      <w:r>
        <w:rPr>
          <w:rFonts w:ascii="Arial" w:hAnsi="Arial" w:cs="Arial"/>
        </w:rPr>
        <w:t xml:space="preserve"> el 15 y 16 de noviembre 2017 en el recinto ferial IFEMA.</w:t>
      </w:r>
      <w:r w:rsidR="0045633A">
        <w:rPr>
          <w:rFonts w:ascii="Arial" w:hAnsi="Arial" w:cs="Arial"/>
        </w:rPr>
        <w:t xml:space="preserve"> Ubicado en el pabellón </w:t>
      </w:r>
      <w:r w:rsidR="00590BFE">
        <w:rPr>
          <w:rFonts w:ascii="Arial" w:hAnsi="Arial" w:cs="Arial"/>
        </w:rPr>
        <w:t>4</w:t>
      </w:r>
      <w:r w:rsidR="0045633A">
        <w:rPr>
          <w:rFonts w:ascii="Arial" w:hAnsi="Arial" w:cs="Arial"/>
        </w:rPr>
        <w:t xml:space="preserve">, stand C18, Renishaw presentará </w:t>
      </w:r>
      <w:r w:rsidR="0045633A" w:rsidRPr="0045633A">
        <w:rPr>
          <w:rFonts w:ascii="Arial" w:hAnsi="Arial" w:cs="Arial"/>
        </w:rPr>
        <w:t xml:space="preserve">su extensa gama de equipos de metrología y </w:t>
      </w:r>
      <w:r w:rsidR="0045633A">
        <w:rPr>
          <w:rFonts w:ascii="Arial" w:hAnsi="Arial" w:cs="Arial"/>
        </w:rPr>
        <w:t>tecnologías</w:t>
      </w:r>
      <w:r w:rsidR="0045633A" w:rsidRPr="0045633A">
        <w:rPr>
          <w:rFonts w:ascii="Arial" w:hAnsi="Arial" w:cs="Arial"/>
        </w:rPr>
        <w:t xml:space="preserve"> de fabricación aditiva</w:t>
      </w:r>
      <w:r w:rsidR="0045633A">
        <w:rPr>
          <w:rFonts w:ascii="Arial" w:hAnsi="Arial" w:cs="Arial"/>
        </w:rPr>
        <w:t xml:space="preserve">. </w:t>
      </w:r>
    </w:p>
    <w:p w:rsidR="0045633A" w:rsidRDefault="0045633A" w:rsidP="00B2477C">
      <w:pPr>
        <w:spacing w:line="336" w:lineRule="auto"/>
        <w:ind w:right="-554"/>
        <w:rPr>
          <w:rFonts w:ascii="Arial" w:hAnsi="Arial" w:cs="Arial"/>
        </w:rPr>
      </w:pPr>
    </w:p>
    <w:p w:rsidR="0045633A" w:rsidRDefault="0045633A" w:rsidP="00B2477C">
      <w:pPr>
        <w:spacing w:line="336" w:lineRule="auto"/>
        <w:ind w:right="-554"/>
        <w:rPr>
          <w:rFonts w:ascii="Arial" w:hAnsi="Arial" w:cs="Arial"/>
        </w:rPr>
      </w:pPr>
      <w:r w:rsidRPr="0045633A">
        <w:rPr>
          <w:rFonts w:ascii="Arial" w:hAnsi="Arial" w:cs="Arial"/>
        </w:rPr>
        <w:t>Renishaw demostrará el potencial de la integración de su</w:t>
      </w:r>
      <w:r w:rsidR="0022797F">
        <w:rPr>
          <w:rFonts w:ascii="Arial" w:hAnsi="Arial" w:cs="Arial"/>
        </w:rPr>
        <w:t>s</w:t>
      </w:r>
      <w:r w:rsidRPr="0045633A">
        <w:rPr>
          <w:rFonts w:ascii="Arial" w:hAnsi="Arial" w:cs="Arial"/>
        </w:rPr>
        <w:t xml:space="preserve"> tecnología</w:t>
      </w:r>
      <w:r w:rsidR="0022797F">
        <w:rPr>
          <w:rFonts w:ascii="Arial" w:hAnsi="Arial" w:cs="Arial"/>
        </w:rPr>
        <w:t>s de metrología</w:t>
      </w:r>
      <w:r>
        <w:rPr>
          <w:rFonts w:ascii="Arial" w:hAnsi="Arial" w:cs="Arial"/>
        </w:rPr>
        <w:t xml:space="preserve"> en los procesos de mecanizado, incluyendo su nuevo software</w:t>
      </w:r>
      <w:r w:rsidR="0022797F">
        <w:rPr>
          <w:rFonts w:ascii="Arial" w:hAnsi="Arial" w:cs="Arial"/>
        </w:rPr>
        <w:t xml:space="preserve"> IPC (Intelligent Process Control)</w:t>
      </w:r>
      <w:r>
        <w:rPr>
          <w:rFonts w:ascii="Arial" w:hAnsi="Arial" w:cs="Arial"/>
        </w:rPr>
        <w:t xml:space="preserve"> para su calibre versátil Equator™</w:t>
      </w:r>
      <w:r w:rsidR="0022797F">
        <w:rPr>
          <w:rFonts w:ascii="Arial" w:hAnsi="Arial" w:cs="Arial"/>
        </w:rPr>
        <w:t xml:space="preserve">. IPC permite </w:t>
      </w:r>
      <w:r w:rsidR="0022797F" w:rsidRPr="0022797F">
        <w:rPr>
          <w:rFonts w:ascii="Arial" w:hAnsi="Arial" w:cs="Arial"/>
        </w:rPr>
        <w:t>automatizar las correcciones de herramienta en los procesos de mecanizado CNC</w:t>
      </w:r>
      <w:r w:rsidR="0022797F">
        <w:rPr>
          <w:rFonts w:ascii="Arial" w:hAnsi="Arial" w:cs="Arial"/>
        </w:rPr>
        <w:t xml:space="preserve"> a través de un </w:t>
      </w:r>
      <w:r w:rsidR="0022797F" w:rsidRPr="0022797F">
        <w:rPr>
          <w:rFonts w:ascii="Arial" w:hAnsi="Arial" w:cs="Arial"/>
        </w:rPr>
        <w:t>cable Ethernet desde el sistema Equator al control CNC de la máquina</w:t>
      </w:r>
      <w:r w:rsidR="0022797F">
        <w:rPr>
          <w:rFonts w:ascii="Arial" w:hAnsi="Arial" w:cs="Arial"/>
        </w:rPr>
        <w:t xml:space="preserve">. </w:t>
      </w:r>
      <w:r w:rsidR="0022797F" w:rsidRPr="0022797F">
        <w:rPr>
          <w:rFonts w:ascii="Arial" w:hAnsi="Arial" w:cs="Arial"/>
        </w:rPr>
        <w:t>De este modo, cualquier desviación en el proceso se corrige inmediatamente, mejorando la fabricación y la calidad del proceso, además de reducir el rechazo de piezas</w:t>
      </w:r>
      <w:r w:rsidR="0022797F">
        <w:rPr>
          <w:rFonts w:ascii="Arial" w:hAnsi="Arial" w:cs="Arial"/>
        </w:rPr>
        <w:t>.</w:t>
      </w:r>
    </w:p>
    <w:p w:rsidR="0022797F" w:rsidRDefault="0022797F" w:rsidP="00B2477C">
      <w:pPr>
        <w:spacing w:line="336" w:lineRule="auto"/>
        <w:ind w:right="-554"/>
        <w:rPr>
          <w:rFonts w:ascii="Arial" w:hAnsi="Arial" w:cs="Arial"/>
        </w:rPr>
      </w:pPr>
    </w:p>
    <w:p w:rsidR="0022797F" w:rsidRDefault="0022797F" w:rsidP="00B2477C">
      <w:pPr>
        <w:spacing w:line="336" w:lineRule="auto"/>
        <w:ind w:right="-554"/>
        <w:rPr>
          <w:rFonts w:ascii="Arial" w:hAnsi="Arial" w:cs="Arial"/>
        </w:rPr>
      </w:pPr>
      <w:r>
        <w:rPr>
          <w:rFonts w:ascii="Arial" w:hAnsi="Arial" w:cs="Arial"/>
        </w:rPr>
        <w:t xml:space="preserve">Además de sus tecnologías galardonadas de metrología, la empresa también presentará su nueva máquina de fabricación aditiva metálica RenAM 500M. Hablando sobre la RenAM 500M, Miguel Ángel Alcazar, Responsable Comercial de la zona </w:t>
      </w:r>
      <w:r w:rsidR="00BA3048">
        <w:rPr>
          <w:rFonts w:ascii="Arial" w:hAnsi="Arial" w:cs="Arial"/>
        </w:rPr>
        <w:t>c</w:t>
      </w:r>
      <w:r>
        <w:rPr>
          <w:rFonts w:ascii="Arial" w:hAnsi="Arial" w:cs="Arial"/>
        </w:rPr>
        <w:t xml:space="preserve">entro, destaca que “esta nueva máquina representa un salto del uso de la fabricación aditiva, desde su uso en los prototipos hacia un método de fabricación en serie para la industria. Existe todavía </w:t>
      </w:r>
      <w:r w:rsidR="00BA3048">
        <w:rPr>
          <w:rFonts w:ascii="Arial" w:hAnsi="Arial" w:cs="Arial"/>
        </w:rPr>
        <w:t>un cierto grado de incertidumbre sobre esta tecnología</w:t>
      </w:r>
      <w:r w:rsidR="000F31C8">
        <w:rPr>
          <w:rFonts w:ascii="Arial" w:hAnsi="Arial" w:cs="Arial"/>
        </w:rPr>
        <w:t>, por lo que</w:t>
      </w:r>
      <w:r w:rsidR="00590BFE">
        <w:rPr>
          <w:rFonts w:ascii="Arial" w:hAnsi="Arial" w:cs="Arial"/>
        </w:rPr>
        <w:t xml:space="preserve"> </w:t>
      </w:r>
      <w:r w:rsidR="00BA3048">
        <w:rPr>
          <w:rFonts w:ascii="Arial" w:hAnsi="Arial" w:cs="Arial"/>
        </w:rPr>
        <w:t xml:space="preserve">hay que ser muy claro </w:t>
      </w:r>
      <w:r w:rsidR="000F31C8">
        <w:rPr>
          <w:rFonts w:ascii="Arial" w:hAnsi="Arial" w:cs="Arial"/>
        </w:rPr>
        <w:t xml:space="preserve">en </w:t>
      </w:r>
      <w:r w:rsidR="00BA3048">
        <w:rPr>
          <w:rFonts w:ascii="Arial" w:hAnsi="Arial" w:cs="Arial"/>
        </w:rPr>
        <w:t>lo que quiere conseguir a través de ella</w:t>
      </w:r>
      <w:r w:rsidRPr="0022797F">
        <w:rPr>
          <w:rFonts w:ascii="Arial" w:hAnsi="Arial" w:cs="Arial"/>
        </w:rPr>
        <w:t xml:space="preserve">. Si está buscando obtener una ventaja competitiva, como utilizar diseños que son imposibles de fabricar a través de mecanizado, nuestros expertos estudiarán sus piezas y confirmarán si la fabricación aditiva </w:t>
      </w:r>
      <w:r w:rsidR="000F31C8">
        <w:rPr>
          <w:rFonts w:ascii="Arial" w:hAnsi="Arial" w:cs="Arial"/>
        </w:rPr>
        <w:t xml:space="preserve">puede </w:t>
      </w:r>
      <w:r w:rsidRPr="0022797F">
        <w:rPr>
          <w:rFonts w:ascii="Arial" w:hAnsi="Arial" w:cs="Arial"/>
        </w:rPr>
        <w:t>beneficia</w:t>
      </w:r>
      <w:r w:rsidR="00590BFE">
        <w:rPr>
          <w:rFonts w:ascii="Arial" w:hAnsi="Arial" w:cs="Arial"/>
        </w:rPr>
        <w:t>r</w:t>
      </w:r>
      <w:r w:rsidR="000F31C8">
        <w:rPr>
          <w:rFonts w:ascii="Arial" w:hAnsi="Arial" w:cs="Arial"/>
        </w:rPr>
        <w:t xml:space="preserve">le en </w:t>
      </w:r>
      <w:r w:rsidRPr="0022797F">
        <w:rPr>
          <w:rFonts w:ascii="Arial" w:hAnsi="Arial" w:cs="Arial"/>
        </w:rPr>
        <w:t>su negocio.</w:t>
      </w:r>
      <w:r w:rsidR="00BA3048">
        <w:rPr>
          <w:rFonts w:ascii="Arial" w:hAnsi="Arial" w:cs="Arial"/>
        </w:rPr>
        <w:t>”</w:t>
      </w:r>
    </w:p>
    <w:p w:rsidR="00BA3048" w:rsidRDefault="00BA3048" w:rsidP="00B2477C">
      <w:pPr>
        <w:spacing w:line="336" w:lineRule="auto"/>
        <w:ind w:right="-554"/>
        <w:rPr>
          <w:rFonts w:ascii="Arial" w:hAnsi="Arial" w:cs="Arial"/>
        </w:rPr>
      </w:pPr>
    </w:p>
    <w:p w:rsidR="00BA3048" w:rsidRDefault="00BA3048" w:rsidP="00B2477C">
      <w:pPr>
        <w:spacing w:line="336" w:lineRule="auto"/>
        <w:ind w:right="-554"/>
        <w:rPr>
          <w:rFonts w:ascii="Arial" w:hAnsi="Arial" w:cs="Arial"/>
        </w:rPr>
      </w:pPr>
      <w:r>
        <w:rPr>
          <w:rFonts w:ascii="Arial" w:hAnsi="Arial" w:cs="Arial"/>
        </w:rPr>
        <w:t xml:space="preserve">Para más información sobre Renishaw y sus productos, o para recibir entradas gratuitas a Metal Madrid, visite </w:t>
      </w:r>
      <w:hyperlink r:id="rId12" w:history="1">
        <w:r w:rsidRPr="002910E9">
          <w:rPr>
            <w:rStyle w:val="Hyperlink"/>
            <w:rFonts w:ascii="Arial" w:hAnsi="Arial" w:cs="Arial"/>
          </w:rPr>
          <w:t>www.renishaw.es</w:t>
        </w:r>
      </w:hyperlink>
      <w:r>
        <w:rPr>
          <w:rFonts w:ascii="Arial" w:hAnsi="Arial" w:cs="Arial"/>
        </w:rPr>
        <w:t xml:space="preserve"> o envíe un correo a spain@renishaw.com</w:t>
      </w:r>
      <w:r w:rsidR="008B2F2C">
        <w:rPr>
          <w:rFonts w:ascii="Arial" w:hAnsi="Arial" w:cs="Arial"/>
        </w:rPr>
        <w:t>.</w:t>
      </w:r>
    </w:p>
    <w:p w:rsidR="0022797F" w:rsidRDefault="0022797F" w:rsidP="00B2477C">
      <w:pPr>
        <w:spacing w:line="336" w:lineRule="auto"/>
        <w:ind w:right="-554"/>
        <w:rPr>
          <w:rFonts w:ascii="Arial" w:hAnsi="Arial" w:cs="Arial"/>
        </w:rPr>
      </w:pPr>
    </w:p>
    <w:p w:rsidR="00A67C4E" w:rsidRDefault="00A67C4E" w:rsidP="00B2477C">
      <w:pPr>
        <w:spacing w:line="336" w:lineRule="auto"/>
        <w:ind w:right="-554"/>
        <w:rPr>
          <w:rFonts w:ascii="Arial" w:hAnsi="Arial" w:cs="Arial"/>
        </w:rPr>
      </w:pPr>
    </w:p>
    <w:p w:rsidR="00B2477C" w:rsidRPr="00EA334A" w:rsidRDefault="00B2477C" w:rsidP="00B2477C">
      <w:pPr>
        <w:spacing w:line="276" w:lineRule="auto"/>
        <w:jc w:val="center"/>
        <w:rPr>
          <w:rFonts w:ascii="Arial" w:hAnsi="Arial" w:cs="Arial"/>
          <w:b/>
          <w:sz w:val="22"/>
          <w:szCs w:val="22"/>
        </w:rPr>
      </w:pPr>
      <w:r w:rsidRPr="009F23F0">
        <w:rPr>
          <w:rFonts w:ascii="Arial" w:hAnsi="Arial" w:cs="Arial"/>
          <w:b/>
          <w:sz w:val="22"/>
          <w:szCs w:val="22"/>
        </w:rPr>
        <w:t>-</w:t>
      </w:r>
      <w:bookmarkStart w:id="0" w:name="_GoBack"/>
      <w:bookmarkEnd w:id="0"/>
      <w:r w:rsidR="00590BFE">
        <w:rPr>
          <w:rFonts w:ascii="Arial" w:hAnsi="Arial" w:cs="Arial"/>
          <w:b/>
          <w:sz w:val="22"/>
          <w:szCs w:val="22"/>
        </w:rPr>
        <w:t>FIN</w:t>
      </w:r>
      <w:r w:rsidRPr="009F23F0">
        <w:rPr>
          <w:rFonts w:ascii="Arial" w:hAnsi="Arial" w:cs="Arial"/>
          <w:b/>
          <w:sz w:val="22"/>
          <w:szCs w:val="22"/>
        </w:rPr>
        <w:t>-</w:t>
      </w:r>
    </w:p>
    <w:p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33" w:rsidRDefault="00A14D33" w:rsidP="008273CD">
      <w:r>
        <w:separator/>
      </w:r>
    </w:p>
  </w:endnote>
  <w:endnote w:type="continuationSeparator" w:id="0">
    <w:p w:rsidR="00A14D33" w:rsidRDefault="00A14D3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33" w:rsidRDefault="00A14D33" w:rsidP="008273CD">
      <w:r>
        <w:separator/>
      </w:r>
    </w:p>
  </w:footnote>
  <w:footnote w:type="continuationSeparator" w:id="0">
    <w:p w:rsidR="00A14D33" w:rsidRDefault="00A14D33"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0F31C8"/>
    <w:rsid w:val="00114926"/>
    <w:rsid w:val="00180B30"/>
    <w:rsid w:val="00205927"/>
    <w:rsid w:val="00205A88"/>
    <w:rsid w:val="0021495B"/>
    <w:rsid w:val="0022797F"/>
    <w:rsid w:val="0025023C"/>
    <w:rsid w:val="00252D37"/>
    <w:rsid w:val="0028554E"/>
    <w:rsid w:val="003645D6"/>
    <w:rsid w:val="00373DCB"/>
    <w:rsid w:val="0045633A"/>
    <w:rsid w:val="004A5D93"/>
    <w:rsid w:val="004B4366"/>
    <w:rsid w:val="004F3FC2"/>
    <w:rsid w:val="00511C52"/>
    <w:rsid w:val="00590BFE"/>
    <w:rsid w:val="00591806"/>
    <w:rsid w:val="0059403A"/>
    <w:rsid w:val="00655A8F"/>
    <w:rsid w:val="00736083"/>
    <w:rsid w:val="00782354"/>
    <w:rsid w:val="007C7DA4"/>
    <w:rsid w:val="007D3A4F"/>
    <w:rsid w:val="008273CD"/>
    <w:rsid w:val="008B2F2C"/>
    <w:rsid w:val="00904AE3"/>
    <w:rsid w:val="00940D25"/>
    <w:rsid w:val="00985106"/>
    <w:rsid w:val="009C4207"/>
    <w:rsid w:val="009C6B2C"/>
    <w:rsid w:val="00A14D33"/>
    <w:rsid w:val="00A67C4E"/>
    <w:rsid w:val="00A73059"/>
    <w:rsid w:val="00A818DD"/>
    <w:rsid w:val="00B2477C"/>
    <w:rsid w:val="00B327D5"/>
    <w:rsid w:val="00B55996"/>
    <w:rsid w:val="00B57A90"/>
    <w:rsid w:val="00B679A5"/>
    <w:rsid w:val="00BA3048"/>
    <w:rsid w:val="00BC1953"/>
    <w:rsid w:val="00BC5FA8"/>
    <w:rsid w:val="00BD1C90"/>
    <w:rsid w:val="00BF2EA6"/>
    <w:rsid w:val="00C23589"/>
    <w:rsid w:val="00CC4D45"/>
    <w:rsid w:val="00CD4F8A"/>
    <w:rsid w:val="00CE64EE"/>
    <w:rsid w:val="00DB4BBF"/>
    <w:rsid w:val="00DD7676"/>
    <w:rsid w:val="00DE5D1C"/>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6706E4"/>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BA30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4af5f2fd-5408-4f1e-9766-c7b530b9d8ca"/>
  </ds:schemaRefs>
</ds:datastoreItem>
</file>

<file path=customXml/itemProps2.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AEC76CC9-2FFC-4A6D-A7C1-0F2979D7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1712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George Gibbons</cp:lastModifiedBy>
  <cp:revision>2</cp:revision>
  <cp:lastPrinted>2011-08-09T10:37:00Z</cp:lastPrinted>
  <dcterms:created xsi:type="dcterms:W3CDTF">2017-10-16T13:52:00Z</dcterms:created>
  <dcterms:modified xsi:type="dcterms:W3CDTF">2017-10-16T13:52:00Z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