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88A" w:rsidRPr="00121BFD" w:rsidRDefault="00121BFD" w:rsidP="0016753A">
      <w:pPr>
        <w:ind w:right="567"/>
        <w:rPr>
          <w:rFonts w:ascii="Arial" w:hAnsi="Arial" w:cs="Arial"/>
        </w:rPr>
      </w:pPr>
      <w:r>
        <w:rPr>
          <w:rFonts w:ascii="Arial" w:hAnsi="Arial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4209415</wp:posOffset>
            </wp:positionH>
            <wp:positionV relativeFrom="paragraph">
              <wp:posOffset>-381000</wp:posOffset>
            </wp:positionV>
            <wp:extent cx="2105025" cy="790575"/>
            <wp:effectExtent l="0" t="0" r="9525" b="9525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39F6" w:rsidRDefault="004E39F6" w:rsidP="004E39F6">
      <w:pPr>
        <w:spacing w:line="336" w:lineRule="auto"/>
        <w:ind w:right="-554"/>
        <w:rPr>
          <w:b/>
          <w:sz w:val="24"/>
          <w:szCs w:val="24"/>
          <w:rFonts w:ascii="Arial" w:hAnsi="Arial" w:cs="Arial"/>
        </w:rPr>
      </w:pPr>
      <w:r>
        <w:rPr>
          <w:b/>
          <w:sz w:val="24"/>
          <w:szCs w:val="24"/>
          <w:rFonts w:ascii="Arial" w:hAnsi="Arial"/>
        </w:rPr>
        <w:t xml:space="preserve">Renishaw skratio vreme obrade rotora za avioindustriju</w:t>
      </w:r>
    </w:p>
    <w:p w:rsidR="004E39F6" w:rsidRDefault="004E39F6" w:rsidP="004E39F6">
      <w:pPr>
        <w:spacing w:line="336" w:lineRule="auto"/>
        <w:ind w:right="-554"/>
        <w:rPr>
          <w:rFonts w:ascii="Arial" w:hAnsi="Arial" w:cs="Arial"/>
          <w:b/>
          <w:sz w:val="24"/>
          <w:szCs w:val="24"/>
        </w:rPr>
      </w:pPr>
    </w:p>
    <w:p w:rsidR="004E39F6" w:rsidRDefault="004E39F6" w:rsidP="004E39F6">
      <w:pPr>
        <w:rPr>
          <w:rFonts w:ascii="Arial" w:hAnsi="Arial" w:cs="Arial"/>
        </w:rPr>
      </w:pPr>
      <w:r>
        <w:rPr>
          <w:rFonts w:ascii="Arial" w:hAnsi="Arial"/>
        </w:rPr>
        <w:t xml:space="preserve">Honeywell Aerospace kao deo globalnog tehničkog konglomerata Honeywell, koji posluje na komercijalnim i potrošačkim tržištima, proizvodi rotore kompresora i rotore sa lopaticama (engl. blisk) za komercijalne avione.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Pri izradi rotora, koji su u suštini radijalni i aksijalni kompresori, referentni položaj na radnom predmetu mora biti garantovan tokom celog procesa obrade.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Ako se ne održava referentna tačka na radnom predmetu, rotor nije prihvatljiv i potrebno ga je doraditi, popraviti ili odbaciti.</w:t>
      </w:r>
    </w:p>
    <w:p w:rsidR="004E39F6" w:rsidRPr="00742B34" w:rsidRDefault="004E39F6" w:rsidP="004E39F6">
      <w:pPr>
        <w:rPr>
          <w:rFonts w:ascii="Arial" w:hAnsi="Arial" w:cs="Arial"/>
        </w:rPr>
      </w:pPr>
    </w:p>
    <w:p w:rsidR="004E39F6" w:rsidRDefault="004E39F6" w:rsidP="004E39F6">
      <w:pPr>
        <w:rPr>
          <w:rFonts w:ascii="Arial" w:hAnsi="Arial" w:cs="Arial"/>
        </w:rPr>
      </w:pPr>
      <w:r>
        <w:rPr>
          <w:rFonts w:ascii="Arial" w:hAnsi="Arial"/>
        </w:rPr>
        <w:t xml:space="preserve">Da bi očuvali zahtevanu preciznost u celom procesu obrade iz Honeywella su se obratili globalnom proizvođaču visokotehnološke opreme Renishaw, koji je isporučio visokoprecizan merni sistem za mašine alatke RMP600 i programsku opremu za kontrolu na obradnim centrima Productivity+™, koja radi na ličnom računaru.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Tehnologija Honeywellu omogućava merenja pre obrade i otkrivanje potencijalnih aksijalnih pomeranja već u početnim fazama procesa.</w:t>
      </w:r>
    </w:p>
    <w:p w:rsidR="004E39F6" w:rsidRPr="00986B38" w:rsidRDefault="004E39F6" w:rsidP="004E39F6">
      <w:pPr>
        <w:rPr>
          <w:rFonts w:ascii="Arial" w:hAnsi="Arial" w:cs="Arial"/>
          <w:b/>
          <w:bCs/>
        </w:rPr>
      </w:pPr>
    </w:p>
    <w:p w:rsidR="004E39F6" w:rsidRPr="00986B38" w:rsidRDefault="004E39F6" w:rsidP="004E39F6">
      <w:pPr>
        <w:rPr>
          <w:b/>
          <w:rFonts w:ascii="Arial" w:hAnsi="Arial" w:cs="Arial"/>
        </w:rPr>
      </w:pPr>
      <w:r>
        <w:rPr>
          <w:b/>
          <w:rFonts w:ascii="Arial" w:hAnsi="Arial"/>
        </w:rPr>
        <w:t xml:space="preserve">Pozadina</w:t>
      </w:r>
    </w:p>
    <w:p w:rsidR="004E39F6" w:rsidRPr="00986B38" w:rsidRDefault="004E39F6" w:rsidP="004E39F6">
      <w:pPr>
        <w:rPr>
          <w:rFonts w:ascii="Arial" w:hAnsi="Arial" w:cs="Arial"/>
        </w:rPr>
      </w:pPr>
    </w:p>
    <w:p w:rsidR="004E39F6" w:rsidRDefault="004E39F6" w:rsidP="004E39F6">
      <w:pPr>
        <w:rPr>
          <w:rFonts w:ascii="Arial" w:hAnsi="Arial" w:cs="Arial"/>
        </w:rPr>
      </w:pPr>
      <w:r>
        <w:rPr>
          <w:rFonts w:ascii="Arial" w:hAnsi="Arial"/>
        </w:rPr>
        <w:t xml:space="preserve">Honeywell proizvodi rotore u svojoj fabrici u meksičkom gradu Chihuahua.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Fabrika je opremljena sa najsavremenijom opremom za brušenje, glodanje, struganje i bušenje.</w:t>
      </w:r>
    </w:p>
    <w:p w:rsidR="004E39F6" w:rsidRPr="00742B34" w:rsidRDefault="004E39F6" w:rsidP="004E39F6">
      <w:pPr>
        <w:rPr>
          <w:rFonts w:ascii="Arial" w:hAnsi="Arial" w:cs="Arial"/>
        </w:rPr>
      </w:pPr>
    </w:p>
    <w:p w:rsidR="004E39F6" w:rsidRDefault="004E39F6" w:rsidP="004E39F6">
      <w:pPr>
        <w:rPr>
          <w:rFonts w:ascii="Arial" w:hAnsi="Arial" w:cs="Arial"/>
        </w:rPr>
      </w:pPr>
      <w:r>
        <w:rPr>
          <w:rFonts w:ascii="Arial" w:hAnsi="Arial"/>
        </w:rPr>
        <w:t xml:space="preserve">Ovde se proizvode rotori u različitim veličinama – od 14 do 17 inča.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Većina je izrađena od titanijuma, samo jedan rotor je aluminijumski.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Fabrika u Chihuahui snabdeva Honeywellov montažni pogon u Phoenixu u Arizoni, gde sastavljaju i testiraju avionske turbine.</w:t>
      </w:r>
    </w:p>
    <w:p w:rsidR="004E39F6" w:rsidRPr="00742B34" w:rsidRDefault="004E39F6" w:rsidP="004E39F6">
      <w:pPr>
        <w:rPr>
          <w:rFonts w:ascii="Arial" w:hAnsi="Arial" w:cs="Arial"/>
        </w:rPr>
      </w:pPr>
    </w:p>
    <w:p w:rsidR="004E39F6" w:rsidRDefault="004E39F6" w:rsidP="004E39F6">
      <w:pPr>
        <w:rPr>
          <w:rFonts w:ascii="Arial" w:hAnsi="Arial" w:cs="Arial"/>
        </w:rPr>
      </w:pPr>
      <w:r>
        <w:rPr>
          <w:rFonts w:ascii="Arial" w:hAnsi="Arial"/>
        </w:rPr>
        <w:t xml:space="preserve">Ako referentna oznaka na završenom proizvodu nije na svom mestu, rotor mora na analizu, gde ga konstruktor pregleda i odlučuje da li je odgovarajući za upotrebu.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Troškovi analize iznose otprilike 66.900 dolara po proizvodu i produžuju proizvodni proces.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Sama proizvodnja traje 60 sati i zahteva približno 130 alata, zajedno sa montažom u mašini.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U Honeywellu ovu proizvodnju raspoređuju po dvonedeljnim periodima.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Ako deo nakon obrade nije centriran, analize mogu potrajati dodatnih nedelju dana.</w:t>
      </w:r>
    </w:p>
    <w:p w:rsidR="004E39F6" w:rsidRDefault="004E39F6" w:rsidP="004E39F6">
      <w:pPr>
        <w:rPr>
          <w:rFonts w:ascii="Arial" w:hAnsi="Arial" w:cs="Arial"/>
        </w:rPr>
      </w:pPr>
    </w:p>
    <w:p w:rsidR="004E39F6" w:rsidRDefault="004E39F6" w:rsidP="004E39F6">
      <w:pPr>
        <w:rPr>
          <w:rFonts w:ascii="Arial" w:hAnsi="Arial" w:cs="Arial"/>
        </w:rPr>
      </w:pPr>
      <w:r>
        <w:rPr>
          <w:rFonts w:ascii="Arial" w:hAnsi="Arial"/>
        </w:rPr>
        <w:t xml:space="preserve">To prouzrokuje prekide u radu mašina i kašnjenje u radnom toku, a oboje utiču na proizvodno vreme i troškove.</w:t>
      </w:r>
    </w:p>
    <w:p w:rsidR="004E39F6" w:rsidRDefault="004E39F6" w:rsidP="004E39F6">
      <w:pPr>
        <w:rPr>
          <w:rFonts w:ascii="Arial" w:hAnsi="Arial" w:cs="Arial"/>
        </w:rPr>
      </w:pPr>
    </w:p>
    <w:p w:rsidR="004E39F6" w:rsidRPr="00986B38" w:rsidRDefault="004E39F6" w:rsidP="004E39F6">
      <w:pPr>
        <w:rPr>
          <w:b/>
          <w:bCs/>
          <w:rFonts w:ascii="Arial" w:hAnsi="Arial" w:cs="Arial"/>
        </w:rPr>
      </w:pPr>
      <w:r>
        <w:rPr>
          <w:b/>
          <w:rFonts w:ascii="Arial" w:hAnsi="Arial"/>
        </w:rPr>
        <w:t xml:space="preserve">Izazov</w:t>
      </w:r>
    </w:p>
    <w:p w:rsidR="004E39F6" w:rsidRPr="00986B38" w:rsidRDefault="004E39F6" w:rsidP="004E39F6">
      <w:pPr>
        <w:rPr>
          <w:rFonts w:ascii="Arial" w:hAnsi="Arial" w:cs="Arial"/>
          <w:bCs/>
        </w:rPr>
      </w:pPr>
    </w:p>
    <w:p w:rsidR="004E39F6" w:rsidRDefault="004E39F6" w:rsidP="004E39F6">
      <w:pPr>
        <w:rPr>
          <w:rFonts w:ascii="Arial" w:hAnsi="Arial" w:cs="Arial"/>
        </w:rPr>
      </w:pPr>
      <w:r>
        <w:rPr>
          <w:rFonts w:ascii="Arial" w:hAnsi="Arial"/>
        </w:rPr>
        <w:t xml:space="preserve">»Honeywell je tokom procesa obrade rotora ustanovio da se referentni položaj na radnom predmetu pomera u aksijalnom smeru, zbog čega je produženo vreme za kompletiranje proizvoda,« izveštava Raúl Barriga, direktor prodaje u preduzeću Renishaw Mexico.</w:t>
      </w:r>
    </w:p>
    <w:p w:rsidR="004E39F6" w:rsidRPr="000B2BE5" w:rsidRDefault="004E39F6" w:rsidP="004E39F6">
      <w:pPr>
        <w:rPr>
          <w:rFonts w:ascii="Arial" w:hAnsi="Arial" w:cs="Arial"/>
        </w:rPr>
      </w:pPr>
    </w:p>
    <w:p w:rsidR="004E39F6" w:rsidRDefault="004E39F6" w:rsidP="004E39F6">
      <w:pPr>
        <w:rPr>
          <w:rFonts w:ascii="Arial" w:hAnsi="Arial" w:cs="Arial"/>
        </w:rPr>
      </w:pPr>
      <w:r>
        <w:rPr>
          <w:rFonts w:ascii="Arial" w:hAnsi="Arial"/>
        </w:rPr>
        <w:t xml:space="preserve">Aksijalni pomak referentne središnje tačke se može pojaviti zbog nepravilne pripreme dela, koju uzrokuje greška operatera, oštećena stezna komponenta ili oštri rubovi, koja zaostanu na delu od prethodne operacije obrade.</w:t>
      </w:r>
    </w:p>
    <w:p w:rsidR="004E39F6" w:rsidRDefault="004E39F6" w:rsidP="004E39F6">
      <w:pPr>
        <w:rPr>
          <w:rFonts w:ascii="Arial" w:hAnsi="Arial" w:cs="Arial"/>
        </w:rPr>
      </w:pPr>
    </w:p>
    <w:p w:rsidR="004E39F6" w:rsidRPr="00986B38" w:rsidRDefault="004E39F6" w:rsidP="004E39F6">
      <w:pPr>
        <w:rPr>
          <w:rStyle w:val="textMainbody"/>
          <w:b/>
          <w:bCs/>
          <w:rFonts w:ascii="Arial" w:hAnsi="Arial" w:cs="Arial"/>
        </w:rPr>
      </w:pPr>
      <w:r>
        <w:rPr>
          <w:b/>
          <w:rFonts w:ascii="Arial" w:hAnsi="Arial"/>
        </w:rPr>
        <w:t xml:space="preserve">Rešenje</w:t>
      </w:r>
    </w:p>
    <w:p w:rsidR="004E39F6" w:rsidRPr="00745080" w:rsidRDefault="004E39F6" w:rsidP="004E39F6">
      <w:pPr>
        <w:rPr>
          <w:rFonts w:ascii="Arial" w:hAnsi="Arial" w:cs="Arial"/>
        </w:rPr>
      </w:pPr>
    </w:p>
    <w:p w:rsidR="004E39F6" w:rsidRDefault="004E39F6" w:rsidP="004E39F6">
      <w:pPr>
        <w:rPr>
          <w:rFonts w:ascii="Arial" w:hAnsi="Arial" w:cs="Arial"/>
        </w:rPr>
      </w:pPr>
      <w:r>
        <w:rPr>
          <w:rFonts w:ascii="Arial" w:hAnsi="Arial"/>
        </w:rPr>
        <w:t xml:space="preserve">Nakon što je završen prvi ciklus procesa proizvodnje rotora u Honeywellu, Luis Adrian Gallegos, proizvodni inženjer u Honeywellu, zajedno sa svojim inženjerom za kvalitet proizvoda počeo je da traži načine za smanjenje grešaka u poravnavanju tokom procesa obrade.</w:t>
      </w:r>
    </w:p>
    <w:p w:rsidR="004E39F6" w:rsidRPr="000B2BE5" w:rsidRDefault="004E39F6" w:rsidP="004E39F6">
      <w:pPr>
        <w:rPr>
          <w:rFonts w:ascii="Arial" w:hAnsi="Arial" w:cs="Arial"/>
        </w:rPr>
      </w:pPr>
    </w:p>
    <w:p w:rsidR="004E39F6" w:rsidRDefault="004E39F6" w:rsidP="004E39F6">
      <w:pPr>
        <w:rPr>
          <w:rFonts w:ascii="Arial" w:hAnsi="Arial" w:cs="Arial"/>
        </w:rPr>
      </w:pPr>
      <w:r>
        <w:rPr>
          <w:rFonts w:ascii="Arial" w:hAnsi="Arial"/>
        </w:rPr>
        <w:t xml:space="preserve">»Posle prvog ciklusa smo znali da ćemo morati da poboljšamo svoj proizvodni proces, ali nismo želeli da se upustimo u prevelika ulaganja,« komentariše Gallegos.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»Sastali smo se sa Renishawom i razgovarali o mogućnostima upotrebe visokoprecizne kompaktne merne glave sa okidanjem na dodir i programske opreme Renishaw za merenje delova pre obrade i otkrivanje grešaka u poravnavanju da bi ih otklonili još pre početka mašinske obrade.«</w:t>
      </w:r>
    </w:p>
    <w:p w:rsidR="004E39F6" w:rsidRPr="000B2BE5" w:rsidRDefault="004E39F6" w:rsidP="004E39F6">
      <w:pPr>
        <w:rPr>
          <w:rFonts w:ascii="Arial" w:hAnsi="Arial" w:cs="Arial"/>
        </w:rPr>
      </w:pPr>
    </w:p>
    <w:p w:rsidR="004E39F6" w:rsidRDefault="004E39F6" w:rsidP="004E39F6">
      <w:pPr>
        <w:rPr>
          <w:rFonts w:ascii="Arial" w:hAnsi="Arial" w:cs="Arial"/>
        </w:rPr>
      </w:pPr>
      <w:r>
        <w:rPr>
          <w:rFonts w:ascii="Arial" w:hAnsi="Arial"/>
        </w:rPr>
        <w:t xml:space="preserve">»Nakon što smo pretresli sve mogućnosti, odlučili smo se za kupovinu merne glave za mašine alatke RMP600 sa radijskim prenosom signala.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Naime, ova glava nudi sve prednosti automatske pripreme za obradu i sposobna je za merenje geometrije složenih 3D-delova, kao što su naši rotori.«</w:t>
      </w:r>
    </w:p>
    <w:p w:rsidR="004E39F6" w:rsidRPr="000B2BE5" w:rsidRDefault="004E39F6" w:rsidP="004E39F6">
      <w:pPr>
        <w:rPr>
          <w:rFonts w:ascii="Arial" w:hAnsi="Arial" w:cs="Arial"/>
        </w:rPr>
      </w:pPr>
    </w:p>
    <w:p w:rsidR="004E39F6" w:rsidRDefault="004E39F6" w:rsidP="004E39F6">
      <w:pPr>
        <w:rPr>
          <w:rFonts w:ascii="Arial" w:hAnsi="Arial" w:cs="Arial"/>
        </w:rPr>
      </w:pPr>
      <w:r>
        <w:rPr>
          <w:rFonts w:ascii="Arial" w:hAnsi="Arial"/>
        </w:rPr>
        <w:t xml:space="preserve">Merna glava Renishaw tokom procesa obrade dodiruje predmet obrade na različitim mestima i beleži moguće greške ili pomake u poravnanju.</w:t>
      </w:r>
    </w:p>
    <w:p w:rsidR="004E39F6" w:rsidRPr="000B2BE5" w:rsidRDefault="004E39F6" w:rsidP="004E39F6">
      <w:pPr>
        <w:rPr>
          <w:rFonts w:ascii="Arial" w:hAnsi="Arial" w:cs="Arial"/>
        </w:rPr>
      </w:pPr>
    </w:p>
    <w:p w:rsidR="004E39F6" w:rsidRDefault="004E39F6" w:rsidP="004E39F6">
      <w:pPr>
        <w:rPr>
          <w:rFonts w:ascii="Arial" w:hAnsi="Arial" w:cs="Arial"/>
        </w:rPr>
      </w:pPr>
      <w:r>
        <w:rPr>
          <w:rFonts w:ascii="Arial" w:hAnsi="Arial"/>
        </w:rPr>
        <w:t xml:space="preserve">»Merna glava nam pomaže da detektujemo nepreciznost još pre nego što dođe do greške,« nastavlja Gallegos.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»Pre nije bilo moguće identifikovati problem pre nego što prođe svih 16 sati obrade i više od sat vremena merenja.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Sada smo upozoreni da deo nije dobar i možemo da obavimo odgovarajuće korekcije još pre nego što potrošimo dragoceno proizvodno vreme i sredstva.«</w:t>
      </w:r>
    </w:p>
    <w:p w:rsidR="004E39F6" w:rsidRPr="000B2BE5" w:rsidRDefault="004E39F6" w:rsidP="004E39F6">
      <w:pPr>
        <w:rPr>
          <w:rFonts w:ascii="Arial" w:hAnsi="Arial" w:cs="Arial"/>
        </w:rPr>
      </w:pPr>
    </w:p>
    <w:p w:rsidR="004E39F6" w:rsidRDefault="004E39F6" w:rsidP="004E39F6">
      <w:pPr>
        <w:rPr>
          <w:rFonts w:ascii="Arial" w:hAnsi="Arial" w:cs="Arial"/>
        </w:rPr>
      </w:pPr>
      <w:r>
        <w:rPr>
          <w:rFonts w:ascii="Arial" w:hAnsi="Arial"/>
        </w:rPr>
        <w:t xml:space="preserve">»Honeywell je osim merne glave kupio i programsku opremu za kontrolu na obradnim centrima Productivity+, koja radi na ličnom računaru.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Honeywell je tako dobio jednostavno okruženje za programiranje i uključivanje u cikluse obrade rutina za merne glave i odlučivanje tokom procesa.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Programska oprema im je pomogla da pojednostave pripremu delova i proveravanje proizvoda, ali i obezbedila podršku u ključnim tačkama procesa obrade: pripremi procesa i dela i identifikaciji dela i alata.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Productivity+ pomaže i u izveštavanju po završenom procesu, jer prikuplja informacije o procesu i pomaže u odlučivanju o daljim operacijama i procesima,« komentariše Barriga.</w:t>
      </w:r>
    </w:p>
    <w:p w:rsidR="004E39F6" w:rsidRDefault="004E39F6" w:rsidP="004E39F6">
      <w:pPr>
        <w:rPr>
          <w:rFonts w:ascii="Arial" w:hAnsi="Arial" w:cs="Arial"/>
        </w:rPr>
      </w:pPr>
    </w:p>
    <w:p w:rsidR="004E39F6" w:rsidRDefault="004E39F6" w:rsidP="004E39F6">
      <w:pPr>
        <w:rPr>
          <w:b/>
          <w:rFonts w:ascii="Arial" w:hAnsi="Arial" w:cs="Arial"/>
        </w:rPr>
      </w:pPr>
      <w:r>
        <w:rPr>
          <w:b/>
          <w:rFonts w:ascii="Arial" w:hAnsi="Arial"/>
        </w:rPr>
        <w:t xml:space="preserve">Rezultati</w:t>
      </w:r>
    </w:p>
    <w:p w:rsidR="004E39F6" w:rsidRDefault="004E39F6" w:rsidP="004E39F6">
      <w:pPr>
        <w:rPr>
          <w:rFonts w:ascii="Arial" w:hAnsi="Arial" w:cs="Arial"/>
          <w:b/>
        </w:rPr>
      </w:pPr>
    </w:p>
    <w:p w:rsidR="004E39F6" w:rsidRDefault="004E39F6" w:rsidP="004E39F6">
      <w:pPr>
        <w:rPr>
          <w:rFonts w:ascii="Arial" w:hAnsi="Arial" w:cs="Arial"/>
        </w:rPr>
      </w:pPr>
      <w:r>
        <w:rPr>
          <w:rFonts w:ascii="Arial" w:hAnsi="Arial"/>
        </w:rPr>
        <w:t xml:space="preserve">»</w:t>
      </w:r>
      <w:r>
        <w:rPr>
          <w:rFonts w:ascii="Arial" w:hAnsi="Arial"/>
        </w:rPr>
        <w:t xml:space="preserve">Otkako koristimo mernu glavu sa okidanjem na dodir RMP600 i programsku opremu za kontrolu Productivity+, nema više odstupanja, škarta ili grešaka u proizvodnji</w:t>
      </w:r>
      <w:r>
        <w:rPr>
          <w:rFonts w:ascii="Arial" w:hAnsi="Arial"/>
        </w:rPr>
        <w:t xml:space="preserve">,« zadovoljan je Gallegos.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»Programska oprema nam pomaže u izvođenju kontrolnih zadataka tokom procesa obrade, kao što je praćenje statusa alata, ažuriranje merenja alata i adaptivna obrada na osnovu rezultata, koje prikuplja merna glava.«</w:t>
      </w:r>
    </w:p>
    <w:p w:rsidR="004E39F6" w:rsidRPr="000B2BE5" w:rsidRDefault="004E39F6" w:rsidP="004E39F6">
      <w:pPr>
        <w:rPr>
          <w:rFonts w:ascii="Arial" w:hAnsi="Arial" w:cs="Arial"/>
        </w:rPr>
      </w:pPr>
    </w:p>
    <w:p w:rsidR="004E39F6" w:rsidRDefault="004E39F6" w:rsidP="004E39F6">
      <w:pPr>
        <w:rPr>
          <w:rFonts w:ascii="Arial" w:hAnsi="Arial" w:cs="Arial"/>
        </w:rPr>
      </w:pPr>
      <w:r>
        <w:rPr>
          <w:rFonts w:ascii="Arial" w:hAnsi="Arial"/>
        </w:rPr>
        <w:t xml:space="preserve">»Honeywell pomoću merne glave i programske opreme Renishaw može biti siguran da se procesi obrade odvijaju kao što je očekivano.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Pre uvođenja nove tehnologije operater na mašini je morao da stegne deo, podesi merač i odredi prečnik i površine.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Ako je bilo koji podatak nedostajao ili bio netačan ili je stezna komponenta bila oštećena, završeni proizvod je bio neadekvatan.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Sada svaku grešku otkrivamo unapred i zatiremo u startu.«</w:t>
      </w:r>
    </w:p>
    <w:p w:rsidR="004E39F6" w:rsidRPr="000B2BE5" w:rsidRDefault="004E39F6" w:rsidP="004E39F6">
      <w:pPr>
        <w:rPr>
          <w:rFonts w:ascii="Arial" w:hAnsi="Arial" w:cs="Arial"/>
        </w:rPr>
      </w:pPr>
    </w:p>
    <w:p w:rsidR="004E39F6" w:rsidRDefault="004E39F6" w:rsidP="004E39F6">
      <w:pPr>
        <w:rPr>
          <w:i/>
          <w:rFonts w:ascii="Arial" w:hAnsi="Arial" w:cs="Arial"/>
        </w:rPr>
      </w:pPr>
      <w:r>
        <w:rPr>
          <w:rFonts w:ascii="Arial" w:hAnsi="Arial"/>
        </w:rPr>
        <w:t xml:space="preserve">»Iako je uvek bilo moguće popraviti neadekvatne delove nakon obrade, to nas je koštalo mnogo novca.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Sa podacima mernog sistema Renishaw na mašini, koje dobijamo usput, možemo otkloniti rizik ponavljanja istih grešaka na više delova, jer proces obrade možemo prilagoditi povratnim informacijama iz merne glave.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Sa opremom iz Renishawa smo poboljšali proizvodni proces i smanjili prekide u radu mašine, tako da danas možemo proizvesti dobre rotore za komercijalne avione već iz prvog pokušaja,« zaključuje Gallagos.</w:t>
      </w:r>
    </w:p>
    <w:p w:rsidR="004E39F6" w:rsidRPr="00986B38" w:rsidRDefault="004E39F6" w:rsidP="004E39F6">
      <w:pPr>
        <w:rPr>
          <w:rFonts w:ascii="Arial" w:hAnsi="Arial" w:cs="Arial"/>
          <w:i/>
        </w:rPr>
      </w:pPr>
    </w:p>
    <w:p w:rsidR="004E39F6" w:rsidRPr="00986B38" w:rsidRDefault="004E39F6" w:rsidP="004E39F6">
      <w:pPr>
        <w:rPr>
          <w:rFonts w:ascii="Arial" w:hAnsi="Arial" w:cs="Arial"/>
        </w:rPr>
      </w:pPr>
      <w:r>
        <w:t xml:space="preserve">Za više informacija posetite </w:t>
      </w:r>
      <w:hyperlink r:id="rId8" w:history="1">
        <w:r>
          <w:rPr>
            <w:rStyle w:val="Hyperlink"/>
            <w:rFonts w:ascii="Arial" w:hAnsi="Arial"/>
          </w:rPr>
          <w:t xml:space="preserve">www.renishaw.com/honeywell</w:t>
        </w:r>
      </w:hyperlink>
    </w:p>
    <w:p w:rsidR="004E39F6" w:rsidRPr="00986B38" w:rsidRDefault="004E39F6" w:rsidP="004E39F6">
      <w:pPr>
        <w:rPr>
          <w:rFonts w:ascii="Arial" w:hAnsi="Arial" w:cs="Arial"/>
        </w:rPr>
      </w:pPr>
    </w:p>
    <w:p w:rsidR="0006668E" w:rsidRPr="004E39F6" w:rsidRDefault="004E39F6" w:rsidP="004E39F6">
      <w:pPr>
        <w:jc w:val="center"/>
        <w:rPr>
          <w:rFonts w:ascii="Arial" w:hAnsi="Arial" w:cs="Arial"/>
        </w:rPr>
      </w:pPr>
      <w:r>
        <w:rPr>
          <w:rFonts w:ascii="Arial" w:hAnsi="Arial"/>
        </w:rPr>
        <w:t xml:space="preserve">-Ends-</w:t>
      </w:r>
    </w:p>
    <w:sectPr w:rsidR="0006668E" w:rsidRPr="004E39F6" w:rsidSect="005A7A54">
      <w:type w:val="continuous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5450" w:rsidRDefault="007D5450" w:rsidP="002E2F8C">
      <w:r>
        <w:separator/>
      </w:r>
    </w:p>
  </w:endnote>
  <w:endnote w:type="continuationSeparator" w:id="0">
    <w:p w:rsidR="007D5450" w:rsidRDefault="007D5450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5450" w:rsidRDefault="007D5450" w:rsidP="002E2F8C">
      <w:r>
        <w:separator/>
      </w:r>
    </w:p>
  </w:footnote>
  <w:footnote w:type="continuationSeparator" w:id="0">
    <w:p w:rsidR="007D5450" w:rsidRDefault="007D5450" w:rsidP="002E2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E2038"/>
    <w:multiLevelType w:val="hybridMultilevel"/>
    <w:tmpl w:val="90A6C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B30"/>
    <w:rsid w:val="0000531D"/>
    <w:rsid w:val="0000723D"/>
    <w:rsid w:val="00014E84"/>
    <w:rsid w:val="00041EF0"/>
    <w:rsid w:val="000566E5"/>
    <w:rsid w:val="0006668E"/>
    <w:rsid w:val="000B6575"/>
    <w:rsid w:val="000C189B"/>
    <w:rsid w:val="0012029C"/>
    <w:rsid w:val="00121BFD"/>
    <w:rsid w:val="0015599C"/>
    <w:rsid w:val="0016753A"/>
    <w:rsid w:val="00180B30"/>
    <w:rsid w:val="00182797"/>
    <w:rsid w:val="00187F32"/>
    <w:rsid w:val="001A5B15"/>
    <w:rsid w:val="001C299A"/>
    <w:rsid w:val="001E350D"/>
    <w:rsid w:val="00203EE2"/>
    <w:rsid w:val="0020792C"/>
    <w:rsid w:val="00207A7E"/>
    <w:rsid w:val="0021050E"/>
    <w:rsid w:val="0021225A"/>
    <w:rsid w:val="00227CE4"/>
    <w:rsid w:val="00244A65"/>
    <w:rsid w:val="002469DB"/>
    <w:rsid w:val="00253AFB"/>
    <w:rsid w:val="002C3C92"/>
    <w:rsid w:val="002E2F8C"/>
    <w:rsid w:val="00304407"/>
    <w:rsid w:val="00324ED1"/>
    <w:rsid w:val="00326CC4"/>
    <w:rsid w:val="003377F3"/>
    <w:rsid w:val="0034023D"/>
    <w:rsid w:val="003647B3"/>
    <w:rsid w:val="0037242B"/>
    <w:rsid w:val="00381AE5"/>
    <w:rsid w:val="00387027"/>
    <w:rsid w:val="00392EF6"/>
    <w:rsid w:val="0039382D"/>
    <w:rsid w:val="003B1798"/>
    <w:rsid w:val="003D0070"/>
    <w:rsid w:val="003D5D29"/>
    <w:rsid w:val="003E6E81"/>
    <w:rsid w:val="003F2730"/>
    <w:rsid w:val="00407D9A"/>
    <w:rsid w:val="0043007C"/>
    <w:rsid w:val="004863E7"/>
    <w:rsid w:val="00490E55"/>
    <w:rsid w:val="004930B0"/>
    <w:rsid w:val="0049414C"/>
    <w:rsid w:val="00494AF4"/>
    <w:rsid w:val="004A2EF8"/>
    <w:rsid w:val="004C5163"/>
    <w:rsid w:val="004E39F6"/>
    <w:rsid w:val="004F5243"/>
    <w:rsid w:val="00502207"/>
    <w:rsid w:val="00531B34"/>
    <w:rsid w:val="00532F54"/>
    <w:rsid w:val="00536066"/>
    <w:rsid w:val="00546FE4"/>
    <w:rsid w:val="005A7A54"/>
    <w:rsid w:val="005B0016"/>
    <w:rsid w:val="005B1C4E"/>
    <w:rsid w:val="00641A64"/>
    <w:rsid w:val="0065468E"/>
    <w:rsid w:val="00694EDE"/>
    <w:rsid w:val="006A46F3"/>
    <w:rsid w:val="006C2C75"/>
    <w:rsid w:val="006E4D82"/>
    <w:rsid w:val="006F5B4C"/>
    <w:rsid w:val="00705CCA"/>
    <w:rsid w:val="00720134"/>
    <w:rsid w:val="0073088A"/>
    <w:rsid w:val="00760943"/>
    <w:rsid w:val="00775194"/>
    <w:rsid w:val="007873FD"/>
    <w:rsid w:val="007B340F"/>
    <w:rsid w:val="007C1CE4"/>
    <w:rsid w:val="007C4DCE"/>
    <w:rsid w:val="007C71DF"/>
    <w:rsid w:val="007D5450"/>
    <w:rsid w:val="00801707"/>
    <w:rsid w:val="008351B2"/>
    <w:rsid w:val="00843CA1"/>
    <w:rsid w:val="00847F00"/>
    <w:rsid w:val="00850260"/>
    <w:rsid w:val="00864808"/>
    <w:rsid w:val="008757C5"/>
    <w:rsid w:val="00895AD7"/>
    <w:rsid w:val="008D3B4D"/>
    <w:rsid w:val="008E13A6"/>
    <w:rsid w:val="008E2064"/>
    <w:rsid w:val="008F7BD0"/>
    <w:rsid w:val="00910A83"/>
    <w:rsid w:val="00967EE4"/>
    <w:rsid w:val="00981981"/>
    <w:rsid w:val="009B326C"/>
    <w:rsid w:val="009F5144"/>
    <w:rsid w:val="00A32C35"/>
    <w:rsid w:val="00A61DC8"/>
    <w:rsid w:val="00A73DF3"/>
    <w:rsid w:val="00A75378"/>
    <w:rsid w:val="00A82BC2"/>
    <w:rsid w:val="00A97343"/>
    <w:rsid w:val="00AD740F"/>
    <w:rsid w:val="00AE5DC4"/>
    <w:rsid w:val="00AF0683"/>
    <w:rsid w:val="00AF472F"/>
    <w:rsid w:val="00B156AA"/>
    <w:rsid w:val="00B20D51"/>
    <w:rsid w:val="00B35AA9"/>
    <w:rsid w:val="00B53C11"/>
    <w:rsid w:val="00B61F67"/>
    <w:rsid w:val="00B65D58"/>
    <w:rsid w:val="00B70DAB"/>
    <w:rsid w:val="00B73EB3"/>
    <w:rsid w:val="00B86028"/>
    <w:rsid w:val="00BA0911"/>
    <w:rsid w:val="00BB4418"/>
    <w:rsid w:val="00C03B4D"/>
    <w:rsid w:val="00C067E2"/>
    <w:rsid w:val="00C37929"/>
    <w:rsid w:val="00C47966"/>
    <w:rsid w:val="00CA14FF"/>
    <w:rsid w:val="00CB0C2C"/>
    <w:rsid w:val="00CC4B43"/>
    <w:rsid w:val="00CE2B97"/>
    <w:rsid w:val="00CF722A"/>
    <w:rsid w:val="00D20622"/>
    <w:rsid w:val="00D911BC"/>
    <w:rsid w:val="00D92177"/>
    <w:rsid w:val="00D94955"/>
    <w:rsid w:val="00D9765D"/>
    <w:rsid w:val="00D97E36"/>
    <w:rsid w:val="00DB26B1"/>
    <w:rsid w:val="00E339D6"/>
    <w:rsid w:val="00E61EC9"/>
    <w:rsid w:val="00E73435"/>
    <w:rsid w:val="00EB20DC"/>
    <w:rsid w:val="00EE0385"/>
    <w:rsid w:val="00F05286"/>
    <w:rsid w:val="00F30D7C"/>
    <w:rsid w:val="00F560D5"/>
    <w:rsid w:val="00F63D3C"/>
    <w:rsid w:val="00F71F07"/>
    <w:rsid w:val="00F81452"/>
    <w:rsid w:val="00FA3F2E"/>
    <w:rsid w:val="00FA5A2F"/>
    <w:rsid w:val="00FB0B5D"/>
    <w:rsid w:val="00FB2990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  <w14:docId w14:val="03E8DC42"/>
  <w15:chartTrackingRefBased/>
  <w15:docId w15:val="{148807B4-5FD1-42E4-B8FB-30026599D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r-Latn-RS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sr-Latn-RS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sr-Latn-RS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sr-Latn-RS"/>
    </w:rPr>
  </w:style>
  <w:style w:type="character" w:styleId="Hyperlink">
    <w:name w:val="Hyperlink"/>
    <w:uiPriority w:val="99"/>
    <w:unhideWhenUsed/>
    <w:rsid w:val="00490E5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6668E"/>
    <w:pPr>
      <w:spacing w:before="168" w:after="168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26CC4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6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F0683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21B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BFD"/>
  </w:style>
  <w:style w:type="character" w:customStyle="1" w:styleId="textMainbody">
    <w:name w:val="text (Main body)"/>
    <w:uiPriority w:val="99"/>
    <w:rsid w:val="004E39F6"/>
    <w:rPr>
      <w:rFonts w:ascii="Helvetica" w:hAnsi="Helvetica" w:cs="Helvetica"/>
      <w:color w:val="000000"/>
      <w:spacing w:val="0"/>
      <w:w w:val="100"/>
      <w:position w:val="0"/>
      <w:sz w:val="16"/>
      <w:szCs w:val="16"/>
      <w:u w:val="none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&#65279;<?xml version="1.0" encoding="UTF-8" standalone="yes"?>
<Relationships xmlns="http://schemas.openxmlformats.org/package/2006/relationships"><Relationship Id="rId8" Type="http://schemas.openxmlformats.org/officeDocument/2006/relationships/hyperlink" Target="http://www.renishaw.com/honeywel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947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Renishaw PLC</Company>
  <LinksUpToDate>false</LinksUpToDate>
  <CharactersWithSpaces>6286</CharactersWithSpaces>
  <SharedDoc>false</SharedDoc>
  <HLinks>
    <vt:vector size="12" baseType="variant">
      <vt:variant>
        <vt:i4>2752552</vt:i4>
      </vt:variant>
      <vt:variant>
        <vt:i4>3</vt:i4>
      </vt:variant>
      <vt:variant>
        <vt:i4>0</vt:i4>
      </vt:variant>
      <vt:variant>
        <vt:i4>5</vt:i4>
      </vt:variant>
      <vt:variant>
        <vt:lpwstr>http://www.renishaw.com/calibration</vt:lpwstr>
      </vt:variant>
      <vt:variant>
        <vt:lpwstr/>
      </vt:variant>
      <vt:variant>
        <vt:i4>5701698</vt:i4>
      </vt:variant>
      <vt:variant>
        <vt:i4>0</vt:i4>
      </vt:variant>
      <vt:variant>
        <vt:i4>0</vt:i4>
      </vt:variant>
      <vt:variant>
        <vt:i4>5</vt:i4>
      </vt:variant>
      <vt:variant>
        <vt:lpwstr>http://www.renishaw.com/ballbartrace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Spokes</dc:creator>
  <cp:keywords/>
  <dc:description/>
  <cp:lastModifiedBy>Mark Hill</cp:lastModifiedBy>
  <cp:revision>8</cp:revision>
  <cp:lastPrinted>2015-06-09T12:12:00Z</cp:lastPrinted>
  <dcterms:created xsi:type="dcterms:W3CDTF">2015-06-24T10:58:00Z</dcterms:created>
  <dcterms:modified xsi:type="dcterms:W3CDTF">2018-01-24T10:40:00Z</dcterms:modified>
</cp:coreProperties>
</file>