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544626EB" w:rsidR="00535A5C" w:rsidRDefault="003C6AA2" w:rsidP="004C68BF">
      <w:pPr>
        <w:spacing w:line="336" w:lineRule="auto"/>
        <w:ind w:right="-554"/>
        <w:rPr>
          <w:rFonts w:ascii="Arial" w:hAnsi="Arial" w:cs="Arial"/>
          <w:i/>
        </w:rPr>
      </w:pPr>
      <w:r>
        <w:rPr>
          <w:rFonts w:ascii="Arial" w:hAnsi="Arial" w:cs="Arial"/>
          <w:i/>
          <w:noProof/>
        </w:rPr>
        <w:t>December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366A3E">
        <w:rPr>
          <w:rFonts w:ascii="Arial" w:hAnsi="Arial" w:cs="Arial"/>
          <w:i/>
          <w:noProof/>
        </w:rPr>
        <w:t>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77F306A4" w:rsidR="00CD6AD4" w:rsidRDefault="003C6AA2" w:rsidP="004C68BF">
      <w:pPr>
        <w:spacing w:line="336" w:lineRule="auto"/>
        <w:ind w:right="-554"/>
        <w:rPr>
          <w:rFonts w:ascii="Arial" w:hAnsi="Arial" w:cs="Arial"/>
          <w:b/>
          <w:sz w:val="24"/>
          <w:szCs w:val="24"/>
        </w:rPr>
      </w:pPr>
      <w:r>
        <w:rPr>
          <w:rFonts w:ascii="Arial" w:hAnsi="Arial" w:cs="Arial"/>
          <w:b/>
          <w:sz w:val="24"/>
          <w:szCs w:val="24"/>
        </w:rPr>
        <w:t>Productivity</w:t>
      </w:r>
      <w:r w:rsidR="00A772BF">
        <w:rPr>
          <w:rFonts w:ascii="Arial" w:hAnsi="Arial" w:cs="Arial"/>
          <w:b/>
          <w:sz w:val="24"/>
          <w:szCs w:val="24"/>
        </w:rPr>
        <w:t xml:space="preserve"> gains broaden AM </w:t>
      </w:r>
      <w:proofErr w:type="gramStart"/>
      <w:r w:rsidR="00A772BF">
        <w:rPr>
          <w:rFonts w:ascii="Arial" w:hAnsi="Arial" w:cs="Arial"/>
          <w:b/>
          <w:sz w:val="24"/>
          <w:szCs w:val="24"/>
        </w:rPr>
        <w:t>applications</w:t>
      </w:r>
      <w:proofErr w:type="gramEnd"/>
    </w:p>
    <w:p w14:paraId="65AEDA61" w14:textId="6B92F812" w:rsidR="00EB4DE3" w:rsidRDefault="005813AC" w:rsidP="009E2250">
      <w:pPr>
        <w:spacing w:line="276" w:lineRule="auto"/>
        <w:ind w:right="-554"/>
        <w:rPr>
          <w:rFonts w:ascii="Arial" w:hAnsi="Arial" w:cs="Arial"/>
          <w:bCs/>
        </w:rPr>
      </w:pPr>
      <w:r>
        <w:rPr>
          <w:rFonts w:ascii="Arial" w:hAnsi="Arial" w:cs="Arial"/>
        </w:rPr>
        <w:t xml:space="preserve">Reducing cost per part is a critical factor in driving additive manufacturing (AM) adoption. </w:t>
      </w:r>
      <w:r w:rsidRPr="005813AC">
        <w:rPr>
          <w:rFonts w:ascii="Arial" w:hAnsi="Arial" w:cs="Arial"/>
          <w:bCs/>
        </w:rPr>
        <w:t>The dominant factor in cost per part for most</w:t>
      </w:r>
      <w:r w:rsidR="00CE2FDA">
        <w:rPr>
          <w:rFonts w:ascii="Arial" w:hAnsi="Arial" w:cs="Arial"/>
          <w:bCs/>
        </w:rPr>
        <w:t xml:space="preserve"> metal AM</w:t>
      </w:r>
      <w:r w:rsidRPr="005813AC">
        <w:rPr>
          <w:rFonts w:ascii="Arial" w:hAnsi="Arial" w:cs="Arial"/>
          <w:bCs/>
        </w:rPr>
        <w:t xml:space="preserve"> components today is the time spent building the part on the machine.</w:t>
      </w:r>
      <w:r>
        <w:rPr>
          <w:rFonts w:ascii="Arial" w:hAnsi="Arial" w:cs="Arial"/>
          <w:bCs/>
        </w:rPr>
        <w:t xml:space="preserve"> </w:t>
      </w:r>
      <w:r w:rsidR="00EB4DE3">
        <w:rPr>
          <w:rFonts w:ascii="Arial" w:hAnsi="Arial" w:cs="Arial"/>
        </w:rPr>
        <w:t xml:space="preserve">Here </w:t>
      </w:r>
      <w:r w:rsidR="00435238">
        <w:rPr>
          <w:rFonts w:ascii="Arial" w:hAnsi="Arial" w:cs="Arial"/>
          <w:bCs/>
        </w:rPr>
        <w:t xml:space="preserve">Marc Gardon, EMEA AM Applications Manager at </w:t>
      </w:r>
      <w:hyperlink r:id="rId11" w:history="1">
        <w:r w:rsidR="00435238" w:rsidRPr="00EE6A04">
          <w:rPr>
            <w:rStyle w:val="Hyperlink"/>
            <w:rFonts w:ascii="Arial" w:hAnsi="Arial" w:cs="Arial"/>
            <w:bCs/>
          </w:rPr>
          <w:t>Renishaw Iberica</w:t>
        </w:r>
      </w:hyperlink>
      <w:r w:rsidR="00435238">
        <w:rPr>
          <w:rFonts w:ascii="Arial" w:hAnsi="Arial" w:cs="Arial"/>
          <w:bCs/>
        </w:rPr>
        <w:t>, explains how productivity gains are unlocking new AM applications.</w:t>
      </w:r>
    </w:p>
    <w:p w14:paraId="53F8A924" w14:textId="77777777" w:rsidR="00D27DF9" w:rsidRDefault="00D27DF9" w:rsidP="009E2250">
      <w:pPr>
        <w:spacing w:line="276" w:lineRule="auto"/>
        <w:ind w:right="-554"/>
        <w:rPr>
          <w:rFonts w:ascii="Arial" w:hAnsi="Arial" w:cs="Arial"/>
          <w:bCs/>
        </w:rPr>
      </w:pPr>
    </w:p>
    <w:p w14:paraId="3DF135A6" w14:textId="26C93F3D" w:rsidR="00D27DF9" w:rsidRPr="002C0139" w:rsidRDefault="00D27DF9" w:rsidP="009E2250">
      <w:pPr>
        <w:spacing w:line="276" w:lineRule="auto"/>
        <w:ind w:right="-554"/>
        <w:rPr>
          <w:rFonts w:asciiTheme="minorBidi" w:eastAsia="Calibri" w:hAnsiTheme="minorBidi" w:cstheme="minorBidi"/>
          <w:lang w:eastAsia="en-US"/>
          <w14:ligatures w14:val="standardContextual"/>
        </w:rPr>
      </w:pPr>
      <w:r>
        <w:rPr>
          <w:rFonts w:asciiTheme="minorBidi" w:hAnsiTheme="minorBidi" w:cstheme="minorBidi"/>
          <w:bCs/>
        </w:rPr>
        <w:t>M</w:t>
      </w:r>
      <w:r w:rsidRPr="00BC092F">
        <w:rPr>
          <w:rFonts w:asciiTheme="minorBidi" w:hAnsiTheme="minorBidi" w:cstheme="minorBidi"/>
          <w:bCs/>
        </w:rPr>
        <w:t xml:space="preserve">any businesses in </w:t>
      </w:r>
      <w:r w:rsidR="003C6AA2">
        <w:rPr>
          <w:rFonts w:asciiTheme="minorBidi" w:hAnsiTheme="minorBidi" w:cstheme="minorBidi"/>
          <w:bCs/>
        </w:rPr>
        <w:t xml:space="preserve">the </w:t>
      </w:r>
      <w:r w:rsidRPr="00BC092F">
        <w:rPr>
          <w:rFonts w:asciiTheme="minorBidi" w:hAnsiTheme="minorBidi" w:cstheme="minorBidi"/>
          <w:bCs/>
        </w:rPr>
        <w:t>medical and denta</w:t>
      </w:r>
      <w:r w:rsidR="003C6AA2">
        <w:rPr>
          <w:rFonts w:asciiTheme="minorBidi" w:hAnsiTheme="minorBidi" w:cstheme="minorBidi"/>
          <w:bCs/>
        </w:rPr>
        <w:t xml:space="preserve">l industries </w:t>
      </w:r>
      <w:r w:rsidRPr="00BC092F">
        <w:rPr>
          <w:rFonts w:asciiTheme="minorBidi" w:hAnsiTheme="minorBidi" w:cstheme="minorBidi"/>
          <w:bCs/>
        </w:rPr>
        <w:t xml:space="preserve">are using </w:t>
      </w:r>
      <w:r>
        <w:rPr>
          <w:rFonts w:asciiTheme="minorBidi" w:hAnsiTheme="minorBidi" w:cstheme="minorBidi"/>
          <w:bCs/>
        </w:rPr>
        <w:t>AM</w:t>
      </w:r>
      <w:r w:rsidRPr="00BC092F">
        <w:rPr>
          <w:rFonts w:asciiTheme="minorBidi" w:hAnsiTheme="minorBidi" w:cstheme="minorBidi"/>
          <w:bCs/>
        </w:rPr>
        <w:t xml:space="preserve"> technology to produce</w:t>
      </w:r>
      <w:r w:rsidR="00FF20DB">
        <w:rPr>
          <w:rFonts w:asciiTheme="minorBidi" w:hAnsiTheme="minorBidi" w:cstheme="minorBidi"/>
          <w:bCs/>
        </w:rPr>
        <w:t xml:space="preserve"> surgical instruments, implants </w:t>
      </w:r>
      <w:proofErr w:type="gramStart"/>
      <w:r w:rsidR="00FF20DB">
        <w:rPr>
          <w:rFonts w:asciiTheme="minorBidi" w:hAnsiTheme="minorBidi" w:cstheme="minorBidi"/>
          <w:bCs/>
        </w:rPr>
        <w:t>and also</w:t>
      </w:r>
      <w:proofErr w:type="gramEnd"/>
      <w:r w:rsidRPr="00BC092F">
        <w:rPr>
          <w:rFonts w:asciiTheme="minorBidi" w:hAnsiTheme="minorBidi" w:cstheme="minorBidi"/>
          <w:bCs/>
        </w:rPr>
        <w:t xml:space="preserve"> </w:t>
      </w:r>
      <w:r w:rsidRPr="00BC092F">
        <w:rPr>
          <w:rFonts w:asciiTheme="minorBidi" w:eastAsia="Calibri" w:hAnsiTheme="minorBidi" w:cstheme="minorBidi"/>
          <w:lang w:eastAsia="en-US"/>
          <w14:ligatures w14:val="standardContextual"/>
        </w:rPr>
        <w:t xml:space="preserve">patient-specific dental prosthetics and orthopaedic </w:t>
      </w:r>
      <w:r w:rsidR="00FF20DB">
        <w:rPr>
          <w:rFonts w:asciiTheme="minorBidi" w:eastAsia="Calibri" w:hAnsiTheme="minorBidi" w:cstheme="minorBidi"/>
          <w:lang w:eastAsia="en-US"/>
          <w14:ligatures w14:val="standardContextual"/>
        </w:rPr>
        <w:t>geometries</w:t>
      </w:r>
      <w:r>
        <w:rPr>
          <w:rFonts w:asciiTheme="minorBidi" w:eastAsia="Calibri" w:hAnsiTheme="minorBidi" w:cstheme="minorBidi"/>
          <w:lang w:eastAsia="en-US"/>
          <w14:ligatures w14:val="standardContextual"/>
        </w:rPr>
        <w:t xml:space="preserve">; the business case is </w:t>
      </w:r>
      <w:r w:rsidR="00FF20DB">
        <w:rPr>
          <w:rFonts w:asciiTheme="minorBidi" w:eastAsia="Calibri" w:hAnsiTheme="minorBidi" w:cstheme="minorBidi"/>
          <w:lang w:eastAsia="en-US"/>
          <w14:ligatures w14:val="standardContextual"/>
        </w:rPr>
        <w:t xml:space="preserve">widely </w:t>
      </w:r>
      <w:r>
        <w:rPr>
          <w:rFonts w:asciiTheme="minorBidi" w:eastAsia="Calibri" w:hAnsiTheme="minorBidi" w:cstheme="minorBidi"/>
          <w:lang w:eastAsia="en-US"/>
          <w14:ligatures w14:val="standardContextual"/>
        </w:rPr>
        <w:t>established in these sector</w:t>
      </w:r>
      <w:r w:rsidR="005403C4">
        <w:rPr>
          <w:rFonts w:asciiTheme="minorBidi" w:eastAsia="Calibri" w:hAnsiTheme="minorBidi" w:cstheme="minorBidi"/>
          <w:lang w:eastAsia="en-US"/>
          <w14:ligatures w14:val="standardContextual"/>
        </w:rPr>
        <w:t>s</w:t>
      </w:r>
      <w:r>
        <w:rPr>
          <w:rFonts w:asciiTheme="minorBidi" w:eastAsia="Calibri" w:hAnsiTheme="minorBidi" w:cstheme="minorBidi"/>
          <w:lang w:eastAsia="en-US"/>
          <w14:ligatures w14:val="standardContextual"/>
        </w:rPr>
        <w:t>.</w:t>
      </w:r>
      <w:r w:rsidRPr="00145102">
        <w:rPr>
          <w:rFonts w:ascii="Arial" w:hAnsi="Arial" w:cs="Arial"/>
          <w:bCs/>
        </w:rPr>
        <w:t xml:space="preserve"> </w:t>
      </w:r>
      <w:r w:rsidR="00FF20DB">
        <w:rPr>
          <w:rFonts w:ascii="Arial" w:hAnsi="Arial" w:cs="Arial"/>
          <w:bCs/>
        </w:rPr>
        <w:t>Furthermore, AM is</w:t>
      </w:r>
      <w:r w:rsidR="003C6AA2">
        <w:rPr>
          <w:rFonts w:ascii="Arial" w:hAnsi="Arial" w:cs="Arial"/>
          <w:bCs/>
        </w:rPr>
        <w:t xml:space="preserve"> already </w:t>
      </w:r>
      <w:r w:rsidR="00FF20DB">
        <w:rPr>
          <w:rFonts w:ascii="Arial" w:hAnsi="Arial" w:cs="Arial"/>
          <w:bCs/>
        </w:rPr>
        <w:t xml:space="preserve">a </w:t>
      </w:r>
      <w:r w:rsidR="00182BB1">
        <w:rPr>
          <w:rFonts w:ascii="Arial" w:hAnsi="Arial" w:cs="Arial"/>
          <w:bCs/>
        </w:rPr>
        <w:t>well</w:t>
      </w:r>
      <w:r w:rsidR="003C6AA2">
        <w:rPr>
          <w:rFonts w:ascii="Arial" w:hAnsi="Arial" w:cs="Arial"/>
          <w:bCs/>
        </w:rPr>
        <w:t xml:space="preserve">-used </w:t>
      </w:r>
      <w:r w:rsidR="00FF20DB">
        <w:rPr>
          <w:rFonts w:ascii="Arial" w:hAnsi="Arial" w:cs="Arial"/>
          <w:bCs/>
        </w:rPr>
        <w:t xml:space="preserve">manufacturing </w:t>
      </w:r>
      <w:r w:rsidR="003C6AA2">
        <w:rPr>
          <w:rFonts w:ascii="Arial" w:hAnsi="Arial" w:cs="Arial"/>
          <w:bCs/>
        </w:rPr>
        <w:t xml:space="preserve">technology </w:t>
      </w:r>
      <w:r w:rsidR="00FF20DB">
        <w:rPr>
          <w:rFonts w:ascii="Arial" w:hAnsi="Arial" w:cs="Arial"/>
          <w:bCs/>
        </w:rPr>
        <w:t xml:space="preserve">in </w:t>
      </w:r>
      <w:r w:rsidR="003C6AA2">
        <w:rPr>
          <w:rFonts w:ascii="Arial" w:hAnsi="Arial" w:cs="Arial"/>
          <w:bCs/>
        </w:rPr>
        <w:t xml:space="preserve">a wide range of sectors including </w:t>
      </w:r>
      <w:r w:rsidR="00FF20DB">
        <w:rPr>
          <w:rFonts w:ascii="Arial" w:hAnsi="Arial" w:cs="Arial"/>
          <w:bCs/>
        </w:rPr>
        <w:t>aerospace</w:t>
      </w:r>
      <w:r w:rsidR="003C6AA2">
        <w:rPr>
          <w:rFonts w:ascii="Arial" w:hAnsi="Arial" w:cs="Arial"/>
          <w:bCs/>
        </w:rPr>
        <w:t xml:space="preserve">, </w:t>
      </w:r>
      <w:r w:rsidR="00FF20DB">
        <w:rPr>
          <w:rFonts w:ascii="Arial" w:hAnsi="Arial" w:cs="Arial"/>
          <w:bCs/>
        </w:rPr>
        <w:t xml:space="preserve">defence, </w:t>
      </w:r>
      <w:proofErr w:type="gramStart"/>
      <w:r w:rsidR="003C6AA2">
        <w:rPr>
          <w:rFonts w:ascii="Arial" w:hAnsi="Arial" w:cs="Arial"/>
          <w:bCs/>
        </w:rPr>
        <w:t>tool-making</w:t>
      </w:r>
      <w:proofErr w:type="gramEnd"/>
      <w:r w:rsidR="003C6AA2">
        <w:rPr>
          <w:rFonts w:ascii="Arial" w:hAnsi="Arial" w:cs="Arial"/>
          <w:bCs/>
        </w:rPr>
        <w:t>,</w:t>
      </w:r>
      <w:r w:rsidR="00FF20DB">
        <w:rPr>
          <w:rFonts w:ascii="Arial" w:hAnsi="Arial" w:cs="Arial"/>
          <w:bCs/>
        </w:rPr>
        <w:t xml:space="preserve"> motorsport and energy. </w:t>
      </w:r>
      <w:r>
        <w:rPr>
          <w:rFonts w:ascii="Arial" w:hAnsi="Arial" w:cs="Arial"/>
          <w:bCs/>
        </w:rPr>
        <w:t xml:space="preserve">However, </w:t>
      </w:r>
      <w:r w:rsidRPr="001D0B97">
        <w:rPr>
          <w:rFonts w:ascii="Arial" w:hAnsi="Arial" w:cs="Arial"/>
          <w:bCs/>
        </w:rPr>
        <w:t xml:space="preserve">AM has huge growth </w:t>
      </w:r>
      <w:r w:rsidRPr="00BC092F">
        <w:rPr>
          <w:rFonts w:ascii="Arial" w:hAnsi="Arial" w:cs="Arial"/>
          <w:bCs/>
        </w:rPr>
        <w:t>potential</w:t>
      </w:r>
      <w:r>
        <w:rPr>
          <w:rFonts w:ascii="Arial" w:hAnsi="Arial" w:cs="Arial"/>
          <w:bCs/>
        </w:rPr>
        <w:t xml:space="preserve"> in </w:t>
      </w:r>
      <w:r w:rsidR="00FF20DB">
        <w:rPr>
          <w:rFonts w:ascii="Arial" w:hAnsi="Arial" w:cs="Arial"/>
          <w:bCs/>
        </w:rPr>
        <w:t xml:space="preserve">multiple </w:t>
      </w:r>
      <w:r w:rsidR="00F1579C">
        <w:rPr>
          <w:rFonts w:ascii="Arial" w:hAnsi="Arial" w:cs="Arial"/>
          <w:bCs/>
        </w:rPr>
        <w:t>manufacturing</w:t>
      </w:r>
      <w:r w:rsidR="00182BB1">
        <w:rPr>
          <w:rFonts w:ascii="Arial" w:hAnsi="Arial" w:cs="Arial"/>
          <w:bCs/>
        </w:rPr>
        <w:t xml:space="preserve"> industries</w:t>
      </w:r>
      <w:r>
        <w:rPr>
          <w:rFonts w:ascii="Arial" w:hAnsi="Arial" w:cs="Arial"/>
          <w:bCs/>
        </w:rPr>
        <w:t xml:space="preserve">, and for </w:t>
      </w:r>
      <w:r w:rsidR="00F1579C">
        <w:rPr>
          <w:rFonts w:ascii="Arial" w:hAnsi="Arial" w:cs="Arial"/>
          <w:bCs/>
        </w:rPr>
        <w:t>this to be realised, reducing cost per part is cri</w:t>
      </w:r>
      <w:r w:rsidR="005403C4">
        <w:rPr>
          <w:rFonts w:ascii="Arial" w:hAnsi="Arial" w:cs="Arial"/>
          <w:bCs/>
        </w:rPr>
        <w:t>tical</w:t>
      </w:r>
      <w:r w:rsidR="00F1579C">
        <w:rPr>
          <w:rFonts w:ascii="Arial" w:hAnsi="Arial" w:cs="Arial"/>
          <w:bCs/>
        </w:rPr>
        <w:t>.</w:t>
      </w:r>
      <w:r>
        <w:rPr>
          <w:rFonts w:asciiTheme="minorBidi" w:hAnsiTheme="minorBidi" w:cstheme="minorBidi"/>
          <w:bCs/>
        </w:rPr>
        <w:t xml:space="preserve"> </w:t>
      </w:r>
    </w:p>
    <w:p w14:paraId="69A3EEB4" w14:textId="77777777" w:rsidR="00D27DF9" w:rsidRDefault="00D27DF9" w:rsidP="009E2250">
      <w:pPr>
        <w:spacing w:line="276" w:lineRule="auto"/>
        <w:ind w:right="-554"/>
        <w:rPr>
          <w:rFonts w:ascii="Arial" w:hAnsi="Arial" w:cs="Arial"/>
          <w:bCs/>
        </w:rPr>
      </w:pPr>
    </w:p>
    <w:p w14:paraId="5EC504A4" w14:textId="1C8D4D18" w:rsidR="00431FEE" w:rsidRDefault="00EC3F3F" w:rsidP="009E2250">
      <w:pPr>
        <w:spacing w:line="276" w:lineRule="auto"/>
        <w:ind w:right="-554"/>
        <w:rPr>
          <w:rFonts w:ascii="Arial" w:hAnsi="Arial" w:cs="Arial"/>
        </w:rPr>
      </w:pPr>
      <w:r>
        <w:rPr>
          <w:rFonts w:ascii="Arial" w:hAnsi="Arial" w:cs="Arial"/>
        </w:rPr>
        <w:t>To broaden the possible applications of metal AM</w:t>
      </w:r>
      <w:r w:rsidR="00145102">
        <w:rPr>
          <w:rFonts w:ascii="Arial" w:hAnsi="Arial" w:cs="Arial"/>
        </w:rPr>
        <w:t>, original equipment manufacturers (OEM</w:t>
      </w:r>
      <w:r w:rsidR="00D46FFE">
        <w:rPr>
          <w:rFonts w:ascii="Arial" w:hAnsi="Arial" w:cs="Arial"/>
        </w:rPr>
        <w:t>s</w:t>
      </w:r>
      <w:r w:rsidR="00145102">
        <w:rPr>
          <w:rFonts w:ascii="Arial" w:hAnsi="Arial" w:cs="Arial"/>
        </w:rPr>
        <w:t xml:space="preserve">) have focused heavy research and development (R&amp;D) efforts into increasing system productivity. For example, the development of multi-laser machines for laser powder bed fusion (LPBF) has helped quadruple productivity </w:t>
      </w:r>
      <w:r w:rsidR="00D46FFE">
        <w:rPr>
          <w:rFonts w:ascii="Arial" w:hAnsi="Arial" w:cs="Arial"/>
        </w:rPr>
        <w:t>using</w:t>
      </w:r>
      <w:r w:rsidR="00145102">
        <w:rPr>
          <w:rFonts w:ascii="Arial" w:hAnsi="Arial" w:cs="Arial"/>
        </w:rPr>
        <w:t xml:space="preserve"> the same machine footprint as existing systems. </w:t>
      </w:r>
    </w:p>
    <w:p w14:paraId="312509B3" w14:textId="77777777" w:rsidR="005403C4" w:rsidRPr="005403C4" w:rsidRDefault="005403C4" w:rsidP="009E2250">
      <w:pPr>
        <w:spacing w:line="276" w:lineRule="auto"/>
        <w:ind w:right="-554"/>
        <w:rPr>
          <w:rFonts w:ascii="Arial" w:hAnsi="Arial" w:cs="Arial"/>
        </w:rPr>
      </w:pPr>
    </w:p>
    <w:p w14:paraId="550450F9" w14:textId="77A16EEB" w:rsidR="00586BBA" w:rsidRPr="002C0139" w:rsidRDefault="00586BBA" w:rsidP="009E2250">
      <w:pPr>
        <w:spacing w:line="276" w:lineRule="auto"/>
        <w:ind w:right="-554"/>
        <w:rPr>
          <w:rFonts w:ascii="Arial" w:hAnsi="Arial" w:cs="Arial"/>
          <w:b/>
        </w:rPr>
      </w:pPr>
      <w:r>
        <w:rPr>
          <w:rFonts w:ascii="Arial" w:hAnsi="Arial" w:cs="Arial"/>
          <w:bCs/>
        </w:rPr>
        <w:t>There are several options for OEMs looking to increase machine productivity, with the two most obvious being</w:t>
      </w:r>
      <w:r w:rsidR="003C6AA2">
        <w:rPr>
          <w:rFonts w:ascii="Arial" w:hAnsi="Arial" w:cs="Arial"/>
          <w:bCs/>
        </w:rPr>
        <w:t xml:space="preserve"> to increase</w:t>
      </w:r>
      <w:r>
        <w:rPr>
          <w:rFonts w:ascii="Arial" w:hAnsi="Arial" w:cs="Arial"/>
          <w:bCs/>
        </w:rPr>
        <w:t xml:space="preserve"> machine size and boost</w:t>
      </w:r>
      <w:r w:rsidR="003C6AA2">
        <w:rPr>
          <w:rFonts w:ascii="Arial" w:hAnsi="Arial" w:cs="Arial"/>
          <w:bCs/>
        </w:rPr>
        <w:t xml:space="preserve"> </w:t>
      </w:r>
      <w:r>
        <w:rPr>
          <w:rFonts w:ascii="Arial" w:hAnsi="Arial" w:cs="Arial"/>
          <w:bCs/>
        </w:rPr>
        <w:t>laser power. However, both of these approaches would increase</w:t>
      </w:r>
      <w:r w:rsidR="0015097D">
        <w:rPr>
          <w:rFonts w:ascii="Arial" w:hAnsi="Arial" w:cs="Arial"/>
          <w:bCs/>
        </w:rPr>
        <w:t xml:space="preserve"> </w:t>
      </w:r>
      <w:r>
        <w:rPr>
          <w:rFonts w:ascii="Arial" w:hAnsi="Arial" w:cs="Arial"/>
          <w:bCs/>
        </w:rPr>
        <w:t>cost</w:t>
      </w:r>
      <w:r w:rsidR="00BD13EC">
        <w:rPr>
          <w:rFonts w:ascii="Arial" w:hAnsi="Arial" w:cs="Arial"/>
          <w:bCs/>
        </w:rPr>
        <w:t xml:space="preserve"> for the </w:t>
      </w:r>
      <w:r w:rsidR="005403C4">
        <w:rPr>
          <w:rFonts w:ascii="Arial" w:hAnsi="Arial" w:cs="Arial"/>
          <w:bCs/>
        </w:rPr>
        <w:t xml:space="preserve">customer. To improve cost per part without driving </w:t>
      </w:r>
      <w:r w:rsidR="00F30022">
        <w:rPr>
          <w:rFonts w:ascii="Arial" w:hAnsi="Arial" w:cs="Arial"/>
          <w:bCs/>
        </w:rPr>
        <w:t xml:space="preserve">up the entry barriers, manufacturers are looking at ways </w:t>
      </w:r>
      <w:r w:rsidR="009940CB">
        <w:rPr>
          <w:rFonts w:ascii="Arial" w:hAnsi="Arial" w:cs="Arial"/>
          <w:bCs/>
        </w:rPr>
        <w:t xml:space="preserve">to optimise </w:t>
      </w:r>
      <w:r w:rsidR="00F30022">
        <w:rPr>
          <w:rFonts w:ascii="Arial" w:hAnsi="Arial" w:cs="Arial"/>
          <w:bCs/>
        </w:rPr>
        <w:t>the</w:t>
      </w:r>
      <w:r w:rsidR="0015097D">
        <w:rPr>
          <w:rFonts w:ascii="Arial" w:hAnsi="Arial" w:cs="Arial"/>
          <w:bCs/>
        </w:rPr>
        <w:t xml:space="preserve"> AM</w:t>
      </w:r>
      <w:r w:rsidR="00F30022">
        <w:rPr>
          <w:rFonts w:ascii="Arial" w:hAnsi="Arial" w:cs="Arial"/>
          <w:bCs/>
        </w:rPr>
        <w:t xml:space="preserve"> process</w:t>
      </w:r>
      <w:r w:rsidR="009940CB">
        <w:rPr>
          <w:rFonts w:ascii="Arial" w:hAnsi="Arial" w:cs="Arial"/>
          <w:bCs/>
        </w:rPr>
        <w:t>.</w:t>
      </w:r>
    </w:p>
    <w:p w14:paraId="1642714F" w14:textId="77777777" w:rsidR="008B095C" w:rsidRDefault="008B095C" w:rsidP="009E2250">
      <w:pPr>
        <w:spacing w:line="276" w:lineRule="auto"/>
        <w:ind w:right="-554"/>
        <w:rPr>
          <w:rFonts w:ascii="Arial" w:hAnsi="Arial" w:cs="Arial"/>
          <w:bCs/>
        </w:rPr>
      </w:pPr>
    </w:p>
    <w:p w14:paraId="4ABD7550" w14:textId="77777777" w:rsidR="005979C9" w:rsidRDefault="008B095C" w:rsidP="009E2250">
      <w:pPr>
        <w:spacing w:line="276" w:lineRule="auto"/>
        <w:ind w:right="-554"/>
        <w:rPr>
          <w:rFonts w:ascii="Arial" w:hAnsi="Arial" w:cs="Arial"/>
          <w:bCs/>
        </w:rPr>
      </w:pPr>
      <w:r w:rsidRPr="008B095C">
        <w:rPr>
          <w:rFonts w:ascii="Arial" w:hAnsi="Arial" w:cs="Arial"/>
          <w:b/>
        </w:rPr>
        <w:t>Maximising machine uptime in LPBF</w:t>
      </w:r>
      <w:r>
        <w:rPr>
          <w:rFonts w:ascii="Arial" w:hAnsi="Arial" w:cs="Arial"/>
          <w:bCs/>
        </w:rPr>
        <w:t xml:space="preserve"> </w:t>
      </w:r>
    </w:p>
    <w:p w14:paraId="3B4BE279" w14:textId="23547877" w:rsidR="00482265" w:rsidRDefault="0015097D" w:rsidP="009E2250">
      <w:pPr>
        <w:spacing w:line="276" w:lineRule="auto"/>
        <w:ind w:right="-554"/>
        <w:rPr>
          <w:rFonts w:ascii="Arial" w:hAnsi="Arial" w:cs="Arial"/>
          <w:bCs/>
        </w:rPr>
      </w:pPr>
      <w:r>
        <w:rPr>
          <w:rFonts w:ascii="Arial" w:hAnsi="Arial" w:cs="Arial"/>
          <w:bCs/>
        </w:rPr>
        <w:t xml:space="preserve">In a </w:t>
      </w:r>
      <w:r w:rsidR="008B095C">
        <w:rPr>
          <w:rFonts w:ascii="Arial" w:hAnsi="Arial" w:cs="Arial"/>
          <w:bCs/>
        </w:rPr>
        <w:t xml:space="preserve">LBPF </w:t>
      </w:r>
      <w:r>
        <w:rPr>
          <w:rFonts w:ascii="Arial" w:hAnsi="Arial" w:cs="Arial"/>
          <w:bCs/>
        </w:rPr>
        <w:t xml:space="preserve">process, the machine spreads </w:t>
      </w:r>
      <w:r w:rsidR="008B095C">
        <w:rPr>
          <w:rFonts w:ascii="Arial" w:hAnsi="Arial" w:cs="Arial"/>
          <w:bCs/>
        </w:rPr>
        <w:t>a thin layer of fine metal powder</w:t>
      </w:r>
      <w:r w:rsidR="001F15CE">
        <w:rPr>
          <w:rFonts w:ascii="Arial" w:hAnsi="Arial" w:cs="Arial"/>
          <w:bCs/>
        </w:rPr>
        <w:t xml:space="preserve">, </w:t>
      </w:r>
      <w:r w:rsidR="00482265">
        <w:rPr>
          <w:rFonts w:ascii="Arial" w:hAnsi="Arial" w:cs="Arial"/>
          <w:bCs/>
        </w:rPr>
        <w:t xml:space="preserve">and then </w:t>
      </w:r>
      <w:r w:rsidR="00794E41">
        <w:rPr>
          <w:rFonts w:ascii="Arial" w:hAnsi="Arial" w:cs="Arial"/>
          <w:bCs/>
        </w:rPr>
        <w:t xml:space="preserve">a high-powered laser </w:t>
      </w:r>
      <w:r w:rsidR="00024B78">
        <w:rPr>
          <w:rFonts w:ascii="Arial" w:hAnsi="Arial" w:cs="Arial"/>
          <w:bCs/>
        </w:rPr>
        <w:t>selectively melts and fuses</w:t>
      </w:r>
      <w:r w:rsidR="005F2A93">
        <w:rPr>
          <w:rFonts w:ascii="Arial" w:hAnsi="Arial" w:cs="Arial"/>
          <w:bCs/>
        </w:rPr>
        <w:t xml:space="preserve"> </w:t>
      </w:r>
      <w:r w:rsidR="003C6AA2">
        <w:rPr>
          <w:rFonts w:ascii="Arial" w:hAnsi="Arial" w:cs="Arial"/>
          <w:bCs/>
        </w:rPr>
        <w:t xml:space="preserve">powder where structure is required, </w:t>
      </w:r>
      <w:r w:rsidR="005F2A93">
        <w:rPr>
          <w:rFonts w:ascii="Arial" w:hAnsi="Arial" w:cs="Arial"/>
          <w:bCs/>
        </w:rPr>
        <w:t>before adding a new layer.</w:t>
      </w:r>
      <w:r w:rsidR="00BD2AE1">
        <w:rPr>
          <w:rFonts w:ascii="Arial" w:hAnsi="Arial" w:cs="Arial"/>
          <w:bCs/>
        </w:rPr>
        <w:t xml:space="preserve"> </w:t>
      </w:r>
      <w:r w:rsidR="00C96238">
        <w:rPr>
          <w:rFonts w:ascii="Arial" w:hAnsi="Arial" w:cs="Arial"/>
          <w:bCs/>
        </w:rPr>
        <w:t>The process is repeated until a solid metal part is complete.</w:t>
      </w:r>
      <w:r w:rsidR="001F15CE">
        <w:rPr>
          <w:rFonts w:ascii="Arial" w:hAnsi="Arial" w:cs="Arial"/>
          <w:bCs/>
        </w:rPr>
        <w:t xml:space="preserve"> </w:t>
      </w:r>
      <w:r w:rsidR="003311A4">
        <w:rPr>
          <w:rFonts w:ascii="Arial" w:hAnsi="Arial" w:cs="Arial"/>
          <w:bCs/>
        </w:rPr>
        <w:t xml:space="preserve">One </w:t>
      </w:r>
      <w:r w:rsidR="00482265">
        <w:rPr>
          <w:rFonts w:ascii="Arial" w:hAnsi="Arial" w:cs="Arial"/>
          <w:bCs/>
        </w:rPr>
        <w:t>part of the LPBF process</w:t>
      </w:r>
      <w:r w:rsidR="003311A4">
        <w:rPr>
          <w:rFonts w:ascii="Arial" w:hAnsi="Arial" w:cs="Arial"/>
          <w:bCs/>
        </w:rPr>
        <w:t xml:space="preserve"> </w:t>
      </w:r>
      <w:r w:rsidR="009940CB">
        <w:rPr>
          <w:rFonts w:ascii="Arial" w:hAnsi="Arial" w:cs="Arial"/>
          <w:bCs/>
        </w:rPr>
        <w:t>that Renishaw engineers have identified to</w:t>
      </w:r>
      <w:r w:rsidR="003311A4">
        <w:rPr>
          <w:rFonts w:ascii="Arial" w:hAnsi="Arial" w:cs="Arial"/>
          <w:bCs/>
        </w:rPr>
        <w:t xml:space="preserve"> improve </w:t>
      </w:r>
      <w:r w:rsidR="00482265">
        <w:rPr>
          <w:rFonts w:ascii="Arial" w:hAnsi="Arial" w:cs="Arial"/>
          <w:bCs/>
        </w:rPr>
        <w:t>overall</w:t>
      </w:r>
      <w:r w:rsidR="003311A4">
        <w:rPr>
          <w:rFonts w:ascii="Arial" w:hAnsi="Arial" w:cs="Arial"/>
          <w:bCs/>
        </w:rPr>
        <w:t xml:space="preserve"> productivity is mitigating wiper time</w:t>
      </w:r>
      <w:r w:rsidR="00482265">
        <w:rPr>
          <w:rFonts w:ascii="Arial" w:hAnsi="Arial" w:cs="Arial"/>
          <w:bCs/>
        </w:rPr>
        <w:t xml:space="preserve"> — t</w:t>
      </w:r>
      <w:r w:rsidR="00686591">
        <w:rPr>
          <w:rFonts w:ascii="Arial" w:hAnsi="Arial" w:cs="Arial"/>
          <w:bCs/>
        </w:rPr>
        <w:t>raditionally</w:t>
      </w:r>
      <w:r w:rsidR="00586BBA">
        <w:rPr>
          <w:rFonts w:ascii="Arial" w:hAnsi="Arial" w:cs="Arial"/>
          <w:bCs/>
        </w:rPr>
        <w:t xml:space="preserve">, the </w:t>
      </w:r>
      <w:r w:rsidR="00686591">
        <w:rPr>
          <w:rFonts w:ascii="Arial" w:hAnsi="Arial" w:cs="Arial"/>
          <w:bCs/>
        </w:rPr>
        <w:t>laser stops firing when the recoater spreads the next layer of powder.</w:t>
      </w:r>
      <w:r w:rsidR="003311A4">
        <w:rPr>
          <w:rFonts w:ascii="Arial" w:hAnsi="Arial" w:cs="Arial"/>
          <w:bCs/>
        </w:rPr>
        <w:t xml:space="preserve"> </w:t>
      </w:r>
    </w:p>
    <w:p w14:paraId="3FE3B2E1" w14:textId="77777777" w:rsidR="00482265" w:rsidRDefault="00482265" w:rsidP="009E2250">
      <w:pPr>
        <w:spacing w:line="276" w:lineRule="auto"/>
        <w:ind w:right="-554"/>
        <w:rPr>
          <w:rFonts w:ascii="Arial" w:hAnsi="Arial" w:cs="Arial"/>
          <w:bCs/>
        </w:rPr>
      </w:pPr>
    </w:p>
    <w:p w14:paraId="0F2E9464" w14:textId="1A60A971" w:rsidR="004F7218" w:rsidRPr="00482265" w:rsidRDefault="003C6AA2" w:rsidP="009E2250">
      <w:pPr>
        <w:spacing w:line="276" w:lineRule="auto"/>
        <w:ind w:right="-554"/>
        <w:rPr>
          <w:rFonts w:ascii="Arial" w:hAnsi="Arial" w:cs="Arial"/>
          <w:bCs/>
        </w:rPr>
      </w:pPr>
      <w:hyperlink r:id="rId12" w:history="1">
        <w:r w:rsidRPr="003C6AA2">
          <w:rPr>
            <w:rStyle w:val="Hyperlink"/>
            <w:rFonts w:ascii="Arial" w:hAnsi="Arial" w:cs="Arial"/>
            <w:bCs/>
          </w:rPr>
          <w:t>TEMPUS™ technology</w:t>
        </w:r>
      </w:hyperlink>
      <w:r w:rsidR="00686591">
        <w:rPr>
          <w:rFonts w:ascii="Arial" w:hAnsi="Arial" w:cs="Arial"/>
          <w:bCs/>
        </w:rPr>
        <w:t xml:space="preserve">, </w:t>
      </w:r>
      <w:r w:rsidR="009940CB">
        <w:rPr>
          <w:rFonts w:ascii="Arial" w:hAnsi="Arial" w:cs="Arial"/>
          <w:bCs/>
        </w:rPr>
        <w:t>a new innovation</w:t>
      </w:r>
      <w:r w:rsidR="00686591">
        <w:rPr>
          <w:rFonts w:ascii="Arial" w:hAnsi="Arial" w:cs="Arial"/>
          <w:bCs/>
        </w:rPr>
        <w:t xml:space="preserve"> from Renishaw, </w:t>
      </w:r>
      <w:r w:rsidR="002640CD">
        <w:rPr>
          <w:rFonts w:ascii="Arial" w:hAnsi="Arial" w:cs="Arial"/>
        </w:rPr>
        <w:t>incorporates a new scanning algorithm for the</w:t>
      </w:r>
      <w:r>
        <w:rPr>
          <w:rFonts w:ascii="Arial" w:hAnsi="Arial" w:cs="Arial"/>
        </w:rPr>
        <w:t xml:space="preserve"> company’s </w:t>
      </w:r>
      <w:hyperlink r:id="rId13" w:history="1">
        <w:proofErr w:type="spellStart"/>
        <w:r w:rsidRPr="003C6AA2">
          <w:rPr>
            <w:rStyle w:val="Hyperlink"/>
            <w:rFonts w:ascii="Arial" w:hAnsi="Arial" w:cs="Arial"/>
          </w:rPr>
          <w:t>RenAM</w:t>
        </w:r>
        <w:proofErr w:type="spellEnd"/>
        <w:r w:rsidRPr="003C6AA2">
          <w:rPr>
            <w:rStyle w:val="Hyperlink"/>
            <w:rFonts w:ascii="Arial" w:hAnsi="Arial" w:cs="Arial"/>
          </w:rPr>
          <w:t xml:space="preserve"> 500 series</w:t>
        </w:r>
      </w:hyperlink>
      <w:r w:rsidR="002640CD">
        <w:rPr>
          <w:rFonts w:ascii="Arial" w:hAnsi="Arial" w:cs="Arial"/>
        </w:rPr>
        <w:t xml:space="preserve"> of AM systems, which allows the laser to fire while the recoater is moving, </w:t>
      </w:r>
      <w:r w:rsidR="003311A4">
        <w:rPr>
          <w:rFonts w:ascii="Arial" w:hAnsi="Arial" w:cs="Arial"/>
        </w:rPr>
        <w:t>enabling savings of up to nine seconds per layer.</w:t>
      </w:r>
      <w:r w:rsidR="008B4C88" w:rsidRPr="008B4C88">
        <w:rPr>
          <w:rFonts w:ascii="Arial" w:hAnsi="Arial" w:cs="Arial"/>
        </w:rPr>
        <w:t xml:space="preserve"> </w:t>
      </w:r>
      <w:r w:rsidR="005979C9">
        <w:rPr>
          <w:rFonts w:ascii="Arial" w:hAnsi="Arial" w:cs="Arial"/>
        </w:rPr>
        <w:t xml:space="preserve">Over the course of the build, the time saving adds up significantly. </w:t>
      </w:r>
      <w:r w:rsidR="004F7218">
        <w:rPr>
          <w:rFonts w:ascii="Arial" w:hAnsi="Arial" w:cs="Arial"/>
        </w:rPr>
        <w:t>Higher time savings are typically achieved w</w:t>
      </w:r>
      <w:r w:rsidR="00E27700">
        <w:rPr>
          <w:rFonts w:ascii="Arial" w:hAnsi="Arial" w:cs="Arial"/>
        </w:rPr>
        <w:t>hen building parts with thin, vertical features</w:t>
      </w:r>
      <w:r w:rsidR="003D244A">
        <w:rPr>
          <w:rFonts w:ascii="Arial" w:hAnsi="Arial" w:cs="Arial"/>
        </w:rPr>
        <w:t>, but all part geometries can experience some productivity benefits.</w:t>
      </w:r>
    </w:p>
    <w:p w14:paraId="63410344" w14:textId="77777777" w:rsidR="00F4518E" w:rsidRDefault="00F4518E" w:rsidP="009E2250">
      <w:pPr>
        <w:spacing w:line="276" w:lineRule="auto"/>
        <w:ind w:right="-554"/>
        <w:rPr>
          <w:rFonts w:ascii="Arial" w:hAnsi="Arial" w:cs="Arial"/>
        </w:rPr>
      </w:pPr>
    </w:p>
    <w:p w14:paraId="24BF6DB3" w14:textId="77777777" w:rsidR="00F4518E" w:rsidRPr="00F4518E" w:rsidRDefault="00F4518E" w:rsidP="009E2250">
      <w:pPr>
        <w:spacing w:line="276" w:lineRule="auto"/>
        <w:ind w:right="-554"/>
        <w:rPr>
          <w:rFonts w:ascii="Arial" w:hAnsi="Arial" w:cs="Arial"/>
          <w:b/>
          <w:bCs/>
        </w:rPr>
      </w:pPr>
      <w:r w:rsidRPr="00F4518E">
        <w:rPr>
          <w:rFonts w:ascii="Arial" w:hAnsi="Arial" w:cs="Arial"/>
          <w:b/>
          <w:bCs/>
        </w:rPr>
        <w:t>Productivity gains in action</w:t>
      </w:r>
    </w:p>
    <w:p w14:paraId="36C261B9" w14:textId="0A3E6967" w:rsidR="005813AC" w:rsidRDefault="00362A62" w:rsidP="009E2250">
      <w:pPr>
        <w:spacing w:line="276" w:lineRule="auto"/>
        <w:ind w:right="-554"/>
        <w:rPr>
          <w:rFonts w:ascii="Arial" w:hAnsi="Arial" w:cs="Arial"/>
          <w:bCs/>
        </w:rPr>
      </w:pPr>
      <w:r>
        <w:rPr>
          <w:rFonts w:ascii="Arial" w:hAnsi="Arial" w:cs="Arial"/>
        </w:rPr>
        <w:t>Spanish-based</w:t>
      </w:r>
      <w:r w:rsidR="003C6AA2">
        <w:rPr>
          <w:rFonts w:ascii="Arial" w:hAnsi="Arial" w:cs="Arial"/>
        </w:rPr>
        <w:t xml:space="preserve"> </w:t>
      </w:r>
      <w:hyperlink r:id="rId14" w:history="1">
        <w:r w:rsidR="003C6AA2" w:rsidRPr="004236D8">
          <w:rPr>
            <w:rStyle w:val="Hyperlink"/>
            <w:rFonts w:ascii="Arial" w:hAnsi="Arial" w:cs="Arial"/>
          </w:rPr>
          <w:t>MADIT</w:t>
        </w:r>
      </w:hyperlink>
      <w:r w:rsidR="003C6AA2" w:rsidRPr="003C6AA2">
        <w:rPr>
          <w:rFonts w:ascii="Arial" w:hAnsi="Arial" w:cs="Arial"/>
        </w:rPr>
        <w:t>, a specialist in the use of metal additive manufacturing for industrial production</w:t>
      </w:r>
      <w:r w:rsidR="003C6AA2">
        <w:rPr>
          <w:rFonts w:ascii="Arial" w:hAnsi="Arial" w:cs="Arial"/>
        </w:rPr>
        <w:t>, h</w:t>
      </w:r>
      <w:r w:rsidR="00500F3B">
        <w:rPr>
          <w:rFonts w:ascii="Arial" w:hAnsi="Arial" w:cs="Arial"/>
          <w:bCs/>
        </w:rPr>
        <w:t xml:space="preserve">as trialled the new </w:t>
      </w:r>
      <w:r w:rsidR="003C6AA2">
        <w:rPr>
          <w:rFonts w:ascii="Arial" w:hAnsi="Arial" w:cs="Arial"/>
          <w:bCs/>
        </w:rPr>
        <w:t xml:space="preserve">TEMPUS </w:t>
      </w:r>
      <w:r w:rsidR="00500F3B">
        <w:rPr>
          <w:rFonts w:ascii="Arial" w:hAnsi="Arial" w:cs="Arial"/>
          <w:bCs/>
        </w:rPr>
        <w:t>technology and achieved positive results,</w:t>
      </w:r>
      <w:r w:rsidR="00AB3F79">
        <w:rPr>
          <w:rFonts w:ascii="Arial" w:hAnsi="Arial" w:cs="Arial"/>
          <w:bCs/>
        </w:rPr>
        <w:t xml:space="preserve"> </w:t>
      </w:r>
      <w:r w:rsidR="00500F3B">
        <w:rPr>
          <w:rFonts w:ascii="Arial" w:hAnsi="Arial" w:cs="Arial"/>
          <w:bCs/>
        </w:rPr>
        <w:t xml:space="preserve">reducing the build times of parts by between 25 and 50 per cent without compromising on quality. The time saving means MADIT </w:t>
      </w:r>
      <w:r w:rsidR="003C6AA2">
        <w:rPr>
          <w:rFonts w:ascii="Arial" w:hAnsi="Arial" w:cs="Arial"/>
          <w:bCs/>
        </w:rPr>
        <w:t xml:space="preserve">has increased production from one to </w:t>
      </w:r>
      <w:r w:rsidR="00500F3B">
        <w:rPr>
          <w:rFonts w:ascii="Arial" w:hAnsi="Arial" w:cs="Arial"/>
          <w:bCs/>
        </w:rPr>
        <w:t>two shifts each day, increasing throughput.</w:t>
      </w:r>
    </w:p>
    <w:p w14:paraId="3E0FA414" w14:textId="77777777" w:rsidR="00CF5039" w:rsidRDefault="00CF5039" w:rsidP="009E2250">
      <w:pPr>
        <w:spacing w:line="276" w:lineRule="auto"/>
        <w:ind w:right="-554"/>
        <w:rPr>
          <w:rFonts w:ascii="Arial" w:hAnsi="Arial" w:cs="Arial"/>
          <w:bCs/>
        </w:rPr>
      </w:pPr>
    </w:p>
    <w:p w14:paraId="07549E46" w14:textId="128030AE" w:rsidR="00FA5027" w:rsidRPr="00FA5027" w:rsidRDefault="000F6949" w:rsidP="009E2250">
      <w:pPr>
        <w:spacing w:line="276" w:lineRule="auto"/>
        <w:ind w:right="-554"/>
        <w:rPr>
          <w:rFonts w:ascii="Arial" w:hAnsi="Arial" w:cs="Arial"/>
          <w:bCs/>
        </w:rPr>
      </w:pPr>
      <w:r>
        <w:rPr>
          <w:rFonts w:ascii="Arial" w:hAnsi="Arial" w:cs="Arial"/>
          <w:bCs/>
        </w:rPr>
        <w:t>MADIT tested TEMPUS technology on both its single laser and multi</w:t>
      </w:r>
      <w:r w:rsidR="00500F3B">
        <w:rPr>
          <w:rFonts w:ascii="Arial" w:hAnsi="Arial" w:cs="Arial"/>
          <w:bCs/>
        </w:rPr>
        <w:t>-</w:t>
      </w:r>
      <w:r>
        <w:rPr>
          <w:rFonts w:ascii="Arial" w:hAnsi="Arial" w:cs="Arial"/>
          <w:bCs/>
        </w:rPr>
        <w:t xml:space="preserve">laser </w:t>
      </w:r>
      <w:r w:rsidR="000879B4">
        <w:rPr>
          <w:rFonts w:ascii="Arial" w:hAnsi="Arial" w:cs="Arial"/>
          <w:bCs/>
        </w:rPr>
        <w:t xml:space="preserve">Renishaw </w:t>
      </w:r>
      <w:r>
        <w:rPr>
          <w:rFonts w:ascii="Arial" w:hAnsi="Arial" w:cs="Arial"/>
          <w:bCs/>
        </w:rPr>
        <w:t xml:space="preserve">systems by producing a plate </w:t>
      </w:r>
      <w:r w:rsidR="000879B4">
        <w:rPr>
          <w:rFonts w:ascii="Arial" w:hAnsi="Arial" w:cs="Arial"/>
          <w:bCs/>
        </w:rPr>
        <w:t>with</w:t>
      </w:r>
      <w:r>
        <w:rPr>
          <w:rFonts w:ascii="Arial" w:hAnsi="Arial" w:cs="Arial"/>
          <w:bCs/>
        </w:rPr>
        <w:t xml:space="preserve"> 24 tubes </w:t>
      </w:r>
      <w:r w:rsidR="000879B4" w:rsidRPr="000879B4">
        <w:rPr>
          <w:rFonts w:ascii="Arial" w:hAnsi="Arial" w:cs="Arial"/>
          <w:bCs/>
        </w:rPr>
        <w:t xml:space="preserve">of 1 mm diameter, </w:t>
      </w:r>
      <w:r>
        <w:rPr>
          <w:rFonts w:ascii="Arial" w:hAnsi="Arial" w:cs="Arial"/>
          <w:bCs/>
        </w:rPr>
        <w:t xml:space="preserve">used in automotive system refrigeration. </w:t>
      </w:r>
      <w:r w:rsidR="00500F3B">
        <w:rPr>
          <w:rFonts w:ascii="Arial" w:hAnsi="Arial" w:cs="Arial"/>
          <w:bCs/>
        </w:rPr>
        <w:t xml:space="preserve">On the single laser system, build time was reduced from 36 hours to </w:t>
      </w:r>
      <w:r w:rsidR="00BB56AA">
        <w:rPr>
          <w:rFonts w:ascii="Arial" w:hAnsi="Arial" w:cs="Arial"/>
          <w:bCs/>
        </w:rPr>
        <w:t>26 hours. On the multi-laser system, buil</w:t>
      </w:r>
      <w:r w:rsidR="006C47C5">
        <w:rPr>
          <w:rFonts w:ascii="Arial" w:hAnsi="Arial" w:cs="Arial"/>
          <w:bCs/>
        </w:rPr>
        <w:t>d</w:t>
      </w:r>
      <w:r w:rsidR="00BB56AA">
        <w:rPr>
          <w:rFonts w:ascii="Arial" w:hAnsi="Arial" w:cs="Arial"/>
          <w:bCs/>
        </w:rPr>
        <w:t xml:space="preserve"> time was reduced from 17 to eight hou</w:t>
      </w:r>
      <w:r w:rsidR="00FA5027">
        <w:rPr>
          <w:rFonts w:ascii="Arial" w:hAnsi="Arial" w:cs="Arial"/>
          <w:bCs/>
        </w:rPr>
        <w:t>r</w:t>
      </w:r>
      <w:r w:rsidR="00BB56AA">
        <w:rPr>
          <w:rFonts w:ascii="Arial" w:hAnsi="Arial" w:cs="Arial"/>
          <w:bCs/>
        </w:rPr>
        <w:t xml:space="preserve">s, a </w:t>
      </w:r>
      <w:r w:rsidR="00E46DB9">
        <w:rPr>
          <w:rFonts w:ascii="Arial" w:hAnsi="Arial" w:cs="Arial"/>
          <w:bCs/>
        </w:rPr>
        <w:t xml:space="preserve">time </w:t>
      </w:r>
      <w:r w:rsidR="00BB56AA">
        <w:rPr>
          <w:rFonts w:ascii="Arial" w:hAnsi="Arial" w:cs="Arial"/>
          <w:bCs/>
        </w:rPr>
        <w:t xml:space="preserve">saving of more than </w:t>
      </w:r>
      <w:r w:rsidR="00E46DB9">
        <w:rPr>
          <w:rFonts w:ascii="Arial" w:hAnsi="Arial" w:cs="Arial"/>
          <w:bCs/>
        </w:rPr>
        <w:t>50 per cent.</w:t>
      </w:r>
    </w:p>
    <w:p w14:paraId="029DEDF4" w14:textId="77777777" w:rsidR="00964FBE" w:rsidRDefault="00964FBE" w:rsidP="009E2250">
      <w:pPr>
        <w:spacing w:line="276" w:lineRule="auto"/>
        <w:ind w:right="-554"/>
        <w:rPr>
          <w:rFonts w:ascii="Arial" w:hAnsi="Arial" w:cs="Arial"/>
          <w:i/>
        </w:rPr>
      </w:pPr>
    </w:p>
    <w:p w14:paraId="2AEED891" w14:textId="77777777" w:rsidR="00526A60" w:rsidRDefault="00526A60" w:rsidP="009E2250">
      <w:pPr>
        <w:spacing w:line="276" w:lineRule="auto"/>
        <w:ind w:right="-554"/>
        <w:rPr>
          <w:rFonts w:ascii="Arial" w:hAnsi="Arial" w:cs="Arial"/>
          <w:b/>
        </w:rPr>
      </w:pPr>
      <w:r>
        <w:rPr>
          <w:rFonts w:ascii="Arial" w:hAnsi="Arial" w:cs="Arial"/>
          <w:b/>
        </w:rPr>
        <w:t>Broadening applications</w:t>
      </w:r>
    </w:p>
    <w:p w14:paraId="4310DB39" w14:textId="2AD8DD4D" w:rsidR="00FA5027" w:rsidRDefault="00105374" w:rsidP="00927DC8">
      <w:pPr>
        <w:spacing w:line="276" w:lineRule="auto"/>
        <w:ind w:right="-554"/>
        <w:rPr>
          <w:rFonts w:ascii="Arial" w:hAnsi="Arial" w:cs="Arial"/>
          <w:iCs/>
        </w:rPr>
      </w:pPr>
      <w:r>
        <w:rPr>
          <w:rFonts w:ascii="Arial" w:hAnsi="Arial" w:cs="Arial"/>
          <w:iCs/>
        </w:rPr>
        <w:t>With productivity improvements lowering the entry barrier for metal AM, businesses can now both expand the use of AM into novel applications more easily, and upscale existing processes</w:t>
      </w:r>
      <w:r w:rsidR="00431FEE">
        <w:rPr>
          <w:rFonts w:ascii="Arial" w:hAnsi="Arial" w:cs="Arial"/>
          <w:iCs/>
        </w:rPr>
        <w:t>. Those already using AM can experience better margins, opening up the opportunity to invest in more equipment and to grow.</w:t>
      </w:r>
      <w:r w:rsidR="00927DC8">
        <w:rPr>
          <w:rFonts w:ascii="Arial" w:hAnsi="Arial" w:cs="Arial"/>
          <w:iCs/>
        </w:rPr>
        <w:t xml:space="preserve"> </w:t>
      </w:r>
    </w:p>
    <w:p w14:paraId="5520490C" w14:textId="77777777" w:rsidR="00105374" w:rsidRDefault="00105374" w:rsidP="009E2250">
      <w:pPr>
        <w:spacing w:line="276" w:lineRule="auto"/>
        <w:ind w:right="-554"/>
        <w:rPr>
          <w:rFonts w:ascii="Arial" w:hAnsi="Arial" w:cs="Arial"/>
          <w:i/>
        </w:rPr>
      </w:pPr>
    </w:p>
    <w:p w14:paraId="7FB65061" w14:textId="0F00BD00" w:rsidR="005403C4" w:rsidRPr="00FA5027" w:rsidRDefault="005403C4" w:rsidP="005518A4">
      <w:pPr>
        <w:spacing w:line="276" w:lineRule="auto"/>
        <w:ind w:right="-554"/>
        <w:rPr>
          <w:rFonts w:ascii="Arial" w:hAnsi="Arial" w:cs="Arial"/>
          <w:bCs/>
        </w:rPr>
      </w:pPr>
      <w:r>
        <w:rPr>
          <w:rFonts w:asciiTheme="minorBidi" w:hAnsiTheme="minorBidi" w:cstheme="minorBidi"/>
          <w:bCs/>
        </w:rPr>
        <w:t>It is hoped that</w:t>
      </w:r>
      <w:r w:rsidR="00FA5027">
        <w:rPr>
          <w:rFonts w:asciiTheme="minorBidi" w:hAnsiTheme="minorBidi" w:cstheme="minorBidi"/>
          <w:bCs/>
        </w:rPr>
        <w:t xml:space="preserve"> productivity</w:t>
      </w:r>
      <w:r w:rsidRPr="00BC092F">
        <w:rPr>
          <w:rFonts w:asciiTheme="minorBidi" w:hAnsiTheme="minorBidi" w:cstheme="minorBidi"/>
          <w:bCs/>
        </w:rPr>
        <w:t xml:space="preserve"> increases will</w:t>
      </w:r>
      <w:r w:rsidR="00FA5027">
        <w:rPr>
          <w:rFonts w:asciiTheme="minorBidi" w:hAnsiTheme="minorBidi" w:cstheme="minorBidi"/>
          <w:bCs/>
        </w:rPr>
        <w:t xml:space="preserve"> drive down cost per part to</w:t>
      </w:r>
      <w:r w:rsidRPr="00BC092F">
        <w:rPr>
          <w:rFonts w:asciiTheme="minorBidi" w:hAnsiTheme="minorBidi" w:cstheme="minorBidi"/>
          <w:bCs/>
        </w:rPr>
        <w:t xml:space="preserve"> accelerate the adoption of A</w:t>
      </w:r>
      <w:r w:rsidRPr="00BC092F">
        <w:rPr>
          <w:rFonts w:ascii="Arial" w:hAnsi="Arial" w:cs="Arial"/>
          <w:bCs/>
        </w:rPr>
        <w:t>M as a high-volume manufacturing process</w:t>
      </w:r>
      <w:r w:rsidR="00FA5027">
        <w:rPr>
          <w:rFonts w:ascii="Arial" w:hAnsi="Arial" w:cs="Arial"/>
          <w:bCs/>
        </w:rPr>
        <w:t xml:space="preserve">. With productivity gains making it easier to </w:t>
      </w:r>
      <w:r>
        <w:rPr>
          <w:rFonts w:ascii="Arial" w:hAnsi="Arial" w:cs="Arial"/>
          <w:bCs/>
        </w:rPr>
        <w:t>build a business case and meet demand for high volume applications</w:t>
      </w:r>
      <w:r w:rsidR="00FA5027">
        <w:rPr>
          <w:rFonts w:ascii="Arial" w:hAnsi="Arial" w:cs="Arial"/>
          <w:bCs/>
        </w:rPr>
        <w:t>, it is expected that AM will be able to meet its full potential in a wider range of manufacturing applications.</w:t>
      </w:r>
      <w:r w:rsidR="005518A4">
        <w:rPr>
          <w:rFonts w:ascii="Arial" w:hAnsi="Arial" w:cs="Arial"/>
          <w:bCs/>
        </w:rPr>
        <w:t xml:space="preserve"> For example, while AM is currently used in </w:t>
      </w:r>
      <w:r w:rsidR="00927DC8">
        <w:rPr>
          <w:rFonts w:ascii="Arial" w:hAnsi="Arial" w:cs="Arial"/>
          <w:bCs/>
        </w:rPr>
        <w:t xml:space="preserve">specialist automotive applications like Formula 1 or supercars, it could become more </w:t>
      </w:r>
      <w:r w:rsidR="00BB13AB">
        <w:rPr>
          <w:rFonts w:ascii="Arial" w:hAnsi="Arial" w:cs="Arial"/>
          <w:bCs/>
        </w:rPr>
        <w:t>widespread</w:t>
      </w:r>
      <w:r w:rsidR="00927DC8">
        <w:rPr>
          <w:rFonts w:ascii="Arial" w:hAnsi="Arial" w:cs="Arial"/>
          <w:bCs/>
        </w:rPr>
        <w:t xml:space="preserve"> </w:t>
      </w:r>
      <w:r w:rsidR="00BB13AB">
        <w:rPr>
          <w:rFonts w:ascii="Arial" w:hAnsi="Arial" w:cs="Arial"/>
          <w:bCs/>
        </w:rPr>
        <w:t>in</w:t>
      </w:r>
      <w:r w:rsidR="00927DC8">
        <w:rPr>
          <w:rFonts w:ascii="Arial" w:hAnsi="Arial" w:cs="Arial"/>
          <w:bCs/>
        </w:rPr>
        <w:t xml:space="preserve"> general automotive manufacturing. </w:t>
      </w:r>
    </w:p>
    <w:p w14:paraId="74F93ED4" w14:textId="77777777" w:rsidR="00936218" w:rsidRDefault="00936218" w:rsidP="009E2250">
      <w:pPr>
        <w:spacing w:line="276" w:lineRule="auto"/>
        <w:ind w:right="-554"/>
        <w:rPr>
          <w:rFonts w:ascii="Arial" w:hAnsi="Arial" w:cs="Arial"/>
          <w:i/>
        </w:rPr>
      </w:pPr>
    </w:p>
    <w:p w14:paraId="4FE880CF" w14:textId="5AE5792A" w:rsidR="009F23F0" w:rsidRPr="00EF3218" w:rsidRDefault="00D97264" w:rsidP="009E2250">
      <w:pPr>
        <w:spacing w:line="276" w:lineRule="auto"/>
        <w:rPr>
          <w:rFonts w:ascii="Arial" w:hAnsi="Arial" w:cs="Arial"/>
        </w:rPr>
      </w:pPr>
      <w:r>
        <w:rPr>
          <w:rFonts w:ascii="Arial" w:hAnsi="Arial" w:cs="Arial"/>
        </w:rPr>
        <w:t xml:space="preserve">TEMPUS </w:t>
      </w:r>
      <w:r w:rsidR="009940CB">
        <w:rPr>
          <w:rFonts w:ascii="Arial" w:hAnsi="Arial" w:cs="Arial"/>
        </w:rPr>
        <w:t xml:space="preserve">technology </w:t>
      </w:r>
      <w:r>
        <w:rPr>
          <w:rFonts w:ascii="Arial" w:hAnsi="Arial" w:cs="Arial"/>
        </w:rPr>
        <w:t xml:space="preserve">is built into the new </w:t>
      </w:r>
      <w:r w:rsidR="000879B4">
        <w:rPr>
          <w:rFonts w:ascii="Arial" w:hAnsi="Arial" w:cs="Arial"/>
        </w:rPr>
        <w:t xml:space="preserve">Renishaw </w:t>
      </w:r>
      <w:proofErr w:type="spellStart"/>
      <w:r w:rsidRPr="00073132">
        <w:rPr>
          <w:rFonts w:asciiTheme="minorBidi" w:hAnsiTheme="minorBidi" w:cstheme="minorBidi"/>
        </w:rPr>
        <w:t>RenAM</w:t>
      </w:r>
      <w:proofErr w:type="spellEnd"/>
      <w:r w:rsidR="000879B4">
        <w:rPr>
          <w:rFonts w:asciiTheme="minorBidi" w:hAnsiTheme="minorBidi" w:cstheme="minorBidi"/>
        </w:rPr>
        <w:t xml:space="preserve"> 500 </w:t>
      </w:r>
      <w:r w:rsidRPr="00073132">
        <w:rPr>
          <w:rFonts w:asciiTheme="minorBidi" w:hAnsiTheme="minorBidi" w:cstheme="minorBidi"/>
        </w:rPr>
        <w:t xml:space="preserve">Ultra models, </w:t>
      </w:r>
      <w:r>
        <w:rPr>
          <w:rFonts w:asciiTheme="minorBidi" w:hAnsiTheme="minorBidi" w:cstheme="minorBidi"/>
        </w:rPr>
        <w:t xml:space="preserve">which are </w:t>
      </w:r>
      <w:r w:rsidRPr="00073132">
        <w:rPr>
          <w:rFonts w:asciiTheme="minorBidi" w:hAnsiTheme="minorBidi" w:cstheme="minorBidi"/>
        </w:rPr>
        <w:t>available with quad or single laser configuration. Existing RenAM 500 series customers can access TEMPUS</w:t>
      </w:r>
      <w:r w:rsidR="009940CB">
        <w:rPr>
          <w:rFonts w:asciiTheme="minorBidi" w:hAnsiTheme="minorBidi" w:cstheme="minorBidi"/>
        </w:rPr>
        <w:t xml:space="preserve"> technology</w:t>
      </w:r>
      <w:r w:rsidRPr="00073132">
        <w:rPr>
          <w:rFonts w:asciiTheme="minorBidi" w:hAnsiTheme="minorBidi" w:cstheme="minorBidi"/>
        </w:rPr>
        <w:t xml:space="preserve"> as a paid-for upgrade. </w:t>
      </w:r>
      <w:r w:rsidR="00113C35" w:rsidRPr="00EF3218">
        <w:rPr>
          <w:rFonts w:ascii="Arial" w:hAnsi="Arial" w:cs="Arial"/>
        </w:rPr>
        <w:t>For further information on</w:t>
      </w:r>
      <w:r w:rsidR="00A772BF">
        <w:rPr>
          <w:rFonts w:ascii="Arial" w:hAnsi="Arial" w:cs="Arial"/>
        </w:rPr>
        <w:t xml:space="preserve"> </w:t>
      </w:r>
      <w:r w:rsidR="009940CB">
        <w:rPr>
          <w:rFonts w:ascii="Arial" w:hAnsi="Arial" w:cs="Arial"/>
        </w:rPr>
        <w:t>maximising productivity in</w:t>
      </w:r>
      <w:r w:rsidR="00A772BF">
        <w:rPr>
          <w:rFonts w:ascii="Arial" w:hAnsi="Arial" w:cs="Arial"/>
        </w:rPr>
        <w:t xml:space="preserve"> AM</w:t>
      </w:r>
      <w:r w:rsidR="00113C35" w:rsidRPr="00EF3218">
        <w:rPr>
          <w:rFonts w:ascii="Arial" w:hAnsi="Arial" w:cs="Arial"/>
        </w:rPr>
        <w:t xml:space="preserve">, visit </w:t>
      </w:r>
      <w:hyperlink r:id="rId15" w:history="1">
        <w:r w:rsidR="000879B4" w:rsidRPr="00A919FA">
          <w:rPr>
            <w:rStyle w:val="Hyperlink"/>
            <w:rFonts w:ascii="Arial" w:hAnsi="Arial" w:cs="Arial"/>
          </w:rPr>
          <w:t>www.renishaw.com/additive</w:t>
        </w:r>
      </w:hyperlink>
      <w:r w:rsidR="000879B4">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6"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436022">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9C85" w14:textId="77777777" w:rsidR="00436022" w:rsidRDefault="00436022" w:rsidP="002E2F8C">
      <w:r>
        <w:separator/>
      </w:r>
    </w:p>
  </w:endnote>
  <w:endnote w:type="continuationSeparator" w:id="0">
    <w:p w14:paraId="2975F011" w14:textId="77777777" w:rsidR="00436022" w:rsidRDefault="00436022" w:rsidP="002E2F8C">
      <w:r>
        <w:continuationSeparator/>
      </w:r>
    </w:p>
  </w:endnote>
  <w:endnote w:type="continuationNotice" w:id="1">
    <w:p w14:paraId="65FDC6DE" w14:textId="77777777" w:rsidR="00436022" w:rsidRDefault="00436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C168" w14:textId="77777777" w:rsidR="00436022" w:rsidRDefault="00436022" w:rsidP="002E2F8C">
      <w:r>
        <w:separator/>
      </w:r>
    </w:p>
  </w:footnote>
  <w:footnote w:type="continuationSeparator" w:id="0">
    <w:p w14:paraId="0E063F1C" w14:textId="77777777" w:rsidR="00436022" w:rsidRDefault="00436022" w:rsidP="002E2F8C">
      <w:r>
        <w:continuationSeparator/>
      </w:r>
    </w:p>
  </w:footnote>
  <w:footnote w:type="continuationNotice" w:id="1">
    <w:p w14:paraId="1301D65C" w14:textId="77777777" w:rsidR="00436022" w:rsidRDefault="00436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387875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4B78"/>
    <w:rsid w:val="000252CA"/>
    <w:rsid w:val="00027F37"/>
    <w:rsid w:val="00030821"/>
    <w:rsid w:val="000566E5"/>
    <w:rsid w:val="00075B33"/>
    <w:rsid w:val="00075CFA"/>
    <w:rsid w:val="000879B4"/>
    <w:rsid w:val="000A5E82"/>
    <w:rsid w:val="000B6575"/>
    <w:rsid w:val="000C6F60"/>
    <w:rsid w:val="000D00FE"/>
    <w:rsid w:val="000D48ED"/>
    <w:rsid w:val="000D65C9"/>
    <w:rsid w:val="000F6949"/>
    <w:rsid w:val="00105374"/>
    <w:rsid w:val="00113C35"/>
    <w:rsid w:val="0012029C"/>
    <w:rsid w:val="00122375"/>
    <w:rsid w:val="00135DB0"/>
    <w:rsid w:val="00145102"/>
    <w:rsid w:val="0015097D"/>
    <w:rsid w:val="00180B30"/>
    <w:rsid w:val="00182BB1"/>
    <w:rsid w:val="00187DB1"/>
    <w:rsid w:val="001B5924"/>
    <w:rsid w:val="001D0B97"/>
    <w:rsid w:val="001D3EB8"/>
    <w:rsid w:val="001F15CE"/>
    <w:rsid w:val="0021225A"/>
    <w:rsid w:val="00226B86"/>
    <w:rsid w:val="00227CE4"/>
    <w:rsid w:val="00230E7D"/>
    <w:rsid w:val="00245116"/>
    <w:rsid w:val="002469DB"/>
    <w:rsid w:val="00251DB1"/>
    <w:rsid w:val="00257833"/>
    <w:rsid w:val="002640CD"/>
    <w:rsid w:val="002761C3"/>
    <w:rsid w:val="002858D4"/>
    <w:rsid w:val="00291695"/>
    <w:rsid w:val="002A4C90"/>
    <w:rsid w:val="002C0139"/>
    <w:rsid w:val="002E2F8C"/>
    <w:rsid w:val="00302DA9"/>
    <w:rsid w:val="00310B2A"/>
    <w:rsid w:val="00313E04"/>
    <w:rsid w:val="003279BE"/>
    <w:rsid w:val="003311A4"/>
    <w:rsid w:val="00337245"/>
    <w:rsid w:val="003377F3"/>
    <w:rsid w:val="00362A62"/>
    <w:rsid w:val="003647B3"/>
    <w:rsid w:val="003659A8"/>
    <w:rsid w:val="00366A3E"/>
    <w:rsid w:val="0037222A"/>
    <w:rsid w:val="00373754"/>
    <w:rsid w:val="00381AE5"/>
    <w:rsid w:val="00387027"/>
    <w:rsid w:val="00387303"/>
    <w:rsid w:val="00392DF0"/>
    <w:rsid w:val="00392EF6"/>
    <w:rsid w:val="0039382D"/>
    <w:rsid w:val="00393E93"/>
    <w:rsid w:val="003C47BF"/>
    <w:rsid w:val="003C6AA2"/>
    <w:rsid w:val="003D244A"/>
    <w:rsid w:val="003D5DDB"/>
    <w:rsid w:val="003E6E81"/>
    <w:rsid w:val="003F2730"/>
    <w:rsid w:val="00400FF5"/>
    <w:rsid w:val="004029DB"/>
    <w:rsid w:val="00407D9A"/>
    <w:rsid w:val="00410147"/>
    <w:rsid w:val="004236D8"/>
    <w:rsid w:val="004253B9"/>
    <w:rsid w:val="00425B81"/>
    <w:rsid w:val="00431FEE"/>
    <w:rsid w:val="004345EF"/>
    <w:rsid w:val="00435238"/>
    <w:rsid w:val="00436022"/>
    <w:rsid w:val="00443E0F"/>
    <w:rsid w:val="0045016C"/>
    <w:rsid w:val="00474A48"/>
    <w:rsid w:val="00474A5F"/>
    <w:rsid w:val="00482265"/>
    <w:rsid w:val="004863E7"/>
    <w:rsid w:val="00490BDC"/>
    <w:rsid w:val="00490E55"/>
    <w:rsid w:val="004930B0"/>
    <w:rsid w:val="004932B8"/>
    <w:rsid w:val="0049414C"/>
    <w:rsid w:val="004C5163"/>
    <w:rsid w:val="004C68BF"/>
    <w:rsid w:val="004F5243"/>
    <w:rsid w:val="004F7218"/>
    <w:rsid w:val="00500F3B"/>
    <w:rsid w:val="0050292E"/>
    <w:rsid w:val="00505214"/>
    <w:rsid w:val="00506F94"/>
    <w:rsid w:val="0051473C"/>
    <w:rsid w:val="00524281"/>
    <w:rsid w:val="00526283"/>
    <w:rsid w:val="00526A60"/>
    <w:rsid w:val="00535A5C"/>
    <w:rsid w:val="005403C4"/>
    <w:rsid w:val="00541B9D"/>
    <w:rsid w:val="00544ECF"/>
    <w:rsid w:val="005465B8"/>
    <w:rsid w:val="00546FE4"/>
    <w:rsid w:val="005518A4"/>
    <w:rsid w:val="005612E6"/>
    <w:rsid w:val="0056740D"/>
    <w:rsid w:val="00576141"/>
    <w:rsid w:val="005813AC"/>
    <w:rsid w:val="00586BBA"/>
    <w:rsid w:val="00590FCF"/>
    <w:rsid w:val="005979C9"/>
    <w:rsid w:val="005A210F"/>
    <w:rsid w:val="005A7A54"/>
    <w:rsid w:val="005A7A6B"/>
    <w:rsid w:val="005B2717"/>
    <w:rsid w:val="005B39CE"/>
    <w:rsid w:val="005D1E69"/>
    <w:rsid w:val="005D7164"/>
    <w:rsid w:val="005F2A93"/>
    <w:rsid w:val="00604CE4"/>
    <w:rsid w:val="00626826"/>
    <w:rsid w:val="00627D0D"/>
    <w:rsid w:val="00633356"/>
    <w:rsid w:val="00637D54"/>
    <w:rsid w:val="00642B7D"/>
    <w:rsid w:val="00643778"/>
    <w:rsid w:val="00644635"/>
    <w:rsid w:val="0065468E"/>
    <w:rsid w:val="00666780"/>
    <w:rsid w:val="00686591"/>
    <w:rsid w:val="006873DF"/>
    <w:rsid w:val="00694EDE"/>
    <w:rsid w:val="006B1522"/>
    <w:rsid w:val="006B413D"/>
    <w:rsid w:val="006C2C75"/>
    <w:rsid w:val="006C47C5"/>
    <w:rsid w:val="006D72E2"/>
    <w:rsid w:val="006E4D82"/>
    <w:rsid w:val="00701066"/>
    <w:rsid w:val="00714411"/>
    <w:rsid w:val="0072403D"/>
    <w:rsid w:val="0073088A"/>
    <w:rsid w:val="007524C6"/>
    <w:rsid w:val="00760F7C"/>
    <w:rsid w:val="00762BFF"/>
    <w:rsid w:val="00775194"/>
    <w:rsid w:val="00794E41"/>
    <w:rsid w:val="00797E75"/>
    <w:rsid w:val="007A04D9"/>
    <w:rsid w:val="007A337D"/>
    <w:rsid w:val="007B13AB"/>
    <w:rsid w:val="007B1F00"/>
    <w:rsid w:val="007B7B78"/>
    <w:rsid w:val="007C3DAF"/>
    <w:rsid w:val="007C4DCE"/>
    <w:rsid w:val="007C65C2"/>
    <w:rsid w:val="007F13B7"/>
    <w:rsid w:val="007F3BB1"/>
    <w:rsid w:val="00817C4B"/>
    <w:rsid w:val="0085155B"/>
    <w:rsid w:val="00864808"/>
    <w:rsid w:val="00874709"/>
    <w:rsid w:val="008757C5"/>
    <w:rsid w:val="00876DF8"/>
    <w:rsid w:val="00880B76"/>
    <w:rsid w:val="00893A94"/>
    <w:rsid w:val="008B095C"/>
    <w:rsid w:val="008B4C88"/>
    <w:rsid w:val="008C1C44"/>
    <w:rsid w:val="008D1D65"/>
    <w:rsid w:val="008D3524"/>
    <w:rsid w:val="008D3B4D"/>
    <w:rsid w:val="008E12D3"/>
    <w:rsid w:val="008E2064"/>
    <w:rsid w:val="00900E3F"/>
    <w:rsid w:val="00901968"/>
    <w:rsid w:val="00910A83"/>
    <w:rsid w:val="00927DC8"/>
    <w:rsid w:val="00936218"/>
    <w:rsid w:val="009415B6"/>
    <w:rsid w:val="00942876"/>
    <w:rsid w:val="00964FBE"/>
    <w:rsid w:val="00980C40"/>
    <w:rsid w:val="009836F1"/>
    <w:rsid w:val="00986D2E"/>
    <w:rsid w:val="0099381D"/>
    <w:rsid w:val="009940CB"/>
    <w:rsid w:val="009B326C"/>
    <w:rsid w:val="009B63D3"/>
    <w:rsid w:val="009C2F78"/>
    <w:rsid w:val="009C6DD7"/>
    <w:rsid w:val="009E2250"/>
    <w:rsid w:val="009E7198"/>
    <w:rsid w:val="009E7786"/>
    <w:rsid w:val="009F23F0"/>
    <w:rsid w:val="00A145DD"/>
    <w:rsid w:val="00A32C35"/>
    <w:rsid w:val="00A35E92"/>
    <w:rsid w:val="00A60348"/>
    <w:rsid w:val="00A6754A"/>
    <w:rsid w:val="00A74759"/>
    <w:rsid w:val="00A772BF"/>
    <w:rsid w:val="00A90616"/>
    <w:rsid w:val="00AA4A05"/>
    <w:rsid w:val="00AB10DA"/>
    <w:rsid w:val="00AB2B72"/>
    <w:rsid w:val="00AB3F79"/>
    <w:rsid w:val="00AC34AF"/>
    <w:rsid w:val="00AF0949"/>
    <w:rsid w:val="00AF60BA"/>
    <w:rsid w:val="00B03550"/>
    <w:rsid w:val="00B03B81"/>
    <w:rsid w:val="00B04F0C"/>
    <w:rsid w:val="00B05B0B"/>
    <w:rsid w:val="00B22049"/>
    <w:rsid w:val="00B35AA9"/>
    <w:rsid w:val="00B4011E"/>
    <w:rsid w:val="00B53C11"/>
    <w:rsid w:val="00B617A7"/>
    <w:rsid w:val="00B61F67"/>
    <w:rsid w:val="00B70DAB"/>
    <w:rsid w:val="00B768DC"/>
    <w:rsid w:val="00B803A3"/>
    <w:rsid w:val="00B83016"/>
    <w:rsid w:val="00B869E7"/>
    <w:rsid w:val="00B87FD3"/>
    <w:rsid w:val="00BB13AB"/>
    <w:rsid w:val="00BB56AA"/>
    <w:rsid w:val="00BC092F"/>
    <w:rsid w:val="00BC11F8"/>
    <w:rsid w:val="00BD13EC"/>
    <w:rsid w:val="00BD2AE1"/>
    <w:rsid w:val="00BD65FB"/>
    <w:rsid w:val="00BF1618"/>
    <w:rsid w:val="00BF3745"/>
    <w:rsid w:val="00BF4261"/>
    <w:rsid w:val="00BF5296"/>
    <w:rsid w:val="00C34EC9"/>
    <w:rsid w:val="00C4234E"/>
    <w:rsid w:val="00C43C73"/>
    <w:rsid w:val="00C44CC2"/>
    <w:rsid w:val="00C47966"/>
    <w:rsid w:val="00C96238"/>
    <w:rsid w:val="00CA494F"/>
    <w:rsid w:val="00CB0C2C"/>
    <w:rsid w:val="00CB251C"/>
    <w:rsid w:val="00CC2F07"/>
    <w:rsid w:val="00CC7D64"/>
    <w:rsid w:val="00CD6AD4"/>
    <w:rsid w:val="00CE2FDA"/>
    <w:rsid w:val="00CF0A94"/>
    <w:rsid w:val="00CF5039"/>
    <w:rsid w:val="00CF722A"/>
    <w:rsid w:val="00D03AD0"/>
    <w:rsid w:val="00D16477"/>
    <w:rsid w:val="00D27DF9"/>
    <w:rsid w:val="00D366C8"/>
    <w:rsid w:val="00D46FFE"/>
    <w:rsid w:val="00D851C0"/>
    <w:rsid w:val="00D85E4D"/>
    <w:rsid w:val="00D87313"/>
    <w:rsid w:val="00D92177"/>
    <w:rsid w:val="00D926CD"/>
    <w:rsid w:val="00D94965"/>
    <w:rsid w:val="00D96ACE"/>
    <w:rsid w:val="00D97264"/>
    <w:rsid w:val="00D9784D"/>
    <w:rsid w:val="00D97C50"/>
    <w:rsid w:val="00DF6E72"/>
    <w:rsid w:val="00E02016"/>
    <w:rsid w:val="00E22254"/>
    <w:rsid w:val="00E246E2"/>
    <w:rsid w:val="00E27700"/>
    <w:rsid w:val="00E46DB9"/>
    <w:rsid w:val="00E63517"/>
    <w:rsid w:val="00E73435"/>
    <w:rsid w:val="00EA2DA8"/>
    <w:rsid w:val="00EA334A"/>
    <w:rsid w:val="00EA3AF0"/>
    <w:rsid w:val="00EA7B28"/>
    <w:rsid w:val="00EB40A4"/>
    <w:rsid w:val="00EB4DE3"/>
    <w:rsid w:val="00EC0CC5"/>
    <w:rsid w:val="00EC3F3F"/>
    <w:rsid w:val="00EC5EA1"/>
    <w:rsid w:val="00EE6A04"/>
    <w:rsid w:val="00EE758B"/>
    <w:rsid w:val="00EF2E5B"/>
    <w:rsid w:val="00EF3218"/>
    <w:rsid w:val="00F05286"/>
    <w:rsid w:val="00F10BBB"/>
    <w:rsid w:val="00F1579C"/>
    <w:rsid w:val="00F17502"/>
    <w:rsid w:val="00F30022"/>
    <w:rsid w:val="00F30D7C"/>
    <w:rsid w:val="00F428BD"/>
    <w:rsid w:val="00F4518E"/>
    <w:rsid w:val="00F560D5"/>
    <w:rsid w:val="00F57044"/>
    <w:rsid w:val="00F60098"/>
    <w:rsid w:val="00F63E71"/>
    <w:rsid w:val="00F71F07"/>
    <w:rsid w:val="00F7422B"/>
    <w:rsid w:val="00F81452"/>
    <w:rsid w:val="00F82F9B"/>
    <w:rsid w:val="00F834B7"/>
    <w:rsid w:val="00F8765B"/>
    <w:rsid w:val="00F92743"/>
    <w:rsid w:val="00F96470"/>
    <w:rsid w:val="00FA3F2E"/>
    <w:rsid w:val="00FA5027"/>
    <w:rsid w:val="00FC2419"/>
    <w:rsid w:val="00FC7AE9"/>
    <w:rsid w:val="00FD2DEF"/>
    <w:rsid w:val="00FE3067"/>
    <w:rsid w:val="00FE5B5E"/>
    <w:rsid w:val="00FF09BE"/>
    <w:rsid w:val="00FF20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8792D188-A088-468A-9ECD-8FFB76AE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0F6949"/>
    <w:rPr>
      <w:sz w:val="16"/>
      <w:szCs w:val="16"/>
    </w:rPr>
  </w:style>
  <w:style w:type="paragraph" w:styleId="CommentText">
    <w:name w:val="annotation text"/>
    <w:basedOn w:val="Normal"/>
    <w:link w:val="CommentTextChar"/>
    <w:uiPriority w:val="99"/>
    <w:unhideWhenUsed/>
    <w:rsid w:val="000F6949"/>
  </w:style>
  <w:style w:type="character" w:customStyle="1" w:styleId="CommentTextChar">
    <w:name w:val="Comment Text Char"/>
    <w:basedOn w:val="DefaultParagraphFont"/>
    <w:link w:val="CommentText"/>
    <w:uiPriority w:val="99"/>
    <w:rsid w:val="000F6949"/>
  </w:style>
  <w:style w:type="paragraph" w:styleId="CommentSubject">
    <w:name w:val="annotation subject"/>
    <w:basedOn w:val="CommentText"/>
    <w:next w:val="CommentText"/>
    <w:link w:val="CommentSubjectChar"/>
    <w:uiPriority w:val="99"/>
    <w:semiHidden/>
    <w:unhideWhenUsed/>
    <w:rsid w:val="00500F3B"/>
    <w:rPr>
      <w:b/>
      <w:bCs/>
    </w:rPr>
  </w:style>
  <w:style w:type="character" w:customStyle="1" w:styleId="CommentSubjectChar">
    <w:name w:val="Comment Subject Char"/>
    <w:basedOn w:val="CommentTextChar"/>
    <w:link w:val="CommentSubject"/>
    <w:uiPriority w:val="99"/>
    <w:semiHidden/>
    <w:rsid w:val="00500F3B"/>
    <w:rPr>
      <w:b/>
      <w:bCs/>
    </w:rPr>
  </w:style>
  <w:style w:type="paragraph" w:styleId="Revision">
    <w:name w:val="Revision"/>
    <w:hidden/>
    <w:uiPriority w:val="99"/>
    <w:semiHidden/>
    <w:rsid w:val="005A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tempus-technology--484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contacts/en/worldwide-offices?%2FES%2FPrecision-measurement%2FSales-and-support%2FBarcelona=&amp;utm_source=StoneJunction&amp;utm_medium=PR&amp;utm_id=REC730&amp;utm_content=Earned" TargetMode="External"/><Relationship Id="rId5" Type="http://schemas.openxmlformats.org/officeDocument/2006/relationships/numbering" Target="numbering.xml"/><Relationship Id="rId15" Type="http://schemas.openxmlformats.org/officeDocument/2006/relationships/hyperlink" Target="http://www.renishaw.com/additiv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maditmetal.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B50BABFE-EA5D-4CD8-BC27-0C079069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6226</CharactersWithSpaces>
  <SharedDoc>false</SharedDoc>
  <HLinks>
    <vt:vector size="24" baseType="variant">
      <vt:variant>
        <vt:i4>4915277</vt:i4>
      </vt:variant>
      <vt:variant>
        <vt:i4>12</vt:i4>
      </vt:variant>
      <vt:variant>
        <vt:i4>0</vt:i4>
      </vt:variant>
      <vt:variant>
        <vt:i4>5</vt:i4>
      </vt:variant>
      <vt:variant>
        <vt:lpwstr>http://www.renishaw.com/</vt:lpwstr>
      </vt:variant>
      <vt:variant>
        <vt:lpwstr/>
      </vt:variant>
      <vt:variant>
        <vt:i4>1048668</vt:i4>
      </vt:variant>
      <vt:variant>
        <vt:i4>9</vt:i4>
      </vt:variant>
      <vt:variant>
        <vt:i4>0</vt:i4>
      </vt:variant>
      <vt:variant>
        <vt:i4>5</vt:i4>
      </vt:variant>
      <vt:variant>
        <vt:lpwstr>https://www.renishaw.com/en/tempus-technology--48426</vt:lpwstr>
      </vt:variant>
      <vt:variant>
        <vt:lpwstr/>
      </vt:variant>
      <vt:variant>
        <vt:i4>6815864</vt:i4>
      </vt:variant>
      <vt:variant>
        <vt:i4>3</vt:i4>
      </vt:variant>
      <vt:variant>
        <vt:i4>0</vt:i4>
      </vt:variant>
      <vt:variant>
        <vt:i4>5</vt:i4>
      </vt:variant>
      <vt:variant>
        <vt:lpwstr>https://en.maditmetal.com/</vt:lpwstr>
      </vt:variant>
      <vt:variant>
        <vt:lpwstr/>
      </vt:variant>
      <vt:variant>
        <vt:i4>6815778</vt:i4>
      </vt:variant>
      <vt:variant>
        <vt:i4>0</vt:i4>
      </vt:variant>
      <vt:variant>
        <vt:i4>0</vt:i4>
      </vt:variant>
      <vt:variant>
        <vt:i4>5</vt:i4>
      </vt:variant>
      <vt:variant>
        <vt:lpwstr>https://www.renishaw.com/contacts/en/worldwide-offices?%2FES%2FPrecision-measurement%2FSales-and-support%2FBarcelona=&amp;utm_source=StoneJunction&amp;utm_medium=PR&amp;utm_id=REC730&amp;utm_content=Earned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4</cp:revision>
  <cp:lastPrinted>2014-11-03T20:56:00Z</cp:lastPrinted>
  <dcterms:created xsi:type="dcterms:W3CDTF">2023-12-12T09:30:00Z</dcterms:created>
  <dcterms:modified xsi:type="dcterms:W3CDTF">2023-12-12T09:33:00Z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