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C1B1" w14:textId="77777777" w:rsidR="00550DBD" w:rsidRDefault="00550DBD" w:rsidP="00550DBD">
      <w:pPr>
        <w:spacing w:before="0" w:after="0" w:line="336" w:lineRule="auto"/>
        <w:ind w:right="-554"/>
        <w:rPr>
          <w:rFonts w:cs="Arial"/>
          <w:i/>
          <w:noProof/>
          <w:lang w:val="en-GB"/>
        </w:rPr>
      </w:pPr>
    </w:p>
    <w:p w14:paraId="06E869D7" w14:textId="77777777" w:rsidR="00550DBD" w:rsidRDefault="00550DBD" w:rsidP="00550DBD">
      <w:pPr>
        <w:spacing w:before="0" w:after="0" w:line="336" w:lineRule="auto"/>
        <w:ind w:right="-554"/>
        <w:rPr>
          <w:rFonts w:cs="Arial"/>
          <w:i/>
          <w:noProof/>
          <w:lang w:val="en-GB"/>
        </w:rPr>
      </w:pPr>
    </w:p>
    <w:p w14:paraId="107E85BC" w14:textId="4C37774C" w:rsidR="00550DBD" w:rsidRPr="00EC0CC3" w:rsidRDefault="00550DBD" w:rsidP="00550DBD">
      <w:pPr>
        <w:spacing w:before="0" w:after="0" w:line="336" w:lineRule="auto"/>
        <w:ind w:right="-554"/>
        <w:rPr>
          <w:rFonts w:cs="Arial"/>
          <w:i/>
          <w:lang w:val="en-GB"/>
        </w:rPr>
      </w:pPr>
      <w:r w:rsidRPr="00EC0CC3">
        <w:rPr>
          <w:rFonts w:cs="Arial"/>
          <w:i/>
          <w:noProof/>
          <w:lang w:val="en-GB"/>
        </w:rPr>
        <w:t>July 2022</w:t>
      </w:r>
      <w:r w:rsidRPr="00EC0CC3">
        <w:rPr>
          <w:rFonts w:cs="Arial"/>
          <w:i/>
          <w:lang w:val="en-GB"/>
        </w:rPr>
        <w:t xml:space="preserve"> – for immediate release</w:t>
      </w:r>
    </w:p>
    <w:p w14:paraId="60DD412E" w14:textId="77777777" w:rsidR="00550DBD" w:rsidRPr="00EC0CC3" w:rsidRDefault="00550DBD" w:rsidP="00550DBD">
      <w:pPr>
        <w:spacing w:before="0" w:after="0" w:line="336" w:lineRule="auto"/>
        <w:ind w:right="-554"/>
        <w:rPr>
          <w:rFonts w:cs="Arial"/>
          <w:b/>
          <w:sz w:val="24"/>
          <w:szCs w:val="24"/>
          <w:lang w:val="en-GB"/>
        </w:rPr>
      </w:pPr>
    </w:p>
    <w:p w14:paraId="231A7148" w14:textId="1AA6A10F" w:rsidR="00550DBD" w:rsidRPr="00EC0CC3" w:rsidRDefault="00550DBD" w:rsidP="4E649F6F">
      <w:pPr>
        <w:spacing w:before="0" w:after="0" w:line="336" w:lineRule="auto"/>
        <w:ind w:right="-554"/>
        <w:rPr>
          <w:rFonts w:cs="Arial"/>
          <w:b/>
          <w:bCs/>
          <w:sz w:val="24"/>
          <w:szCs w:val="24"/>
          <w:lang w:val="en-GB"/>
        </w:rPr>
      </w:pPr>
      <w:r w:rsidRPr="00EC0CC3">
        <w:rPr>
          <w:rFonts w:cs="Arial"/>
          <w:b/>
          <w:bCs/>
          <w:sz w:val="24"/>
          <w:szCs w:val="24"/>
          <w:lang w:val="en-GB"/>
        </w:rPr>
        <w:t>Bringing advanced manufacturing solutions to HTEC 2022</w:t>
      </w:r>
    </w:p>
    <w:p w14:paraId="48789C64" w14:textId="77777777" w:rsidR="00550DBD" w:rsidRPr="00EC0CC3" w:rsidRDefault="00550DBD" w:rsidP="00550DBD">
      <w:pPr>
        <w:spacing w:before="0" w:after="0" w:line="336" w:lineRule="auto"/>
        <w:ind w:right="-554"/>
        <w:rPr>
          <w:rFonts w:cs="Arial"/>
          <w:lang w:val="en-GB"/>
        </w:rPr>
      </w:pPr>
    </w:p>
    <w:p w14:paraId="56147BDF" w14:textId="3BB3E0CF" w:rsidR="00550DBD" w:rsidRPr="00EC0CC3" w:rsidRDefault="00550DBD" w:rsidP="00550DBD">
      <w:pPr>
        <w:spacing w:before="0" w:after="0" w:line="336" w:lineRule="auto"/>
        <w:ind w:right="-554"/>
        <w:rPr>
          <w:rFonts w:cs="Arial"/>
          <w:lang w:val="en-GB"/>
        </w:rPr>
      </w:pPr>
      <w:r w:rsidRPr="00EC0CC3">
        <w:rPr>
          <w:rFonts w:cs="Arial"/>
          <w:lang w:val="en-GB"/>
        </w:rPr>
        <w:t xml:space="preserve">To ensure the next generation of engineers, machinists and technicians is equipped with the best industry training and technology, global engineering company, </w:t>
      </w:r>
      <w:hyperlink r:id="rId11">
        <w:r w:rsidRPr="00EC0CC3">
          <w:rPr>
            <w:rFonts w:cs="Arial"/>
            <w:color w:val="0000FF"/>
            <w:u w:val="single"/>
            <w:lang w:val="en-GB"/>
          </w:rPr>
          <w:t>Renishaw</w:t>
        </w:r>
      </w:hyperlink>
      <w:r w:rsidRPr="00EC0CC3">
        <w:rPr>
          <w:rFonts w:cs="Arial"/>
          <w:lang w:val="en-GB"/>
        </w:rPr>
        <w:t xml:space="preserve">, </w:t>
      </w:r>
      <w:r w:rsidR="00523010" w:rsidRPr="00EC0CC3">
        <w:rPr>
          <w:rFonts w:cs="Arial"/>
          <w:lang w:val="en-GB"/>
        </w:rPr>
        <w:t xml:space="preserve">is  sponsoring the </w:t>
      </w:r>
      <w:r w:rsidRPr="00EC0CC3">
        <w:rPr>
          <w:rFonts w:cs="Arial"/>
          <w:lang w:val="en-GB"/>
        </w:rPr>
        <w:t>Haas Technical Education Community (HTEC) conference from July 25</w:t>
      </w:r>
      <w:r w:rsidRPr="00EC0CC3">
        <w:rPr>
          <w:rFonts w:cs="Arial"/>
          <w:vertAlign w:val="superscript"/>
          <w:lang w:val="en-GB"/>
        </w:rPr>
        <w:t>th</w:t>
      </w:r>
      <w:r w:rsidRPr="00EC0CC3">
        <w:rPr>
          <w:rFonts w:cs="Arial"/>
          <w:lang w:val="en-GB"/>
        </w:rPr>
        <w:t xml:space="preserve"> to 28</w:t>
      </w:r>
      <w:r w:rsidRPr="00EC0CC3">
        <w:rPr>
          <w:rFonts w:cs="Arial"/>
          <w:vertAlign w:val="superscript"/>
          <w:lang w:val="en-GB"/>
        </w:rPr>
        <w:t>th</w:t>
      </w:r>
      <w:r w:rsidRPr="00EC0CC3">
        <w:rPr>
          <w:rFonts w:cs="Arial"/>
          <w:lang w:val="en-GB"/>
        </w:rPr>
        <w:t xml:space="preserve"> 2022, held at the TCAT Smyrna Campus in Smyrna, Tennessee, USA. The four-day conference brings technical teachers and trainers together to share expertise on the best practices for teaching CNC machining, automation, metrology, and more. </w:t>
      </w:r>
    </w:p>
    <w:p w14:paraId="6AE10827" w14:textId="77777777" w:rsidR="00550DBD" w:rsidRPr="00EC0CC3" w:rsidRDefault="00550DBD" w:rsidP="00550DBD">
      <w:pPr>
        <w:spacing w:before="0" w:after="0" w:line="336" w:lineRule="auto"/>
        <w:ind w:right="-554"/>
        <w:rPr>
          <w:rFonts w:cs="Arial"/>
          <w:lang w:val="en-GB"/>
        </w:rPr>
      </w:pPr>
    </w:p>
    <w:p w14:paraId="5602C0D2" w14:textId="1941CED8" w:rsidR="00550DBD" w:rsidRPr="00EC0CC3" w:rsidRDefault="00550DBD" w:rsidP="00550DBD">
      <w:pPr>
        <w:spacing w:before="0" w:after="0" w:line="336" w:lineRule="auto"/>
        <w:ind w:right="-554"/>
        <w:rPr>
          <w:rFonts w:cs="Arial"/>
          <w:lang w:val="en-GB"/>
        </w:rPr>
      </w:pPr>
      <w:r w:rsidRPr="00EC0CC3">
        <w:rPr>
          <w:rFonts w:cs="Arial"/>
          <w:lang w:val="en-GB"/>
        </w:rPr>
        <w:t>As one of the event’s gold sponsors, Renishaw will provide a range of learning opportunities for attendees. Its opening talk at the beginning of the conference will</w:t>
      </w:r>
      <w:r w:rsidR="00EC0CC3" w:rsidRPr="00EC0CC3">
        <w:rPr>
          <w:rStyle w:val="CommentReference"/>
        </w:rPr>
        <w:t xml:space="preserve"> </w:t>
      </w:r>
      <w:r w:rsidR="00EC0CC3" w:rsidRPr="00EC0CC3">
        <w:rPr>
          <w:rFonts w:cs="Arial"/>
          <w:lang w:val="en-GB"/>
        </w:rPr>
        <w:t>co</w:t>
      </w:r>
      <w:r w:rsidRPr="00EC0CC3">
        <w:rPr>
          <w:rFonts w:cs="Arial"/>
          <w:lang w:val="en-GB"/>
        </w:rPr>
        <w:t xml:space="preserve">ver topics such as calibration, probing, and preventing inaccuracy, followed by live demonstrations of its machine tool probing and calibration systems, and an opportunity to get ‘hands-on’ with the Equator™ gauging system to measure NIMS (National Institute of Metalworking Skills) master parts. </w:t>
      </w:r>
    </w:p>
    <w:p w14:paraId="42AC0D7C" w14:textId="77777777" w:rsidR="00550DBD" w:rsidRPr="00EC0CC3" w:rsidRDefault="00550DBD" w:rsidP="00550DBD">
      <w:pPr>
        <w:spacing w:before="0" w:after="0" w:line="336" w:lineRule="auto"/>
        <w:ind w:right="-554"/>
        <w:rPr>
          <w:rFonts w:cs="Arial"/>
          <w:lang w:val="en-GB"/>
        </w:rPr>
      </w:pPr>
    </w:p>
    <w:p w14:paraId="5D8E15AD" w14:textId="1AAF187B" w:rsidR="00550DBD" w:rsidRPr="00EC0CC3" w:rsidRDefault="00550DBD" w:rsidP="00550DBD">
      <w:pPr>
        <w:spacing w:before="0" w:after="0" w:line="336" w:lineRule="auto"/>
        <w:ind w:right="-554"/>
        <w:rPr>
          <w:rFonts w:cs="Arial"/>
          <w:lang w:val="en-GB"/>
        </w:rPr>
      </w:pPr>
      <w:r w:rsidRPr="00EC0CC3">
        <w:rPr>
          <w:rFonts w:cs="Arial"/>
          <w:lang w:val="en-GB"/>
        </w:rPr>
        <w:t>NIMS is a nationally recognized machining credential provider in the USA and is used by many HTEC members. Any individual that is NIMS qualified would have passed a series of tests to demonstrate that their skills meet the industry established standards. Many trade and technical schools in the USA have aligned their training certification with NIMS to standardi</w:t>
      </w:r>
      <w:r w:rsidR="00E12640" w:rsidRPr="00EC0CC3">
        <w:rPr>
          <w:rFonts w:cs="Arial"/>
          <w:lang w:val="en-GB"/>
        </w:rPr>
        <w:t>z</w:t>
      </w:r>
      <w:r w:rsidRPr="00EC0CC3">
        <w:rPr>
          <w:rFonts w:cs="Arial"/>
          <w:lang w:val="en-GB"/>
        </w:rPr>
        <w:t>e and uphold student skill levels.</w:t>
      </w:r>
    </w:p>
    <w:p w14:paraId="2EE28090" w14:textId="77777777" w:rsidR="00550DBD" w:rsidRPr="00EC0CC3" w:rsidRDefault="00550DBD" w:rsidP="00550DBD">
      <w:pPr>
        <w:spacing w:before="0" w:after="0" w:line="336" w:lineRule="auto"/>
        <w:ind w:right="-554"/>
        <w:rPr>
          <w:rFonts w:cs="Arial"/>
          <w:lang w:val="en-GB"/>
        </w:rPr>
      </w:pPr>
    </w:p>
    <w:p w14:paraId="426AF1AC" w14:textId="77777777" w:rsidR="00550DBD" w:rsidRPr="00EC0CC3" w:rsidRDefault="00550DBD" w:rsidP="00550DBD">
      <w:pPr>
        <w:spacing w:before="0" w:after="0" w:line="336" w:lineRule="auto"/>
        <w:ind w:right="-554"/>
        <w:rPr>
          <w:rFonts w:cs="Arial"/>
          <w:lang w:val="en-GB"/>
        </w:rPr>
      </w:pPr>
      <w:r w:rsidRPr="00EC0CC3">
        <w:rPr>
          <w:rFonts w:cs="Arial"/>
          <w:lang w:val="en-GB"/>
        </w:rPr>
        <w:t>“At Renishaw, we understand the importance of providing students with the right training for their desired career from the outset,” explained Scotty Nicholson, Technical Training Manager for Renishaw Inc. “When a student is NIMS qualified, it means that they have followed best working practice and is capable of machining many features on a part that is 100% conformance and in-tolerance. This is great for the industry as it brings students to industry standard and reflects the realities of machining beyond school and university.”</w:t>
      </w:r>
    </w:p>
    <w:p w14:paraId="1BC639C4" w14:textId="77777777" w:rsidR="00550DBD" w:rsidRPr="00EC0CC3" w:rsidRDefault="00550DBD" w:rsidP="00550DBD">
      <w:pPr>
        <w:spacing w:before="0" w:after="0" w:line="336" w:lineRule="auto"/>
        <w:ind w:right="-554"/>
        <w:rPr>
          <w:rFonts w:cs="Arial"/>
          <w:lang w:val="en-GB"/>
        </w:rPr>
      </w:pPr>
    </w:p>
    <w:p w14:paraId="1EA2C55C" w14:textId="763DEF38" w:rsidR="00550DBD" w:rsidRPr="00EC0CC3" w:rsidRDefault="00550DBD" w:rsidP="00550DBD">
      <w:pPr>
        <w:spacing w:before="0" w:after="0" w:line="336" w:lineRule="auto"/>
        <w:ind w:right="-554"/>
        <w:rPr>
          <w:rFonts w:cs="Arial"/>
          <w:lang w:val="en-GB"/>
        </w:rPr>
      </w:pPr>
      <w:r w:rsidRPr="00EC0CC3">
        <w:rPr>
          <w:rFonts w:cs="Arial"/>
          <w:lang w:val="en-GB"/>
        </w:rPr>
        <w:t xml:space="preserve">“Technology is advancing all the time, so starting out in technical roles can be challenging and it is vital that people pursuing careers in the industry are properly prepared for the equipment they will encounter. Increasing the quality of teaching will benefit the whole sector, so conferences like HTEC ensure we are producing the next generation of skilled </w:t>
      </w:r>
      <w:r w:rsidRPr="00EC0CC3">
        <w:rPr>
          <w:rFonts w:cs="Arial"/>
          <w:lang w:val="en-GB"/>
        </w:rPr>
        <w:t>and innovative engineers, minimi</w:t>
      </w:r>
      <w:r w:rsidR="00E12640" w:rsidRPr="00EC0CC3">
        <w:rPr>
          <w:rFonts w:cs="Arial"/>
          <w:lang w:val="en-GB"/>
        </w:rPr>
        <w:t>z</w:t>
      </w:r>
      <w:r w:rsidRPr="00EC0CC3">
        <w:rPr>
          <w:rFonts w:cs="Arial"/>
          <w:lang w:val="en-GB"/>
        </w:rPr>
        <w:t>ing the knowledge gaps between the classroom and shopfloor.”</w:t>
      </w:r>
    </w:p>
    <w:p w14:paraId="657A13E4" w14:textId="77777777" w:rsidR="00550DBD" w:rsidRPr="00EC0CC3" w:rsidRDefault="00550DBD" w:rsidP="00550DBD">
      <w:pPr>
        <w:spacing w:before="0" w:after="0" w:line="336" w:lineRule="auto"/>
        <w:ind w:right="-554"/>
        <w:rPr>
          <w:rFonts w:cs="Arial"/>
          <w:lang w:val="en-GB"/>
        </w:rPr>
      </w:pPr>
    </w:p>
    <w:p w14:paraId="1759F7E2" w14:textId="19993E05" w:rsidR="00550DBD" w:rsidRPr="00EC0CC3" w:rsidRDefault="00550DBD" w:rsidP="00550DBD">
      <w:pPr>
        <w:spacing w:before="0" w:after="0" w:line="336" w:lineRule="auto"/>
        <w:ind w:right="-554"/>
        <w:rPr>
          <w:rFonts w:cs="Arial"/>
          <w:lang w:val="en-GB"/>
        </w:rPr>
      </w:pPr>
      <w:r w:rsidRPr="00EC0CC3">
        <w:rPr>
          <w:rFonts w:cs="Arial"/>
          <w:lang w:val="en-GB"/>
        </w:rPr>
        <w:lastRenderedPageBreak/>
        <w:t>Renishaw supports the encouragement of students to pursue engineering and manufacturing, with a dedicated education outreach program and partnerships with educational institutions and STEM training providers to inspire the next generation of engineers.</w:t>
      </w:r>
    </w:p>
    <w:p w14:paraId="71875BB6" w14:textId="77777777" w:rsidR="00550DBD" w:rsidRPr="00EC0CC3" w:rsidRDefault="00550DBD" w:rsidP="00550DBD">
      <w:pPr>
        <w:spacing w:before="0" w:after="0" w:line="336" w:lineRule="auto"/>
        <w:ind w:right="-554"/>
        <w:rPr>
          <w:rFonts w:cs="Arial"/>
          <w:i/>
          <w:lang w:val="en-GB"/>
        </w:rPr>
      </w:pPr>
    </w:p>
    <w:p w14:paraId="70D64150" w14:textId="3E21EEC4" w:rsidR="00550DBD" w:rsidRPr="00EC0CC3" w:rsidRDefault="00550DBD" w:rsidP="00550DBD">
      <w:pPr>
        <w:spacing w:before="0" w:after="0" w:line="276" w:lineRule="auto"/>
        <w:rPr>
          <w:rFonts w:cs="Arial"/>
          <w:color w:val="0000FF"/>
          <w:u w:val="single"/>
          <w:lang w:val="en-GB"/>
        </w:rPr>
      </w:pPr>
      <w:r w:rsidRPr="00EC0CC3">
        <w:rPr>
          <w:rFonts w:cs="Arial"/>
          <w:lang w:val="en-GB"/>
        </w:rPr>
        <w:t xml:space="preserve">For further information on the </w:t>
      </w:r>
      <w:r w:rsidR="00EC0CC3" w:rsidRPr="00EC0CC3">
        <w:rPr>
          <w:rFonts w:cs="Arial"/>
          <w:lang w:val="en-GB"/>
        </w:rPr>
        <w:t>Renishaw</w:t>
      </w:r>
      <w:r w:rsidRPr="00EC0CC3">
        <w:rPr>
          <w:rFonts w:cs="Arial"/>
          <w:lang w:val="en-GB"/>
        </w:rPr>
        <w:t xml:space="preserve"> Equator package</w:t>
      </w:r>
      <w:r w:rsidR="00EC0CC3" w:rsidRPr="00EC0CC3">
        <w:rPr>
          <w:rFonts w:cs="Arial"/>
          <w:lang w:val="en-GB"/>
        </w:rPr>
        <w:t xml:space="preserve"> for NIMS</w:t>
      </w:r>
      <w:r w:rsidRPr="00EC0CC3">
        <w:rPr>
          <w:rFonts w:cs="Arial"/>
          <w:lang w:val="en-GB"/>
        </w:rPr>
        <w:t xml:space="preserve">, visit </w:t>
      </w:r>
      <w:hyperlink r:id="rId12">
        <w:r w:rsidRPr="00EC0CC3">
          <w:rPr>
            <w:rFonts w:cs="Arial"/>
            <w:color w:val="0000FF"/>
            <w:u w:val="single"/>
            <w:lang w:val="en-GB"/>
          </w:rPr>
          <w:t>www.renishaw.com/NIMS</w:t>
        </w:r>
      </w:hyperlink>
    </w:p>
    <w:p w14:paraId="66947EFD" w14:textId="77777777" w:rsidR="00550DBD" w:rsidRPr="00EC0CC3" w:rsidRDefault="00550DBD" w:rsidP="00550DBD">
      <w:pPr>
        <w:spacing w:before="0" w:after="0" w:line="276" w:lineRule="auto"/>
        <w:rPr>
          <w:rFonts w:cs="Arial"/>
          <w:color w:val="0000FF"/>
          <w:u w:val="single"/>
          <w:lang w:val="en-GB"/>
        </w:rPr>
      </w:pPr>
    </w:p>
    <w:p w14:paraId="75197909" w14:textId="4764A7A0" w:rsidR="00550DBD" w:rsidRPr="00EC0CC3" w:rsidRDefault="00550DBD" w:rsidP="009F79B0">
      <w:pPr>
        <w:spacing w:before="0" w:after="0" w:line="276" w:lineRule="auto"/>
        <w:rPr>
          <w:rFonts w:cs="Arial"/>
          <w:lang w:val="en-GB"/>
        </w:rPr>
      </w:pPr>
      <w:r w:rsidRPr="00EC0CC3">
        <w:rPr>
          <w:rFonts w:cs="Arial"/>
          <w:lang w:val="en-GB"/>
        </w:rPr>
        <w:t xml:space="preserve">For further information on HTEC2022, visit </w:t>
      </w:r>
      <w:hyperlink r:id="rId13" w:history="1">
        <w:r w:rsidRPr="00EC0CC3">
          <w:rPr>
            <w:rFonts w:cs="Arial"/>
            <w:color w:val="0000FF"/>
            <w:u w:val="single"/>
            <w:lang w:val="en-GB"/>
          </w:rPr>
          <w:t>www.haascnc.com/htec</w:t>
        </w:r>
      </w:hyperlink>
    </w:p>
    <w:p w14:paraId="144E0766" w14:textId="77777777" w:rsidR="00550DBD" w:rsidRPr="00EC0CC3" w:rsidRDefault="00550DBD" w:rsidP="009F79B0">
      <w:pPr>
        <w:spacing w:before="0" w:after="0" w:line="276" w:lineRule="auto"/>
        <w:rPr>
          <w:rFonts w:cs="Arial"/>
          <w:b/>
          <w:sz w:val="24"/>
          <w:szCs w:val="22"/>
          <w:lang w:val="en-GB"/>
        </w:rPr>
      </w:pPr>
    </w:p>
    <w:p w14:paraId="59659551" w14:textId="6D453D50" w:rsidR="009F79B0" w:rsidRPr="00EC0CC3" w:rsidRDefault="009F79B0" w:rsidP="009F79B0">
      <w:pPr>
        <w:spacing w:before="0" w:after="0" w:line="276" w:lineRule="auto"/>
        <w:rPr>
          <w:rFonts w:cs="Arial"/>
          <w:b/>
          <w:sz w:val="24"/>
          <w:szCs w:val="22"/>
          <w:lang w:val="en-GB"/>
        </w:rPr>
      </w:pPr>
      <w:r w:rsidRPr="00EC0CC3">
        <w:rPr>
          <w:rFonts w:cs="Arial"/>
          <w:b/>
          <w:sz w:val="24"/>
          <w:szCs w:val="22"/>
          <w:lang w:val="en-GB"/>
        </w:rPr>
        <w:t>Notes to editors</w:t>
      </w:r>
    </w:p>
    <w:p w14:paraId="291E2E27" w14:textId="77777777" w:rsidR="009F79B0" w:rsidRPr="00EC0CC3" w:rsidRDefault="009F79B0" w:rsidP="009F79B0">
      <w:pPr>
        <w:spacing w:before="0" w:after="0" w:line="276" w:lineRule="auto"/>
        <w:rPr>
          <w:rFonts w:cs="Arial"/>
          <w:szCs w:val="22"/>
          <w:lang w:val="en-GB"/>
        </w:rPr>
      </w:pPr>
    </w:p>
    <w:p w14:paraId="05DD4CF6" w14:textId="77777777" w:rsidR="009F79B0" w:rsidRPr="00EC0CC3" w:rsidRDefault="009F79B0" w:rsidP="009F79B0">
      <w:pPr>
        <w:spacing w:before="0" w:after="0" w:line="276" w:lineRule="auto"/>
        <w:rPr>
          <w:rFonts w:cs="Arial"/>
          <w:szCs w:val="22"/>
          <w:lang w:val="en-GB"/>
        </w:rPr>
      </w:pPr>
      <w:r w:rsidRPr="00EC0CC3">
        <w:rPr>
          <w:rFonts w:cs="Arial"/>
          <w:szCs w:val="22"/>
          <w:lang w:val="en-GB"/>
        </w:rPr>
        <w:t>UK-based Renishaw is a world leading engineering technologies company, supplying products used for applications as diverse as jet engine and wind turbine manufacture, through to dentistry and brain surgery. It has over 5,000</w:t>
      </w:r>
      <w:r w:rsidRPr="00EC0CC3">
        <w:rPr>
          <w:rFonts w:cs="Arial"/>
          <w:color w:val="FF0000"/>
          <w:szCs w:val="22"/>
          <w:lang w:val="en-GB"/>
        </w:rPr>
        <w:t xml:space="preserve"> </w:t>
      </w:r>
      <w:r w:rsidRPr="00EC0CC3">
        <w:rPr>
          <w:rFonts w:cs="Arial"/>
          <w:szCs w:val="22"/>
          <w:lang w:val="en-GB"/>
        </w:rPr>
        <w:t xml:space="preserve">employees located in the 37 countries where it has wholly owned subsidiary operations. </w:t>
      </w:r>
    </w:p>
    <w:p w14:paraId="15DE3517" w14:textId="77777777" w:rsidR="009F79B0" w:rsidRPr="00EC0CC3" w:rsidRDefault="009F79B0" w:rsidP="009F79B0">
      <w:pPr>
        <w:spacing w:before="0" w:after="0" w:line="276" w:lineRule="auto"/>
        <w:rPr>
          <w:rFonts w:cs="Arial"/>
          <w:szCs w:val="22"/>
          <w:lang w:val="en-GB"/>
        </w:rPr>
      </w:pPr>
    </w:p>
    <w:p w14:paraId="08A75DEB" w14:textId="6C48F295" w:rsidR="009F79B0" w:rsidRPr="00EC0CC3" w:rsidRDefault="009F79B0" w:rsidP="009F79B0">
      <w:pPr>
        <w:spacing w:before="0" w:after="0" w:line="276" w:lineRule="auto"/>
        <w:rPr>
          <w:rFonts w:cs="Arial"/>
          <w:szCs w:val="22"/>
          <w:lang w:val="en-GB"/>
        </w:rPr>
      </w:pPr>
      <w:r w:rsidRPr="00EC0CC3">
        <w:rPr>
          <w:rFonts w:cs="Arial"/>
          <w:szCs w:val="22"/>
          <w:lang w:val="en-GB"/>
        </w:rPr>
        <w:t>For the year ended June</w:t>
      </w:r>
      <w:r w:rsidRPr="00EC0CC3">
        <w:rPr>
          <w:rFonts w:cs="Arial"/>
          <w:color w:val="FF0000"/>
          <w:szCs w:val="22"/>
          <w:lang w:val="en-GB"/>
        </w:rPr>
        <w:t xml:space="preserve"> </w:t>
      </w:r>
      <w:r w:rsidRPr="00EC0CC3">
        <w:rPr>
          <w:rFonts w:cs="Arial"/>
          <w:szCs w:val="22"/>
          <w:lang w:val="en-GB"/>
        </w:rPr>
        <w:t>2021 Renishaw recorded sales of £565.6 million of which 95% was due to exports. The company’s largest markets are China, the USA, Japan, and Germany.</w:t>
      </w:r>
    </w:p>
    <w:p w14:paraId="17CABA71" w14:textId="77777777" w:rsidR="009F79B0" w:rsidRPr="00EC0CC3" w:rsidRDefault="009F79B0" w:rsidP="009F79B0">
      <w:pPr>
        <w:spacing w:before="0" w:after="0" w:line="276" w:lineRule="auto"/>
        <w:rPr>
          <w:rFonts w:cs="Arial"/>
          <w:szCs w:val="22"/>
          <w:lang w:val="en-GB"/>
        </w:rPr>
      </w:pPr>
    </w:p>
    <w:p w14:paraId="575F521F" w14:textId="502C0E2B" w:rsidR="009F79B0" w:rsidRPr="00EC0CC3" w:rsidRDefault="009F79B0" w:rsidP="009F79B0">
      <w:pPr>
        <w:spacing w:before="0" w:after="0" w:line="276" w:lineRule="auto"/>
        <w:rPr>
          <w:rFonts w:cs="Arial"/>
          <w:szCs w:val="22"/>
          <w:lang w:val="en-GB"/>
        </w:rPr>
      </w:pPr>
      <w:r w:rsidRPr="00EC0CC3">
        <w:rPr>
          <w:rFonts w:cs="Arial"/>
          <w:szCs w:val="22"/>
          <w:lang w:val="en-GB"/>
        </w:rPr>
        <w:t xml:space="preserve">Throughout its history Renishaw has made a significant commitment to research and development, with historically between 13 and 18% of annual sales invested in R&amp;D and engineering. </w:t>
      </w:r>
      <w:proofErr w:type="gramStart"/>
      <w:r w:rsidRPr="00EC0CC3">
        <w:rPr>
          <w:rFonts w:cs="Arial"/>
          <w:szCs w:val="22"/>
          <w:lang w:val="en-GB"/>
        </w:rPr>
        <w:t>The majority</w:t>
      </w:r>
      <w:r w:rsidR="00550DBD" w:rsidRPr="00EC0CC3">
        <w:rPr>
          <w:rFonts w:cs="Arial"/>
          <w:szCs w:val="22"/>
          <w:lang w:val="en-GB"/>
        </w:rPr>
        <w:t xml:space="preserve"> </w:t>
      </w:r>
      <w:r w:rsidRPr="00EC0CC3">
        <w:rPr>
          <w:rFonts w:cs="Arial"/>
          <w:szCs w:val="22"/>
          <w:lang w:val="en-GB"/>
        </w:rPr>
        <w:t>of</w:t>
      </w:r>
      <w:proofErr w:type="gramEnd"/>
      <w:r w:rsidRPr="00EC0CC3">
        <w:rPr>
          <w:rFonts w:cs="Arial"/>
          <w:szCs w:val="22"/>
          <w:lang w:val="en-GB"/>
        </w:rPr>
        <w:t xml:space="preserve"> this R&amp;D and manufacturing of the company’s products is carried out in the UK.</w:t>
      </w:r>
    </w:p>
    <w:p w14:paraId="7EDE5DA1" w14:textId="77777777" w:rsidR="009F79B0" w:rsidRPr="00EC0CC3" w:rsidRDefault="009F79B0" w:rsidP="009F79B0">
      <w:pPr>
        <w:spacing w:before="0" w:after="0" w:line="276" w:lineRule="auto"/>
        <w:rPr>
          <w:rFonts w:cs="Arial"/>
          <w:szCs w:val="22"/>
          <w:lang w:val="en-GB"/>
        </w:rPr>
      </w:pPr>
    </w:p>
    <w:p w14:paraId="33BAD8AF" w14:textId="3AE1CA03" w:rsidR="009F79B0" w:rsidRPr="00EC0CC3" w:rsidRDefault="009F79B0" w:rsidP="009F79B0">
      <w:pPr>
        <w:spacing w:before="0" w:after="0" w:line="276" w:lineRule="auto"/>
        <w:rPr>
          <w:rFonts w:cs="Arial"/>
          <w:szCs w:val="22"/>
          <w:lang w:val="en-GB"/>
        </w:rPr>
      </w:pPr>
      <w:r w:rsidRPr="00EC0CC3">
        <w:rPr>
          <w:rFonts w:cs="Arial"/>
          <w:szCs w:val="22"/>
          <w:lang w:val="en-GB"/>
        </w:rPr>
        <w:t>The Company’s success has been recogni</w:t>
      </w:r>
      <w:r w:rsidR="00550DBD" w:rsidRPr="00EC0CC3">
        <w:rPr>
          <w:rFonts w:cs="Arial"/>
          <w:szCs w:val="22"/>
          <w:lang w:val="en-GB"/>
        </w:rPr>
        <w:t>z</w:t>
      </w:r>
      <w:r w:rsidRPr="00EC0CC3">
        <w:rPr>
          <w:rFonts w:cs="Arial"/>
          <w:szCs w:val="22"/>
          <w:lang w:val="en-GB"/>
        </w:rPr>
        <w:t>ed with numerous international awards, including eighteen Queen’s Awards recogni</w:t>
      </w:r>
      <w:r w:rsidR="00550DBD" w:rsidRPr="00EC0CC3">
        <w:rPr>
          <w:rFonts w:cs="Arial"/>
          <w:szCs w:val="22"/>
          <w:lang w:val="en-GB"/>
        </w:rPr>
        <w:t>z</w:t>
      </w:r>
      <w:r w:rsidRPr="00EC0CC3">
        <w:rPr>
          <w:rFonts w:cs="Arial"/>
          <w:szCs w:val="22"/>
          <w:lang w:val="en-GB"/>
        </w:rPr>
        <w:t xml:space="preserve">ing achievements in technology, export, and innovation. </w:t>
      </w:r>
    </w:p>
    <w:p w14:paraId="22177A55" w14:textId="77777777" w:rsidR="009F79B0" w:rsidRPr="00EC0CC3" w:rsidRDefault="009F79B0" w:rsidP="009F79B0">
      <w:pPr>
        <w:spacing w:before="0" w:after="0" w:line="276" w:lineRule="auto"/>
        <w:rPr>
          <w:rFonts w:cs="Arial"/>
          <w:szCs w:val="22"/>
          <w:lang w:val="en-GB"/>
        </w:rPr>
      </w:pPr>
    </w:p>
    <w:p w14:paraId="79BCD0AA" w14:textId="77777777" w:rsidR="009F79B0" w:rsidRPr="00EC0CC3" w:rsidRDefault="009F79B0" w:rsidP="009F79B0">
      <w:pPr>
        <w:spacing w:before="0" w:after="0" w:line="276" w:lineRule="auto"/>
        <w:rPr>
          <w:rFonts w:cs="Arial"/>
          <w:szCs w:val="22"/>
          <w:lang w:val="en-GB"/>
        </w:rPr>
      </w:pPr>
      <w:r w:rsidRPr="00EC0CC3">
        <w:rPr>
          <w:rFonts w:cs="Arial"/>
          <w:szCs w:val="22"/>
          <w:lang w:val="en-GB"/>
        </w:rPr>
        <w:t xml:space="preserve">Further information at </w:t>
      </w:r>
      <w:hyperlink r:id="rId14" w:history="1">
        <w:r w:rsidRPr="00EC0CC3">
          <w:rPr>
            <w:rFonts w:cs="Arial"/>
            <w:color w:val="0000FF"/>
            <w:szCs w:val="22"/>
            <w:u w:val="single"/>
            <w:lang w:val="en-GB"/>
          </w:rPr>
          <w:t>www.renishaw.com</w:t>
        </w:r>
      </w:hyperlink>
    </w:p>
    <w:p w14:paraId="08906D5E" w14:textId="77777777" w:rsidR="0080001F" w:rsidRPr="00EC0CC3" w:rsidRDefault="0080001F" w:rsidP="0080001F">
      <w:pPr>
        <w:spacing w:before="0" w:after="0"/>
        <w:rPr>
          <w:rFonts w:cs="Arial"/>
          <w:b/>
        </w:rPr>
      </w:pPr>
      <w:r w:rsidRPr="00EC0CC3">
        <w:rPr>
          <w:rFonts w:cs="Arial"/>
          <w:b/>
        </w:rPr>
        <w:br/>
      </w:r>
    </w:p>
    <w:p w14:paraId="27C065B3" w14:textId="77777777" w:rsidR="0080001F" w:rsidRPr="00EC0CC3" w:rsidRDefault="0080001F" w:rsidP="0080001F">
      <w:pPr>
        <w:spacing w:before="0" w:after="0"/>
        <w:rPr>
          <w:rFonts w:cs="Arial"/>
        </w:rPr>
      </w:pPr>
      <w:r w:rsidRPr="00EC0CC3">
        <w:rPr>
          <w:rFonts w:cs="Arial"/>
          <w:b/>
        </w:rPr>
        <w:t>General Information</w:t>
      </w:r>
      <w:r w:rsidRPr="00EC0CC3">
        <w:rPr>
          <w:rFonts w:cs="Arial"/>
          <w:b/>
        </w:rPr>
        <w:br/>
      </w:r>
    </w:p>
    <w:p w14:paraId="1B0A407F" w14:textId="77777777" w:rsidR="0080001F" w:rsidRPr="00EC0CC3" w:rsidRDefault="0080001F" w:rsidP="00AA5BF3">
      <w:pPr>
        <w:spacing w:before="0" w:after="0" w:line="276" w:lineRule="auto"/>
        <w:rPr>
          <w:rFonts w:cs="Arial"/>
        </w:rPr>
      </w:pPr>
      <w:r w:rsidRPr="00EC0CC3">
        <w:rPr>
          <w:rFonts w:cs="Arial"/>
        </w:rPr>
        <w:t>Jeff Seliga</w:t>
      </w:r>
    </w:p>
    <w:p w14:paraId="73591203" w14:textId="77777777" w:rsidR="0080001F" w:rsidRPr="00EC0CC3" w:rsidRDefault="0080001F" w:rsidP="00AA5BF3">
      <w:pPr>
        <w:spacing w:before="0" w:after="0" w:line="276" w:lineRule="auto"/>
        <w:rPr>
          <w:rFonts w:cs="Arial"/>
        </w:rPr>
      </w:pPr>
      <w:r w:rsidRPr="00EC0CC3">
        <w:rPr>
          <w:rFonts w:cs="Arial"/>
        </w:rPr>
        <w:t>Marketing Manager</w:t>
      </w:r>
    </w:p>
    <w:p w14:paraId="3B15010A" w14:textId="77777777" w:rsidR="0080001F" w:rsidRPr="00EC0CC3" w:rsidRDefault="0080001F" w:rsidP="00AA5BF3">
      <w:pPr>
        <w:spacing w:before="0" w:after="0" w:line="276" w:lineRule="auto"/>
        <w:rPr>
          <w:rFonts w:cs="Arial"/>
        </w:rPr>
      </w:pPr>
      <w:r w:rsidRPr="00EC0CC3">
        <w:rPr>
          <w:rFonts w:cs="Arial"/>
        </w:rPr>
        <w:t>Renishaw, Inc.</w:t>
      </w:r>
    </w:p>
    <w:p w14:paraId="2FD5B187" w14:textId="77777777" w:rsidR="0080001F" w:rsidRPr="00EC0CC3" w:rsidRDefault="0080001F" w:rsidP="00AA5BF3">
      <w:pPr>
        <w:spacing w:before="0" w:after="0" w:line="276" w:lineRule="auto"/>
        <w:rPr>
          <w:rFonts w:cs="Arial"/>
        </w:rPr>
      </w:pPr>
      <w:r w:rsidRPr="00EC0CC3">
        <w:rPr>
          <w:rFonts w:cs="Arial"/>
        </w:rPr>
        <w:t xml:space="preserve">1001 </w:t>
      </w:r>
      <w:proofErr w:type="spellStart"/>
      <w:r w:rsidRPr="00EC0CC3">
        <w:rPr>
          <w:rFonts w:cs="Arial"/>
        </w:rPr>
        <w:t>Wesemann</w:t>
      </w:r>
      <w:proofErr w:type="spellEnd"/>
      <w:r w:rsidRPr="00EC0CC3">
        <w:rPr>
          <w:rFonts w:cs="Arial"/>
        </w:rPr>
        <w:t xml:space="preserve"> Dr.</w:t>
      </w:r>
    </w:p>
    <w:p w14:paraId="34085A2A" w14:textId="77777777" w:rsidR="0080001F" w:rsidRPr="00EC0CC3" w:rsidRDefault="0080001F" w:rsidP="00AA5BF3">
      <w:pPr>
        <w:spacing w:before="0" w:after="0" w:line="276" w:lineRule="auto"/>
        <w:rPr>
          <w:rFonts w:cs="Arial"/>
        </w:rPr>
      </w:pPr>
      <w:r w:rsidRPr="00EC0CC3">
        <w:rPr>
          <w:rFonts w:cs="Arial"/>
        </w:rPr>
        <w:t xml:space="preserve">West Dundee, IL 60118 </w:t>
      </w:r>
    </w:p>
    <w:p w14:paraId="3F77DA18" w14:textId="77777777" w:rsidR="0080001F" w:rsidRPr="00EC0CC3" w:rsidRDefault="0080001F" w:rsidP="00AA5BF3">
      <w:pPr>
        <w:spacing w:before="0" w:after="0" w:line="276" w:lineRule="auto"/>
        <w:rPr>
          <w:rFonts w:cs="Arial"/>
        </w:rPr>
      </w:pPr>
      <w:r w:rsidRPr="00EC0CC3">
        <w:rPr>
          <w:rFonts w:cs="Arial"/>
        </w:rPr>
        <w:t>Tel: +1 847-286-9953 (switchboard)</w:t>
      </w:r>
    </w:p>
    <w:p w14:paraId="73F6A694" w14:textId="77777777" w:rsidR="0080001F" w:rsidRPr="00EC0CC3" w:rsidRDefault="00461050" w:rsidP="00AA5BF3">
      <w:pPr>
        <w:spacing w:before="0" w:after="0" w:line="276" w:lineRule="auto"/>
        <w:rPr>
          <w:rStyle w:val="Hyperlink"/>
          <w:rFonts w:cs="Arial"/>
          <w:color w:val="auto"/>
        </w:rPr>
      </w:pPr>
      <w:hyperlink r:id="rId15" w:history="1">
        <w:r w:rsidR="0080001F" w:rsidRPr="00EC0CC3">
          <w:rPr>
            <w:rStyle w:val="Hyperlink"/>
            <w:rFonts w:cs="Arial"/>
            <w:color w:val="auto"/>
          </w:rPr>
          <w:t>Jeffrey.Seliga@renishaw.com</w:t>
        </w:r>
      </w:hyperlink>
    </w:p>
    <w:p w14:paraId="5FBEC9FC" w14:textId="77777777" w:rsidR="00714046" w:rsidRPr="00EC0CC3" w:rsidRDefault="00714046" w:rsidP="00AA5BF3">
      <w:pPr>
        <w:spacing w:before="0" w:after="0" w:line="276" w:lineRule="auto"/>
      </w:pPr>
    </w:p>
    <w:p w14:paraId="58617021" w14:textId="008A9690" w:rsidR="0080001F" w:rsidRPr="00212E56" w:rsidRDefault="00461050" w:rsidP="00AA5BF3">
      <w:pPr>
        <w:spacing w:before="0" w:after="0" w:line="276" w:lineRule="auto"/>
        <w:rPr>
          <w:rFonts w:cs="Arial"/>
        </w:rPr>
      </w:pPr>
      <w:hyperlink r:id="rId16" w:history="1">
        <w:r w:rsidR="00714046" w:rsidRPr="00EC0CC3">
          <w:rPr>
            <w:rStyle w:val="Hyperlink"/>
            <w:rFonts w:cs="Arial"/>
          </w:rPr>
          <w:t>www.renishaw.com</w:t>
        </w:r>
      </w:hyperlink>
    </w:p>
    <w:p w14:paraId="6864B2A2" w14:textId="7A25E729" w:rsidR="0080001F" w:rsidRDefault="0080001F" w:rsidP="008A7429">
      <w:pPr>
        <w:spacing w:before="0" w:after="0" w:line="276" w:lineRule="auto"/>
        <w:jc w:val="center"/>
        <w:rPr>
          <w:rFonts w:cs="Arial"/>
          <w:b/>
          <w:sz w:val="22"/>
          <w:szCs w:val="22"/>
          <w:lang w:val="en-GB"/>
        </w:rPr>
      </w:pPr>
    </w:p>
    <w:p w14:paraId="7AFBEEA4" w14:textId="77777777" w:rsidR="00BD4FF7" w:rsidRPr="00D46B97" w:rsidRDefault="00BD4FF7" w:rsidP="00D46B97">
      <w:pPr>
        <w:shd w:val="clear" w:color="auto" w:fill="FFFFFF"/>
        <w:spacing w:after="225"/>
        <w:jc w:val="both"/>
        <w:textAlignment w:val="baseline"/>
        <w:rPr>
          <w:lang w:val="es-ES"/>
        </w:rPr>
      </w:pPr>
    </w:p>
    <w:sectPr w:rsidR="00BD4FF7" w:rsidRPr="00D46B97" w:rsidSect="0068200A">
      <w:footerReference w:type="default" r:id="rId17"/>
      <w:headerReference w:type="first" r:id="rId18"/>
      <w:type w:val="continuous"/>
      <w:pgSz w:w="12240" w:h="15840" w:code="1"/>
      <w:pgMar w:top="1440" w:right="1080" w:bottom="1440" w:left="1080" w:header="1134" w:footer="1134" w:gutter="0"/>
      <w:cols w:space="14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0AB3F" w14:textId="77777777" w:rsidR="00126381" w:rsidRDefault="00126381">
      <w:r>
        <w:separator/>
      </w:r>
    </w:p>
  </w:endnote>
  <w:endnote w:type="continuationSeparator" w:id="0">
    <w:p w14:paraId="6203F01B" w14:textId="77777777" w:rsidR="00126381" w:rsidRDefault="00126381">
      <w:r>
        <w:continuationSeparator/>
      </w:r>
    </w:p>
  </w:endnote>
  <w:endnote w:type="continuationNotice" w:id="1">
    <w:p w14:paraId="6245F3AE" w14:textId="77777777" w:rsidR="00126381" w:rsidRDefault="001263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2246" w14:textId="77777777" w:rsidR="004F6D97" w:rsidRDefault="004F6D97" w:rsidP="001F0337">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936A" w14:textId="77777777" w:rsidR="00126381" w:rsidRDefault="00126381">
      <w:r>
        <w:separator/>
      </w:r>
    </w:p>
  </w:footnote>
  <w:footnote w:type="continuationSeparator" w:id="0">
    <w:p w14:paraId="2421E843" w14:textId="77777777" w:rsidR="00126381" w:rsidRDefault="00126381">
      <w:r>
        <w:continuationSeparator/>
      </w:r>
    </w:p>
  </w:footnote>
  <w:footnote w:type="continuationNotice" w:id="1">
    <w:p w14:paraId="52DC83A8" w14:textId="77777777" w:rsidR="00126381" w:rsidRDefault="001263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C913" w14:textId="69B69860" w:rsidR="002F4639" w:rsidRDefault="004F6D97" w:rsidP="002F4639">
    <w:pPr>
      <w:tabs>
        <w:tab w:val="left" w:pos="2552"/>
        <w:tab w:val="left" w:pos="3119"/>
      </w:tabs>
      <w:spacing w:before="0" w:after="0" w:line="240" w:lineRule="auto"/>
      <w:ind w:left="720" w:hanging="720"/>
      <w:rPr>
        <w:bCs/>
        <w:sz w:val="16"/>
      </w:rPr>
    </w:pPr>
    <w:r w:rsidRPr="003B52BF">
      <w:rPr>
        <w:b/>
        <w:noProof/>
        <w:sz w:val="16"/>
        <w:lang w:eastAsia="en-US"/>
      </w:rPr>
      <w:drawing>
        <wp:anchor distT="0" distB="0" distL="114300" distR="114300" simplePos="0" relativeHeight="251674112" behindDoc="0" locked="0" layoutInCell="0" allowOverlap="1" wp14:anchorId="180A47AD" wp14:editId="5D6C657A">
          <wp:simplePos x="0" y="0"/>
          <wp:positionH relativeFrom="column">
            <wp:posOffset>3498215</wp:posOffset>
          </wp:positionH>
          <wp:positionV relativeFrom="paragraph">
            <wp:posOffset>-260350</wp:posOffset>
          </wp:positionV>
          <wp:extent cx="2210435" cy="824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B52BF">
      <w:rPr>
        <w:b/>
        <w:noProof/>
        <w:sz w:val="16"/>
        <w:lang w:eastAsia="en-US"/>
      </w:rPr>
      <mc:AlternateContent>
        <mc:Choice Requires="wps">
          <w:drawing>
            <wp:anchor distT="0" distB="0" distL="114300" distR="114300" simplePos="0" relativeHeight="251673088" behindDoc="0" locked="0" layoutInCell="0" allowOverlap="1" wp14:anchorId="227DEAEA" wp14:editId="53A9D492">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0034667">
            <v:line id="Line 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from="-49.6pt,.55pt" to="518.9pt,.55pt" w14:anchorId="5AA2A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w:pict>
        </mc:Fallback>
      </mc:AlternateContent>
    </w:r>
    <w:r w:rsidRPr="003B52BF">
      <w:rPr>
        <w:b/>
        <w:sz w:val="16"/>
      </w:rPr>
      <w:t>Renishaw</w:t>
    </w:r>
    <w:r w:rsidR="002F4639">
      <w:rPr>
        <w:b/>
        <w:sz w:val="16"/>
      </w:rPr>
      <w:t xml:space="preserve"> </w:t>
    </w:r>
    <w:r w:rsidRPr="003B52BF">
      <w:rPr>
        <w:b/>
        <w:sz w:val="16"/>
      </w:rPr>
      <w:t>Inc.</w:t>
    </w:r>
    <w:r w:rsidR="002F4639">
      <w:rPr>
        <w:b/>
        <w:sz w:val="16"/>
      </w:rPr>
      <w:tab/>
    </w:r>
    <w:r w:rsidR="002F4639" w:rsidRPr="003B52BF">
      <w:rPr>
        <w:b/>
        <w:sz w:val="16"/>
      </w:rPr>
      <w:t>Tel</w:t>
    </w:r>
    <w:r w:rsidR="002F4639">
      <w:rPr>
        <w:b/>
        <w:sz w:val="16"/>
      </w:rPr>
      <w:t xml:space="preserve"> </w:t>
    </w:r>
    <w:r w:rsidR="002F4639">
      <w:rPr>
        <w:b/>
        <w:sz w:val="16"/>
      </w:rPr>
      <w:tab/>
    </w:r>
    <w:r w:rsidR="002F4639" w:rsidRPr="003B52BF">
      <w:rPr>
        <w:bCs/>
        <w:sz w:val="16"/>
      </w:rPr>
      <w:t>847-286-9953</w:t>
    </w:r>
  </w:p>
  <w:p w14:paraId="7CAD7197" w14:textId="00780452" w:rsidR="002F4639" w:rsidRDefault="002F4639" w:rsidP="002F4639">
    <w:pPr>
      <w:tabs>
        <w:tab w:val="left" w:pos="2552"/>
        <w:tab w:val="left" w:pos="3119"/>
      </w:tabs>
      <w:spacing w:before="0" w:after="0" w:line="240" w:lineRule="auto"/>
      <w:ind w:left="720" w:hanging="720"/>
      <w:rPr>
        <w:bCs/>
        <w:sz w:val="16"/>
      </w:rPr>
    </w:pPr>
    <w:r>
      <w:rPr>
        <w:b/>
        <w:sz w:val="16"/>
      </w:rPr>
      <w:tab/>
    </w:r>
    <w:r>
      <w:rPr>
        <w:b/>
        <w:sz w:val="16"/>
      </w:rPr>
      <w:tab/>
    </w:r>
    <w:proofErr w:type="gramStart"/>
    <w:r w:rsidRPr="003B52BF">
      <w:rPr>
        <w:b/>
        <w:sz w:val="16"/>
      </w:rPr>
      <w:t>Fax</w:t>
    </w:r>
    <w:r w:rsidRPr="003B52BF">
      <w:rPr>
        <w:bCs/>
        <w:sz w:val="16"/>
      </w:rPr>
      <w:t xml:space="preserve">  </w:t>
    </w:r>
    <w:r>
      <w:rPr>
        <w:bCs/>
        <w:sz w:val="16"/>
      </w:rPr>
      <w:tab/>
    </w:r>
    <w:proofErr w:type="gramEnd"/>
    <w:r w:rsidRPr="003B52BF">
      <w:rPr>
        <w:bCs/>
        <w:sz w:val="16"/>
      </w:rPr>
      <w:t>847-286-9974</w:t>
    </w:r>
    <w:r>
      <w:rPr>
        <w:bCs/>
        <w:sz w:val="16"/>
      </w:rPr>
      <w:t xml:space="preserve"> </w:t>
    </w:r>
  </w:p>
  <w:p w14:paraId="5579B113" w14:textId="245678F9" w:rsidR="003B52BF" w:rsidRPr="003B52BF" w:rsidRDefault="002F4639" w:rsidP="002F4639">
    <w:pPr>
      <w:tabs>
        <w:tab w:val="left" w:pos="2552"/>
        <w:tab w:val="left" w:pos="3119"/>
      </w:tabs>
      <w:spacing w:before="0" w:after="0" w:line="240" w:lineRule="auto"/>
      <w:ind w:left="720" w:hanging="720"/>
      <w:rPr>
        <w:bCs/>
        <w:sz w:val="16"/>
      </w:rPr>
    </w:pPr>
    <w:r w:rsidRPr="003B52BF">
      <w:rPr>
        <w:bCs/>
        <w:sz w:val="16"/>
      </w:rPr>
      <w:t xml:space="preserve">1001 </w:t>
    </w:r>
    <w:proofErr w:type="spellStart"/>
    <w:r w:rsidRPr="003B52BF">
      <w:rPr>
        <w:bCs/>
        <w:sz w:val="16"/>
      </w:rPr>
      <w:t>Wesemann</w:t>
    </w:r>
    <w:proofErr w:type="spellEnd"/>
    <w:r w:rsidRPr="003B52BF">
      <w:rPr>
        <w:bCs/>
        <w:sz w:val="16"/>
      </w:rPr>
      <w:t xml:space="preserve"> Drive</w:t>
    </w:r>
    <w:r>
      <w:rPr>
        <w:bCs/>
        <w:sz w:val="16"/>
      </w:rPr>
      <w:tab/>
    </w:r>
    <w:r w:rsidRPr="003B52BF">
      <w:rPr>
        <w:b/>
        <w:sz w:val="16"/>
      </w:rPr>
      <w:t>E-mail</w:t>
    </w:r>
    <w:r>
      <w:rPr>
        <w:b/>
        <w:sz w:val="16"/>
      </w:rPr>
      <w:t xml:space="preserve"> </w:t>
    </w:r>
    <w:r>
      <w:rPr>
        <w:b/>
        <w:sz w:val="16"/>
      </w:rPr>
      <w:tab/>
    </w:r>
    <w:hyperlink r:id="rId2" w:history="1">
      <w:r w:rsidRPr="003B52BF">
        <w:rPr>
          <w:rStyle w:val="Hyperlink"/>
          <w:bCs/>
          <w:sz w:val="16"/>
        </w:rPr>
        <w:t>usa@renishaw.com</w:t>
      </w:r>
    </w:hyperlink>
    <w:r w:rsidR="003B52BF" w:rsidRPr="003B52BF">
      <w:rPr>
        <w:bCs/>
        <w:sz w:val="16"/>
      </w:rPr>
      <w:tab/>
    </w:r>
    <w:r w:rsidR="003B52BF" w:rsidRPr="003B52BF">
      <w:rPr>
        <w:bCs/>
        <w:sz w:val="16"/>
      </w:rPr>
      <w:tab/>
    </w:r>
  </w:p>
  <w:p w14:paraId="6D3DBCF1" w14:textId="2596883E" w:rsidR="002F4639" w:rsidRPr="002F4639" w:rsidRDefault="003B52BF" w:rsidP="002F4639">
    <w:pPr>
      <w:tabs>
        <w:tab w:val="left" w:pos="2552"/>
        <w:tab w:val="left" w:pos="3119"/>
      </w:tabs>
      <w:spacing w:before="0" w:after="0" w:line="240" w:lineRule="auto"/>
      <w:rPr>
        <w:b/>
        <w:sz w:val="16"/>
      </w:rPr>
    </w:pPr>
    <w:r w:rsidRPr="003B52BF">
      <w:rPr>
        <w:bCs/>
        <w:sz w:val="16"/>
      </w:rPr>
      <w:t>West Dundee IL 60118</w:t>
    </w:r>
    <w:r w:rsidR="002F4639">
      <w:rPr>
        <w:bCs/>
        <w:sz w:val="16"/>
      </w:rPr>
      <w:br/>
      <w:t>USA</w:t>
    </w:r>
    <w:r w:rsidRPr="003B52BF">
      <w:rPr>
        <w:bCs/>
        <w:sz w:val="16"/>
      </w:rPr>
      <w:tab/>
    </w:r>
    <w:r>
      <w:rPr>
        <w:b/>
        <w:sz w:val="16"/>
      </w:rPr>
      <w:t>www.renishaw.com</w:t>
    </w:r>
  </w:p>
  <w:p w14:paraId="249E86A3" w14:textId="1AF57E81" w:rsidR="004F6D97" w:rsidRDefault="003B52BF">
    <w:pPr>
      <w:pStyle w:val="Header"/>
      <w:spacing w:before="0" w:after="0" w:line="240" w:lineRule="auto"/>
      <w:rPr>
        <w:sz w:val="16"/>
      </w:rPr>
    </w:pPr>
    <w:r>
      <w:rPr>
        <w:sz w:val="16"/>
      </w:rPr>
      <w:tab/>
    </w:r>
  </w:p>
  <w:p w14:paraId="5702D562" w14:textId="77777777" w:rsidR="002F4639" w:rsidRDefault="002F4639">
    <w:pPr>
      <w:pStyle w:val="Header"/>
      <w:spacing w:before="0" w:after="0" w:line="240" w:lineRule="auto"/>
      <w:rPr>
        <w:sz w:val="16"/>
      </w:rPr>
    </w:pPr>
  </w:p>
  <w:p w14:paraId="7FAF23BA" w14:textId="4215F7C7" w:rsidR="004F6D97" w:rsidRDefault="004F6D97">
    <w:pPr>
      <w:pStyle w:val="Header"/>
      <w:spacing w:before="0" w:after="60" w:line="240" w:lineRule="auto"/>
      <w:rPr>
        <w:b/>
        <w:sz w:val="16"/>
      </w:rPr>
    </w:pPr>
    <w:r>
      <w:rPr>
        <w:b/>
        <w:sz w:val="36"/>
      </w:rPr>
      <w:t>News from Renishaw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2E34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08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CE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B21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DEC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C7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941B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1A6E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52A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B866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2485541"/>
    <w:multiLevelType w:val="hybridMultilevel"/>
    <w:tmpl w:val="E15E6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722D2"/>
    <w:multiLevelType w:val="multilevel"/>
    <w:tmpl w:val="FEA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0441E"/>
    <w:multiLevelType w:val="multilevel"/>
    <w:tmpl w:val="FA46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C41C0"/>
    <w:multiLevelType w:val="singleLevel"/>
    <w:tmpl w:val="BBEA74C2"/>
    <w:lvl w:ilvl="0">
      <w:start w:val="1"/>
      <w:numFmt w:val="decimal"/>
      <w:lvlText w:val="%1."/>
      <w:lvlJc w:val="left"/>
      <w:pPr>
        <w:tabs>
          <w:tab w:val="num" w:pos="360"/>
        </w:tabs>
        <w:ind w:left="360" w:hanging="360"/>
      </w:pPr>
    </w:lvl>
  </w:abstractNum>
  <w:abstractNum w:abstractNumId="15" w15:restartNumberingAfterBreak="0">
    <w:nsid w:val="3B492C6D"/>
    <w:multiLevelType w:val="hybridMultilevel"/>
    <w:tmpl w:val="E99A7D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81783A"/>
    <w:multiLevelType w:val="hybridMultilevel"/>
    <w:tmpl w:val="1B923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826AA6"/>
    <w:multiLevelType w:val="multilevel"/>
    <w:tmpl w:val="73E2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362606">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 w16cid:durableId="1867019327">
    <w:abstractNumId w:val="14"/>
  </w:num>
  <w:num w:numId="3" w16cid:durableId="31617892">
    <w:abstractNumId w:val="9"/>
  </w:num>
  <w:num w:numId="4" w16cid:durableId="858662908">
    <w:abstractNumId w:val="7"/>
  </w:num>
  <w:num w:numId="5" w16cid:durableId="824518070">
    <w:abstractNumId w:val="6"/>
  </w:num>
  <w:num w:numId="6" w16cid:durableId="662509825">
    <w:abstractNumId w:val="5"/>
  </w:num>
  <w:num w:numId="7" w16cid:durableId="1452893250">
    <w:abstractNumId w:val="4"/>
  </w:num>
  <w:num w:numId="8" w16cid:durableId="1852182989">
    <w:abstractNumId w:val="8"/>
  </w:num>
  <w:num w:numId="9" w16cid:durableId="357631836">
    <w:abstractNumId w:val="3"/>
  </w:num>
  <w:num w:numId="10" w16cid:durableId="895119150">
    <w:abstractNumId w:val="2"/>
  </w:num>
  <w:num w:numId="11" w16cid:durableId="2041389560">
    <w:abstractNumId w:val="1"/>
  </w:num>
  <w:num w:numId="12" w16cid:durableId="150025969">
    <w:abstractNumId w:val="0"/>
  </w:num>
  <w:num w:numId="13" w16cid:durableId="1927570976">
    <w:abstractNumId w:val="16"/>
  </w:num>
  <w:num w:numId="14" w16cid:durableId="518929718">
    <w:abstractNumId w:val="13"/>
  </w:num>
  <w:num w:numId="15" w16cid:durableId="35392990">
    <w:abstractNumId w:val="12"/>
  </w:num>
  <w:num w:numId="16" w16cid:durableId="894045122">
    <w:abstractNumId w:val="17"/>
  </w:num>
  <w:num w:numId="17" w16cid:durableId="160388840">
    <w:abstractNumId w:val="15"/>
  </w:num>
  <w:num w:numId="18" w16cid:durableId="1735280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31"/>
    <w:rsid w:val="00005E98"/>
    <w:rsid w:val="0000734D"/>
    <w:rsid w:val="0001221A"/>
    <w:rsid w:val="00014D58"/>
    <w:rsid w:val="00015B2B"/>
    <w:rsid w:val="000227C3"/>
    <w:rsid w:val="00026E4F"/>
    <w:rsid w:val="000431CA"/>
    <w:rsid w:val="00043400"/>
    <w:rsid w:val="00046487"/>
    <w:rsid w:val="00051603"/>
    <w:rsid w:val="00052A28"/>
    <w:rsid w:val="00052F5A"/>
    <w:rsid w:val="0005754B"/>
    <w:rsid w:val="000608A8"/>
    <w:rsid w:val="00066911"/>
    <w:rsid w:val="00073F0F"/>
    <w:rsid w:val="00082293"/>
    <w:rsid w:val="00084A86"/>
    <w:rsid w:val="00087C37"/>
    <w:rsid w:val="00094BC7"/>
    <w:rsid w:val="000978A8"/>
    <w:rsid w:val="000A0C6A"/>
    <w:rsid w:val="000A1250"/>
    <w:rsid w:val="000A133C"/>
    <w:rsid w:val="000A7E41"/>
    <w:rsid w:val="000B1597"/>
    <w:rsid w:val="000B32D0"/>
    <w:rsid w:val="000B32F8"/>
    <w:rsid w:val="000C1EB6"/>
    <w:rsid w:val="000D2B02"/>
    <w:rsid w:val="000D5063"/>
    <w:rsid w:val="000D61D2"/>
    <w:rsid w:val="0010245B"/>
    <w:rsid w:val="00114075"/>
    <w:rsid w:val="00126381"/>
    <w:rsid w:val="00127CA8"/>
    <w:rsid w:val="00135B24"/>
    <w:rsid w:val="00137387"/>
    <w:rsid w:val="00150D64"/>
    <w:rsid w:val="0015271F"/>
    <w:rsid w:val="00156497"/>
    <w:rsid w:val="00161301"/>
    <w:rsid w:val="001637A9"/>
    <w:rsid w:val="00163E54"/>
    <w:rsid w:val="00170F33"/>
    <w:rsid w:val="00172800"/>
    <w:rsid w:val="00173F93"/>
    <w:rsid w:val="001748AE"/>
    <w:rsid w:val="0018350A"/>
    <w:rsid w:val="00190B3E"/>
    <w:rsid w:val="001A0CA0"/>
    <w:rsid w:val="001B048A"/>
    <w:rsid w:val="001B169C"/>
    <w:rsid w:val="001B3F21"/>
    <w:rsid w:val="001B6C14"/>
    <w:rsid w:val="001C2ECC"/>
    <w:rsid w:val="001C64C3"/>
    <w:rsid w:val="001E0955"/>
    <w:rsid w:val="001E38EC"/>
    <w:rsid w:val="001F0337"/>
    <w:rsid w:val="001F3992"/>
    <w:rsid w:val="00211B03"/>
    <w:rsid w:val="00213DF8"/>
    <w:rsid w:val="00214187"/>
    <w:rsid w:val="0021526D"/>
    <w:rsid w:val="002160F9"/>
    <w:rsid w:val="0022144E"/>
    <w:rsid w:val="00236239"/>
    <w:rsid w:val="00244F59"/>
    <w:rsid w:val="00246231"/>
    <w:rsid w:val="00251208"/>
    <w:rsid w:val="002537F0"/>
    <w:rsid w:val="0025474F"/>
    <w:rsid w:val="00257F36"/>
    <w:rsid w:val="00263414"/>
    <w:rsid w:val="0026749B"/>
    <w:rsid w:val="0027738F"/>
    <w:rsid w:val="002813E2"/>
    <w:rsid w:val="00286705"/>
    <w:rsid w:val="002913C7"/>
    <w:rsid w:val="00292CBB"/>
    <w:rsid w:val="002A3678"/>
    <w:rsid w:val="002A4C6A"/>
    <w:rsid w:val="002A53C8"/>
    <w:rsid w:val="002A7B43"/>
    <w:rsid w:val="002B4119"/>
    <w:rsid w:val="002B7A22"/>
    <w:rsid w:val="002C3A29"/>
    <w:rsid w:val="002C45B3"/>
    <w:rsid w:val="002E3449"/>
    <w:rsid w:val="002E7D0F"/>
    <w:rsid w:val="002F383E"/>
    <w:rsid w:val="002F458A"/>
    <w:rsid w:val="002F4639"/>
    <w:rsid w:val="002F7DC1"/>
    <w:rsid w:val="00301904"/>
    <w:rsid w:val="00303B4F"/>
    <w:rsid w:val="00310623"/>
    <w:rsid w:val="003114E6"/>
    <w:rsid w:val="0031342A"/>
    <w:rsid w:val="0032004E"/>
    <w:rsid w:val="0032269D"/>
    <w:rsid w:val="003256F2"/>
    <w:rsid w:val="00350450"/>
    <w:rsid w:val="003554DA"/>
    <w:rsid w:val="00356600"/>
    <w:rsid w:val="003637E7"/>
    <w:rsid w:val="00376C25"/>
    <w:rsid w:val="00376D0D"/>
    <w:rsid w:val="00383A3F"/>
    <w:rsid w:val="00384928"/>
    <w:rsid w:val="00387328"/>
    <w:rsid w:val="00387489"/>
    <w:rsid w:val="00390FA3"/>
    <w:rsid w:val="003932EC"/>
    <w:rsid w:val="003A1C7E"/>
    <w:rsid w:val="003A234C"/>
    <w:rsid w:val="003A276F"/>
    <w:rsid w:val="003A31B7"/>
    <w:rsid w:val="003A4CD0"/>
    <w:rsid w:val="003A6344"/>
    <w:rsid w:val="003A76C8"/>
    <w:rsid w:val="003B03E9"/>
    <w:rsid w:val="003B0ECD"/>
    <w:rsid w:val="003B52BF"/>
    <w:rsid w:val="003C5B6F"/>
    <w:rsid w:val="003C7563"/>
    <w:rsid w:val="003D5A48"/>
    <w:rsid w:val="003E2016"/>
    <w:rsid w:val="003E438A"/>
    <w:rsid w:val="003E5D26"/>
    <w:rsid w:val="003F1E38"/>
    <w:rsid w:val="003F481A"/>
    <w:rsid w:val="004016B4"/>
    <w:rsid w:val="004030BD"/>
    <w:rsid w:val="004074FE"/>
    <w:rsid w:val="00407753"/>
    <w:rsid w:val="00412C79"/>
    <w:rsid w:val="00421D3B"/>
    <w:rsid w:val="004220BD"/>
    <w:rsid w:val="0044159C"/>
    <w:rsid w:val="00441CEB"/>
    <w:rsid w:val="0044530A"/>
    <w:rsid w:val="00460E6F"/>
    <w:rsid w:val="00461050"/>
    <w:rsid w:val="00461C53"/>
    <w:rsid w:val="00463124"/>
    <w:rsid w:val="00463C27"/>
    <w:rsid w:val="004667BE"/>
    <w:rsid w:val="00476F9E"/>
    <w:rsid w:val="00486656"/>
    <w:rsid w:val="00490650"/>
    <w:rsid w:val="004966CA"/>
    <w:rsid w:val="004A68B5"/>
    <w:rsid w:val="004B1168"/>
    <w:rsid w:val="004E55EA"/>
    <w:rsid w:val="004E5629"/>
    <w:rsid w:val="004E7161"/>
    <w:rsid w:val="004F4836"/>
    <w:rsid w:val="004F4F3D"/>
    <w:rsid w:val="004F6554"/>
    <w:rsid w:val="004F6D97"/>
    <w:rsid w:val="005113F2"/>
    <w:rsid w:val="00514765"/>
    <w:rsid w:val="00515A57"/>
    <w:rsid w:val="00515C78"/>
    <w:rsid w:val="00523010"/>
    <w:rsid w:val="00537ACF"/>
    <w:rsid w:val="0054471A"/>
    <w:rsid w:val="00550DBD"/>
    <w:rsid w:val="0055100E"/>
    <w:rsid w:val="00562DB9"/>
    <w:rsid w:val="00566E11"/>
    <w:rsid w:val="00572EC1"/>
    <w:rsid w:val="00584EF6"/>
    <w:rsid w:val="00584FFD"/>
    <w:rsid w:val="0058567A"/>
    <w:rsid w:val="005865B3"/>
    <w:rsid w:val="00590773"/>
    <w:rsid w:val="005907C7"/>
    <w:rsid w:val="005A028F"/>
    <w:rsid w:val="005A2539"/>
    <w:rsid w:val="005B14BC"/>
    <w:rsid w:val="005B226F"/>
    <w:rsid w:val="005B2BCE"/>
    <w:rsid w:val="005B6623"/>
    <w:rsid w:val="005B6C80"/>
    <w:rsid w:val="005B6DC9"/>
    <w:rsid w:val="005C01AE"/>
    <w:rsid w:val="005C7527"/>
    <w:rsid w:val="005D569A"/>
    <w:rsid w:val="005E0D0F"/>
    <w:rsid w:val="005E7B94"/>
    <w:rsid w:val="005F0A25"/>
    <w:rsid w:val="005F74E6"/>
    <w:rsid w:val="00607C2D"/>
    <w:rsid w:val="006103B3"/>
    <w:rsid w:val="00610885"/>
    <w:rsid w:val="0061145A"/>
    <w:rsid w:val="006159E9"/>
    <w:rsid w:val="006220D4"/>
    <w:rsid w:val="00623E14"/>
    <w:rsid w:val="00624383"/>
    <w:rsid w:val="00625A6E"/>
    <w:rsid w:val="00630062"/>
    <w:rsid w:val="00643C90"/>
    <w:rsid w:val="0064682D"/>
    <w:rsid w:val="00646CC6"/>
    <w:rsid w:val="006504FC"/>
    <w:rsid w:val="00652AE1"/>
    <w:rsid w:val="00654A28"/>
    <w:rsid w:val="0066193A"/>
    <w:rsid w:val="00665028"/>
    <w:rsid w:val="006739F7"/>
    <w:rsid w:val="00677271"/>
    <w:rsid w:val="00680812"/>
    <w:rsid w:val="00681B28"/>
    <w:rsid w:val="0068200A"/>
    <w:rsid w:val="006903D3"/>
    <w:rsid w:val="006955DD"/>
    <w:rsid w:val="006A5D82"/>
    <w:rsid w:val="006A7D51"/>
    <w:rsid w:val="006B26D3"/>
    <w:rsid w:val="006C087A"/>
    <w:rsid w:val="006C0FA7"/>
    <w:rsid w:val="006C4FC3"/>
    <w:rsid w:val="006C6AA5"/>
    <w:rsid w:val="006D0260"/>
    <w:rsid w:val="006D3E8D"/>
    <w:rsid w:val="006E30D5"/>
    <w:rsid w:val="006E6066"/>
    <w:rsid w:val="006E611D"/>
    <w:rsid w:val="006F58F9"/>
    <w:rsid w:val="007026F2"/>
    <w:rsid w:val="0070441F"/>
    <w:rsid w:val="0070564B"/>
    <w:rsid w:val="00710EF4"/>
    <w:rsid w:val="007137A5"/>
    <w:rsid w:val="00714046"/>
    <w:rsid w:val="0072041B"/>
    <w:rsid w:val="0072340A"/>
    <w:rsid w:val="007308F4"/>
    <w:rsid w:val="00732916"/>
    <w:rsid w:val="00733B60"/>
    <w:rsid w:val="007351AF"/>
    <w:rsid w:val="00740C17"/>
    <w:rsid w:val="007435EB"/>
    <w:rsid w:val="00750F65"/>
    <w:rsid w:val="00754DA3"/>
    <w:rsid w:val="00756C93"/>
    <w:rsid w:val="00756DC3"/>
    <w:rsid w:val="00757000"/>
    <w:rsid w:val="0075716B"/>
    <w:rsid w:val="007711F8"/>
    <w:rsid w:val="00773371"/>
    <w:rsid w:val="00773799"/>
    <w:rsid w:val="007809AD"/>
    <w:rsid w:val="00784E09"/>
    <w:rsid w:val="007906AD"/>
    <w:rsid w:val="007B395E"/>
    <w:rsid w:val="007B546A"/>
    <w:rsid w:val="007B5F1B"/>
    <w:rsid w:val="007C2BA6"/>
    <w:rsid w:val="007D0771"/>
    <w:rsid w:val="007D1AE9"/>
    <w:rsid w:val="007D5818"/>
    <w:rsid w:val="007D7C5E"/>
    <w:rsid w:val="007E0C55"/>
    <w:rsid w:val="007E1274"/>
    <w:rsid w:val="007E1ED1"/>
    <w:rsid w:val="007E7972"/>
    <w:rsid w:val="007F0154"/>
    <w:rsid w:val="007F58AD"/>
    <w:rsid w:val="0080001F"/>
    <w:rsid w:val="00800C97"/>
    <w:rsid w:val="00801570"/>
    <w:rsid w:val="00807F9D"/>
    <w:rsid w:val="008148E0"/>
    <w:rsid w:val="00817BA0"/>
    <w:rsid w:val="008259A0"/>
    <w:rsid w:val="00831AA6"/>
    <w:rsid w:val="008335BD"/>
    <w:rsid w:val="00837FA5"/>
    <w:rsid w:val="00846E44"/>
    <w:rsid w:val="00850ACC"/>
    <w:rsid w:val="00855FA3"/>
    <w:rsid w:val="008561CC"/>
    <w:rsid w:val="008575AD"/>
    <w:rsid w:val="00862B36"/>
    <w:rsid w:val="008671F3"/>
    <w:rsid w:val="00873FE7"/>
    <w:rsid w:val="008834A7"/>
    <w:rsid w:val="00886B58"/>
    <w:rsid w:val="0089595A"/>
    <w:rsid w:val="00896CCB"/>
    <w:rsid w:val="008A306D"/>
    <w:rsid w:val="008A7429"/>
    <w:rsid w:val="008B0BF9"/>
    <w:rsid w:val="008B7676"/>
    <w:rsid w:val="008C1C66"/>
    <w:rsid w:val="008C2C4C"/>
    <w:rsid w:val="008C61E3"/>
    <w:rsid w:val="008E40DE"/>
    <w:rsid w:val="008E5F12"/>
    <w:rsid w:val="008E6FE5"/>
    <w:rsid w:val="008E7181"/>
    <w:rsid w:val="008E79DE"/>
    <w:rsid w:val="008F4B35"/>
    <w:rsid w:val="00903EC3"/>
    <w:rsid w:val="00904227"/>
    <w:rsid w:val="00913C35"/>
    <w:rsid w:val="00921006"/>
    <w:rsid w:val="00932EEB"/>
    <w:rsid w:val="00933860"/>
    <w:rsid w:val="009376F2"/>
    <w:rsid w:val="00944227"/>
    <w:rsid w:val="009553F1"/>
    <w:rsid w:val="00976130"/>
    <w:rsid w:val="0098464D"/>
    <w:rsid w:val="00985F76"/>
    <w:rsid w:val="009963C0"/>
    <w:rsid w:val="009A322D"/>
    <w:rsid w:val="009C637C"/>
    <w:rsid w:val="009D0021"/>
    <w:rsid w:val="009D2575"/>
    <w:rsid w:val="009E202B"/>
    <w:rsid w:val="009E34CC"/>
    <w:rsid w:val="009E3C38"/>
    <w:rsid w:val="009E6CBC"/>
    <w:rsid w:val="009E7656"/>
    <w:rsid w:val="009F79B0"/>
    <w:rsid w:val="00A014F1"/>
    <w:rsid w:val="00A026C9"/>
    <w:rsid w:val="00A04A1E"/>
    <w:rsid w:val="00A07D3B"/>
    <w:rsid w:val="00A07EDA"/>
    <w:rsid w:val="00A12FE5"/>
    <w:rsid w:val="00A1400A"/>
    <w:rsid w:val="00A2688B"/>
    <w:rsid w:val="00A31B0B"/>
    <w:rsid w:val="00A45E32"/>
    <w:rsid w:val="00A45F4C"/>
    <w:rsid w:val="00A47822"/>
    <w:rsid w:val="00A52CF7"/>
    <w:rsid w:val="00A649E7"/>
    <w:rsid w:val="00A7394B"/>
    <w:rsid w:val="00A7732A"/>
    <w:rsid w:val="00A7757B"/>
    <w:rsid w:val="00A801C6"/>
    <w:rsid w:val="00A81D5E"/>
    <w:rsid w:val="00A83C65"/>
    <w:rsid w:val="00A84D49"/>
    <w:rsid w:val="00A93B91"/>
    <w:rsid w:val="00AA3981"/>
    <w:rsid w:val="00AA5BF3"/>
    <w:rsid w:val="00AB17E6"/>
    <w:rsid w:val="00AB470E"/>
    <w:rsid w:val="00AC60E8"/>
    <w:rsid w:val="00AD0306"/>
    <w:rsid w:val="00AD78A8"/>
    <w:rsid w:val="00AE5A78"/>
    <w:rsid w:val="00AF06A1"/>
    <w:rsid w:val="00AF64D7"/>
    <w:rsid w:val="00AF756A"/>
    <w:rsid w:val="00B07AEB"/>
    <w:rsid w:val="00B10E4F"/>
    <w:rsid w:val="00B10EA4"/>
    <w:rsid w:val="00B139D1"/>
    <w:rsid w:val="00B146A2"/>
    <w:rsid w:val="00B22466"/>
    <w:rsid w:val="00B33B6E"/>
    <w:rsid w:val="00B3602D"/>
    <w:rsid w:val="00B368F7"/>
    <w:rsid w:val="00B4522A"/>
    <w:rsid w:val="00B46EA2"/>
    <w:rsid w:val="00B47C2C"/>
    <w:rsid w:val="00B50AB0"/>
    <w:rsid w:val="00B63546"/>
    <w:rsid w:val="00B84B4F"/>
    <w:rsid w:val="00B85354"/>
    <w:rsid w:val="00B85EEE"/>
    <w:rsid w:val="00B876D1"/>
    <w:rsid w:val="00B925BB"/>
    <w:rsid w:val="00B927E6"/>
    <w:rsid w:val="00B93882"/>
    <w:rsid w:val="00BA0455"/>
    <w:rsid w:val="00BA0EDE"/>
    <w:rsid w:val="00BA10E2"/>
    <w:rsid w:val="00BA1D5B"/>
    <w:rsid w:val="00BA4270"/>
    <w:rsid w:val="00BA4837"/>
    <w:rsid w:val="00BA4DEC"/>
    <w:rsid w:val="00BA7FE1"/>
    <w:rsid w:val="00BB086A"/>
    <w:rsid w:val="00BB550D"/>
    <w:rsid w:val="00BD0CA7"/>
    <w:rsid w:val="00BD4FF7"/>
    <w:rsid w:val="00BE27BE"/>
    <w:rsid w:val="00BF0B95"/>
    <w:rsid w:val="00BF3DC4"/>
    <w:rsid w:val="00C00654"/>
    <w:rsid w:val="00C00F36"/>
    <w:rsid w:val="00C028A6"/>
    <w:rsid w:val="00C0703F"/>
    <w:rsid w:val="00C14AC2"/>
    <w:rsid w:val="00C15B83"/>
    <w:rsid w:val="00C24089"/>
    <w:rsid w:val="00C24330"/>
    <w:rsid w:val="00C42E86"/>
    <w:rsid w:val="00C43E08"/>
    <w:rsid w:val="00C52A68"/>
    <w:rsid w:val="00C53A1F"/>
    <w:rsid w:val="00C54638"/>
    <w:rsid w:val="00C557E3"/>
    <w:rsid w:val="00C567EA"/>
    <w:rsid w:val="00C57C5D"/>
    <w:rsid w:val="00C62837"/>
    <w:rsid w:val="00C63E23"/>
    <w:rsid w:val="00C651BF"/>
    <w:rsid w:val="00C77867"/>
    <w:rsid w:val="00C84E34"/>
    <w:rsid w:val="00CA15D3"/>
    <w:rsid w:val="00CA2182"/>
    <w:rsid w:val="00CA6CDD"/>
    <w:rsid w:val="00CB33E0"/>
    <w:rsid w:val="00CB55AF"/>
    <w:rsid w:val="00CB6140"/>
    <w:rsid w:val="00CB68A2"/>
    <w:rsid w:val="00CC03D5"/>
    <w:rsid w:val="00CC6061"/>
    <w:rsid w:val="00CC670B"/>
    <w:rsid w:val="00CC717F"/>
    <w:rsid w:val="00CD23B8"/>
    <w:rsid w:val="00CE09ED"/>
    <w:rsid w:val="00CE1D7B"/>
    <w:rsid w:val="00CF0941"/>
    <w:rsid w:val="00CF1603"/>
    <w:rsid w:val="00CF5068"/>
    <w:rsid w:val="00D0127C"/>
    <w:rsid w:val="00D01AB8"/>
    <w:rsid w:val="00D0341B"/>
    <w:rsid w:val="00D04F91"/>
    <w:rsid w:val="00D0610B"/>
    <w:rsid w:val="00D105DA"/>
    <w:rsid w:val="00D27967"/>
    <w:rsid w:val="00D300B0"/>
    <w:rsid w:val="00D4417D"/>
    <w:rsid w:val="00D46B97"/>
    <w:rsid w:val="00D50BE7"/>
    <w:rsid w:val="00D532BD"/>
    <w:rsid w:val="00D55941"/>
    <w:rsid w:val="00D61DE1"/>
    <w:rsid w:val="00D67484"/>
    <w:rsid w:val="00D71A2D"/>
    <w:rsid w:val="00D76F3C"/>
    <w:rsid w:val="00D770C4"/>
    <w:rsid w:val="00D81FE3"/>
    <w:rsid w:val="00D87079"/>
    <w:rsid w:val="00D909BF"/>
    <w:rsid w:val="00D93A77"/>
    <w:rsid w:val="00DA1A6C"/>
    <w:rsid w:val="00DA3799"/>
    <w:rsid w:val="00DA78BB"/>
    <w:rsid w:val="00DB7BFA"/>
    <w:rsid w:val="00DC3C2A"/>
    <w:rsid w:val="00DC7157"/>
    <w:rsid w:val="00DD1331"/>
    <w:rsid w:val="00DD2361"/>
    <w:rsid w:val="00DD3F4D"/>
    <w:rsid w:val="00DE6235"/>
    <w:rsid w:val="00DF2289"/>
    <w:rsid w:val="00E026FA"/>
    <w:rsid w:val="00E02EDA"/>
    <w:rsid w:val="00E044D2"/>
    <w:rsid w:val="00E07871"/>
    <w:rsid w:val="00E12640"/>
    <w:rsid w:val="00E12D03"/>
    <w:rsid w:val="00E14156"/>
    <w:rsid w:val="00E2148C"/>
    <w:rsid w:val="00E26397"/>
    <w:rsid w:val="00E27D85"/>
    <w:rsid w:val="00E434FB"/>
    <w:rsid w:val="00E446AC"/>
    <w:rsid w:val="00E45055"/>
    <w:rsid w:val="00E46AEB"/>
    <w:rsid w:val="00E57813"/>
    <w:rsid w:val="00E63D24"/>
    <w:rsid w:val="00E668B4"/>
    <w:rsid w:val="00E7259D"/>
    <w:rsid w:val="00E7633F"/>
    <w:rsid w:val="00E76D91"/>
    <w:rsid w:val="00EA0378"/>
    <w:rsid w:val="00EA5EC2"/>
    <w:rsid w:val="00EB4393"/>
    <w:rsid w:val="00EC0CC3"/>
    <w:rsid w:val="00EC1653"/>
    <w:rsid w:val="00EC6896"/>
    <w:rsid w:val="00ED34D7"/>
    <w:rsid w:val="00ED5357"/>
    <w:rsid w:val="00ED5A02"/>
    <w:rsid w:val="00ED622D"/>
    <w:rsid w:val="00EF685E"/>
    <w:rsid w:val="00F01C16"/>
    <w:rsid w:val="00F11388"/>
    <w:rsid w:val="00F12084"/>
    <w:rsid w:val="00F12306"/>
    <w:rsid w:val="00F20546"/>
    <w:rsid w:val="00F20873"/>
    <w:rsid w:val="00F26C29"/>
    <w:rsid w:val="00F27E9A"/>
    <w:rsid w:val="00F30BCB"/>
    <w:rsid w:val="00F33969"/>
    <w:rsid w:val="00F34C17"/>
    <w:rsid w:val="00F34CB0"/>
    <w:rsid w:val="00F35265"/>
    <w:rsid w:val="00F40806"/>
    <w:rsid w:val="00F4199D"/>
    <w:rsid w:val="00F43F90"/>
    <w:rsid w:val="00F507DD"/>
    <w:rsid w:val="00F50A82"/>
    <w:rsid w:val="00F519D2"/>
    <w:rsid w:val="00F60930"/>
    <w:rsid w:val="00F61BE6"/>
    <w:rsid w:val="00F7693C"/>
    <w:rsid w:val="00FB223C"/>
    <w:rsid w:val="00FB7087"/>
    <w:rsid w:val="00FC77A8"/>
    <w:rsid w:val="00FC7932"/>
    <w:rsid w:val="00FD038D"/>
    <w:rsid w:val="00FE38DE"/>
    <w:rsid w:val="00FE3DAD"/>
    <w:rsid w:val="00FE5153"/>
    <w:rsid w:val="00FF03C4"/>
    <w:rsid w:val="00FF2368"/>
    <w:rsid w:val="00FF3432"/>
    <w:rsid w:val="1EDB7C56"/>
    <w:rsid w:val="4E649F6F"/>
    <w:rsid w:val="6EE5C8D3"/>
    <w:rsid w:val="6F6B1CF2"/>
    <w:rsid w:val="7A021957"/>
    <w:rsid w:val="7ED933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18F5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FA7"/>
    <w:pPr>
      <w:spacing w:before="140" w:after="140" w:line="280" w:lineRule="exact"/>
    </w:pPr>
    <w:rPr>
      <w:rFonts w:ascii="Arial" w:hAnsi="Arial"/>
      <w:lang w:val="en-US"/>
    </w:rPr>
  </w:style>
  <w:style w:type="paragraph" w:styleId="Heading1">
    <w:name w:val="heading 1"/>
    <w:basedOn w:val="Normal"/>
    <w:next w:val="Normal"/>
    <w:qFormat/>
    <w:rsid w:val="006C0FA7"/>
    <w:pPr>
      <w:keepNext/>
      <w:outlineLvl w:val="0"/>
    </w:pPr>
    <w:rPr>
      <w:b/>
      <w:sz w:val="32"/>
    </w:rPr>
  </w:style>
  <w:style w:type="paragraph" w:styleId="Heading2">
    <w:name w:val="heading 2"/>
    <w:basedOn w:val="Normal"/>
    <w:next w:val="Normal"/>
    <w:qFormat/>
    <w:rsid w:val="00A649E7"/>
    <w:pPr>
      <w:keepNext/>
      <w:tabs>
        <w:tab w:val="left" w:pos="4253"/>
        <w:tab w:val="left" w:pos="4395"/>
        <w:tab w:val="left" w:pos="4678"/>
      </w:tabs>
      <w:outlineLvl w:val="1"/>
    </w:pPr>
    <w:rPr>
      <w:b/>
      <w:color w:val="000000"/>
      <w:sz w:val="24"/>
    </w:rPr>
  </w:style>
  <w:style w:type="paragraph" w:styleId="Heading3">
    <w:name w:val="heading 3"/>
    <w:basedOn w:val="Normal"/>
    <w:next w:val="Normal"/>
    <w:qFormat/>
    <w:rsid w:val="00A649E7"/>
    <w:pPr>
      <w:keepNext/>
      <w:outlineLvl w:val="2"/>
    </w:pPr>
    <w:rPr>
      <w:b/>
      <w:sz w:val="22"/>
      <w:szCs w:val="22"/>
    </w:rPr>
  </w:style>
  <w:style w:type="paragraph" w:styleId="Heading4">
    <w:name w:val="heading 4"/>
    <w:basedOn w:val="Normal"/>
    <w:next w:val="Normal"/>
    <w:qFormat/>
    <w:rsid w:val="006C0FA7"/>
    <w:pPr>
      <w:keepNext/>
      <w:outlineLvl w:val="3"/>
    </w:pPr>
    <w:rPr>
      <w:u w:val="single"/>
    </w:rPr>
  </w:style>
  <w:style w:type="paragraph" w:styleId="Heading5">
    <w:name w:val="heading 5"/>
    <w:basedOn w:val="Normal"/>
    <w:next w:val="Normal"/>
    <w:qFormat/>
    <w:rsid w:val="006C0FA7"/>
    <w:pPr>
      <w:keepNext/>
      <w:outlineLvl w:val="4"/>
    </w:pPr>
    <w:rPr>
      <w:u w:val="single"/>
    </w:rPr>
  </w:style>
  <w:style w:type="paragraph" w:styleId="Heading6">
    <w:name w:val="heading 6"/>
    <w:basedOn w:val="Normal"/>
    <w:next w:val="Normal"/>
    <w:qFormat/>
    <w:rsid w:val="006C0FA7"/>
    <w:pPr>
      <w:keepNext/>
      <w:outlineLvl w:val="5"/>
    </w:pPr>
    <w:rPr>
      <w:b/>
      <w:u w:val="single"/>
    </w:rPr>
  </w:style>
  <w:style w:type="paragraph" w:styleId="Heading7">
    <w:name w:val="heading 7"/>
    <w:basedOn w:val="Normal"/>
    <w:next w:val="Normal"/>
    <w:qFormat/>
    <w:rsid w:val="006C0FA7"/>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0FA7"/>
    <w:pPr>
      <w:tabs>
        <w:tab w:val="center" w:pos="4153"/>
        <w:tab w:val="right" w:pos="8306"/>
      </w:tabs>
    </w:pPr>
  </w:style>
  <w:style w:type="paragraph" w:styleId="Footer">
    <w:name w:val="footer"/>
    <w:basedOn w:val="FootnoteText"/>
    <w:link w:val="FooterChar"/>
    <w:rsid w:val="001F0337"/>
    <w:rPr>
      <w:sz w:val="18"/>
      <w:szCs w:val="18"/>
    </w:rPr>
  </w:style>
  <w:style w:type="character" w:styleId="Strong">
    <w:name w:val="Strong"/>
    <w:basedOn w:val="DefaultParagraphFont"/>
    <w:uiPriority w:val="22"/>
    <w:qFormat/>
    <w:rsid w:val="006C0FA7"/>
    <w:rPr>
      <w:b/>
    </w:rPr>
  </w:style>
  <w:style w:type="paragraph" w:customStyle="1" w:styleId="Header-Info">
    <w:name w:val="Header - Info"/>
    <w:basedOn w:val="Normal"/>
    <w:rsid w:val="006C0FA7"/>
    <w:pPr>
      <w:spacing w:before="0" w:after="0" w:line="240" w:lineRule="auto"/>
    </w:pPr>
    <w:rPr>
      <w:b/>
      <w:sz w:val="18"/>
    </w:rPr>
  </w:style>
  <w:style w:type="paragraph" w:customStyle="1" w:styleId="Header-Field">
    <w:name w:val="Header - Field"/>
    <w:basedOn w:val="Header-Info"/>
    <w:rsid w:val="006C0FA7"/>
    <w:rPr>
      <w:b w:val="0"/>
    </w:rPr>
  </w:style>
  <w:style w:type="character" w:styleId="PageNumber">
    <w:name w:val="page number"/>
    <w:basedOn w:val="DefaultParagraphFont"/>
    <w:rsid w:val="00921006"/>
  </w:style>
  <w:style w:type="paragraph" w:styleId="FootnoteText">
    <w:name w:val="footnote text"/>
    <w:basedOn w:val="Normal"/>
    <w:link w:val="FootnoteTextChar"/>
    <w:semiHidden/>
    <w:rsid w:val="008B7676"/>
  </w:style>
  <w:style w:type="character" w:styleId="FootnoteReference">
    <w:name w:val="footnote reference"/>
    <w:basedOn w:val="DefaultParagraphFont"/>
    <w:semiHidden/>
    <w:rsid w:val="008B7676"/>
    <w:rPr>
      <w:vertAlign w:val="superscript"/>
    </w:rPr>
  </w:style>
  <w:style w:type="character" w:styleId="Hyperlink">
    <w:name w:val="Hyperlink"/>
    <w:basedOn w:val="DefaultParagraphFont"/>
    <w:rsid w:val="00B146A2"/>
    <w:rPr>
      <w:color w:val="000080"/>
      <w:u w:val="single"/>
    </w:rPr>
  </w:style>
  <w:style w:type="paragraph" w:customStyle="1" w:styleId="Quote1">
    <w:name w:val="Quote1"/>
    <w:basedOn w:val="Normal"/>
    <w:rsid w:val="001F0337"/>
    <w:pPr>
      <w:tabs>
        <w:tab w:val="left" w:pos="8789"/>
      </w:tabs>
      <w:ind w:left="284" w:right="571"/>
    </w:pPr>
  </w:style>
  <w:style w:type="character" w:customStyle="1" w:styleId="FootnoteTextChar">
    <w:name w:val="Footnote Text Char"/>
    <w:basedOn w:val="DefaultParagraphFont"/>
    <w:link w:val="FootnoteText"/>
    <w:rsid w:val="001F0337"/>
    <w:rPr>
      <w:rFonts w:ascii="Arial" w:hAnsi="Arial"/>
      <w:lang w:val="en-GB" w:eastAsia="en-GB" w:bidi="ar-SA"/>
    </w:rPr>
  </w:style>
  <w:style w:type="character" w:customStyle="1" w:styleId="FooterChar">
    <w:name w:val="Footer Char"/>
    <w:basedOn w:val="FootnoteTextChar"/>
    <w:link w:val="Footer"/>
    <w:rsid w:val="001F0337"/>
    <w:rPr>
      <w:rFonts w:ascii="Arial" w:hAnsi="Arial"/>
      <w:sz w:val="18"/>
      <w:szCs w:val="18"/>
      <w:lang w:val="en-GB" w:eastAsia="en-GB" w:bidi="ar-SA"/>
    </w:rPr>
  </w:style>
  <w:style w:type="table" w:styleId="TableGrid">
    <w:name w:val="Table Grid"/>
    <w:basedOn w:val="TableNormal"/>
    <w:rsid w:val="00CE09ED"/>
    <w:pPr>
      <w:spacing w:before="140" w:after="14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748AE"/>
    <w:pPr>
      <w:spacing w:before="100" w:beforeAutospacing="1" w:after="100" w:afterAutospacing="1" w:line="240" w:lineRule="auto"/>
    </w:pPr>
    <w:rPr>
      <w:rFonts w:ascii="Times New Roman" w:eastAsiaTheme="minorEastAsia" w:hAnsi="Times New Roman"/>
      <w:sz w:val="24"/>
      <w:szCs w:val="24"/>
      <w:lang w:val="ru-RU" w:eastAsia="ru-RU"/>
    </w:rPr>
  </w:style>
  <w:style w:type="character" w:customStyle="1" w:styleId="Mention1">
    <w:name w:val="Mention1"/>
    <w:basedOn w:val="DefaultParagraphFont"/>
    <w:uiPriority w:val="99"/>
    <w:semiHidden/>
    <w:unhideWhenUsed/>
    <w:rsid w:val="000A133C"/>
    <w:rPr>
      <w:color w:val="2B579A"/>
      <w:shd w:val="clear" w:color="auto" w:fill="E6E6E6"/>
    </w:rPr>
  </w:style>
  <w:style w:type="paragraph" w:styleId="BalloonText">
    <w:name w:val="Balloon Text"/>
    <w:basedOn w:val="Normal"/>
    <w:link w:val="BalloonTextChar"/>
    <w:semiHidden/>
    <w:unhideWhenUsed/>
    <w:rsid w:val="001B3F2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B3F21"/>
    <w:rPr>
      <w:rFonts w:ascii="Segoe UI" w:hAnsi="Segoe UI" w:cs="Segoe UI"/>
      <w:sz w:val="18"/>
      <w:szCs w:val="18"/>
    </w:rPr>
  </w:style>
  <w:style w:type="paragraph" w:styleId="Revision">
    <w:name w:val="Revision"/>
    <w:hidden/>
    <w:uiPriority w:val="99"/>
    <w:semiHidden/>
    <w:rsid w:val="00584FFD"/>
    <w:rPr>
      <w:rFonts w:ascii="Arial" w:hAnsi="Arial"/>
    </w:rPr>
  </w:style>
  <w:style w:type="paragraph" w:styleId="NormalWeb">
    <w:name w:val="Normal (Web)"/>
    <w:basedOn w:val="Normal"/>
    <w:uiPriority w:val="99"/>
    <w:semiHidden/>
    <w:unhideWhenUsed/>
    <w:rsid w:val="002537F0"/>
    <w:pPr>
      <w:spacing w:before="100" w:beforeAutospacing="1" w:after="100" w:afterAutospacing="1" w:line="240" w:lineRule="auto"/>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5865B3"/>
    <w:rPr>
      <w:color w:val="808080"/>
      <w:shd w:val="clear" w:color="auto" w:fill="E6E6E6"/>
    </w:rPr>
  </w:style>
  <w:style w:type="table" w:styleId="TableTheme">
    <w:name w:val="Table Theme"/>
    <w:basedOn w:val="TableNormal"/>
    <w:rsid w:val="003E5D26"/>
    <w:pPr>
      <w:spacing w:before="140" w:after="14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376F2"/>
    <w:rPr>
      <w:sz w:val="16"/>
      <w:szCs w:val="16"/>
    </w:rPr>
  </w:style>
  <w:style w:type="paragraph" w:styleId="CommentText">
    <w:name w:val="annotation text"/>
    <w:basedOn w:val="Normal"/>
    <w:link w:val="CommentTextChar"/>
    <w:semiHidden/>
    <w:unhideWhenUsed/>
    <w:rsid w:val="009376F2"/>
    <w:pPr>
      <w:spacing w:line="240" w:lineRule="auto"/>
    </w:pPr>
  </w:style>
  <w:style w:type="character" w:customStyle="1" w:styleId="CommentTextChar">
    <w:name w:val="Comment Text Char"/>
    <w:basedOn w:val="DefaultParagraphFont"/>
    <w:link w:val="CommentText"/>
    <w:semiHidden/>
    <w:rsid w:val="009376F2"/>
    <w:rPr>
      <w:rFonts w:ascii="Arial" w:hAnsi="Arial"/>
    </w:rPr>
  </w:style>
  <w:style w:type="paragraph" w:styleId="CommentSubject">
    <w:name w:val="annotation subject"/>
    <w:basedOn w:val="CommentText"/>
    <w:next w:val="CommentText"/>
    <w:link w:val="CommentSubjectChar"/>
    <w:semiHidden/>
    <w:unhideWhenUsed/>
    <w:rsid w:val="009376F2"/>
    <w:rPr>
      <w:b/>
      <w:bCs/>
    </w:rPr>
  </w:style>
  <w:style w:type="character" w:customStyle="1" w:styleId="CommentSubjectChar">
    <w:name w:val="Comment Subject Char"/>
    <w:basedOn w:val="CommentTextChar"/>
    <w:link w:val="CommentSubject"/>
    <w:semiHidden/>
    <w:rsid w:val="009376F2"/>
    <w:rPr>
      <w:rFonts w:ascii="Arial" w:hAnsi="Arial"/>
      <w:b/>
      <w:bCs/>
    </w:rPr>
  </w:style>
  <w:style w:type="character" w:styleId="FollowedHyperlink">
    <w:name w:val="FollowedHyperlink"/>
    <w:basedOn w:val="DefaultParagraphFont"/>
    <w:semiHidden/>
    <w:unhideWhenUsed/>
    <w:rsid w:val="007809AD"/>
    <w:rPr>
      <w:color w:val="800080" w:themeColor="followedHyperlink"/>
      <w:u w:val="single"/>
    </w:rPr>
  </w:style>
  <w:style w:type="character" w:customStyle="1" w:styleId="UnresolvedMention2">
    <w:name w:val="Unresolved Mention2"/>
    <w:basedOn w:val="DefaultParagraphFont"/>
    <w:uiPriority w:val="99"/>
    <w:semiHidden/>
    <w:unhideWhenUsed/>
    <w:rsid w:val="002913C7"/>
    <w:rPr>
      <w:color w:val="605E5C"/>
      <w:shd w:val="clear" w:color="auto" w:fill="E1DFDD"/>
    </w:rPr>
  </w:style>
  <w:style w:type="character" w:customStyle="1" w:styleId="UnresolvedMention3">
    <w:name w:val="Unresolved Mention3"/>
    <w:basedOn w:val="DefaultParagraphFont"/>
    <w:uiPriority w:val="99"/>
    <w:semiHidden/>
    <w:unhideWhenUsed/>
    <w:rsid w:val="00190B3E"/>
    <w:rPr>
      <w:color w:val="605E5C"/>
      <w:shd w:val="clear" w:color="auto" w:fill="E1DFDD"/>
    </w:rPr>
  </w:style>
  <w:style w:type="character" w:styleId="UnresolvedMention">
    <w:name w:val="Unresolved Mention"/>
    <w:basedOn w:val="DefaultParagraphFont"/>
    <w:uiPriority w:val="99"/>
    <w:semiHidden/>
    <w:unhideWhenUsed/>
    <w:rsid w:val="002E7D0F"/>
    <w:rPr>
      <w:color w:val="605E5C"/>
      <w:shd w:val="clear" w:color="auto" w:fill="E1DFDD"/>
    </w:rPr>
  </w:style>
  <w:style w:type="paragraph" w:customStyle="1" w:styleId="Default">
    <w:name w:val="Default"/>
    <w:rsid w:val="001637A9"/>
    <w:pPr>
      <w:autoSpaceDE w:val="0"/>
      <w:autoSpaceDN w:val="0"/>
      <w:adjustRightInd w:val="0"/>
    </w:pPr>
    <w:rPr>
      <w:rFonts w:ascii="Calibri" w:eastAsiaTheme="minorHAnsi" w:hAnsi="Calibri" w:cs="Calibri"/>
      <w:color w:val="000000"/>
      <w:sz w:val="24"/>
      <w:szCs w:val="24"/>
      <w:lang w:val="en-US" w:eastAsia="en-US"/>
    </w:rPr>
  </w:style>
  <w:style w:type="paragraph" w:styleId="ListParagraph">
    <w:name w:val="List Paragraph"/>
    <w:basedOn w:val="Normal"/>
    <w:uiPriority w:val="34"/>
    <w:qFormat/>
    <w:rsid w:val="00976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0393">
      <w:bodyDiv w:val="1"/>
      <w:marLeft w:val="0"/>
      <w:marRight w:val="0"/>
      <w:marTop w:val="0"/>
      <w:marBottom w:val="0"/>
      <w:divBdr>
        <w:top w:val="none" w:sz="0" w:space="0" w:color="auto"/>
        <w:left w:val="none" w:sz="0" w:space="0" w:color="auto"/>
        <w:bottom w:val="none" w:sz="0" w:space="0" w:color="auto"/>
        <w:right w:val="none" w:sz="0" w:space="0" w:color="auto"/>
      </w:divBdr>
      <w:divsChild>
        <w:div w:id="715197374">
          <w:marLeft w:val="0"/>
          <w:marRight w:val="0"/>
          <w:marTop w:val="0"/>
          <w:marBottom w:val="0"/>
          <w:divBdr>
            <w:top w:val="none" w:sz="0" w:space="0" w:color="auto"/>
            <w:left w:val="none" w:sz="0" w:space="0" w:color="auto"/>
            <w:bottom w:val="none" w:sz="0" w:space="0" w:color="auto"/>
            <w:right w:val="none" w:sz="0" w:space="0" w:color="auto"/>
          </w:divBdr>
          <w:divsChild>
            <w:div w:id="114494739">
              <w:marLeft w:val="0"/>
              <w:marRight w:val="0"/>
              <w:marTop w:val="0"/>
              <w:marBottom w:val="0"/>
              <w:divBdr>
                <w:top w:val="none" w:sz="0" w:space="0" w:color="auto"/>
                <w:left w:val="none" w:sz="0" w:space="0" w:color="auto"/>
                <w:bottom w:val="none" w:sz="0" w:space="0" w:color="auto"/>
                <w:right w:val="none" w:sz="0" w:space="0" w:color="auto"/>
              </w:divBdr>
              <w:divsChild>
                <w:div w:id="1072120410">
                  <w:marLeft w:val="0"/>
                  <w:marRight w:val="0"/>
                  <w:marTop w:val="0"/>
                  <w:marBottom w:val="0"/>
                  <w:divBdr>
                    <w:top w:val="none" w:sz="0" w:space="0" w:color="auto"/>
                    <w:left w:val="none" w:sz="0" w:space="0" w:color="auto"/>
                    <w:bottom w:val="none" w:sz="0" w:space="0" w:color="auto"/>
                    <w:right w:val="none" w:sz="0" w:space="0" w:color="auto"/>
                  </w:divBdr>
                  <w:divsChild>
                    <w:div w:id="1174153848">
                      <w:marLeft w:val="0"/>
                      <w:marRight w:val="0"/>
                      <w:marTop w:val="0"/>
                      <w:marBottom w:val="0"/>
                      <w:divBdr>
                        <w:top w:val="none" w:sz="0" w:space="0" w:color="auto"/>
                        <w:left w:val="none" w:sz="0" w:space="0" w:color="auto"/>
                        <w:bottom w:val="none" w:sz="0" w:space="0" w:color="auto"/>
                        <w:right w:val="none" w:sz="0" w:space="0" w:color="auto"/>
                      </w:divBdr>
                      <w:divsChild>
                        <w:div w:id="923027826">
                          <w:marLeft w:val="0"/>
                          <w:marRight w:val="0"/>
                          <w:marTop w:val="0"/>
                          <w:marBottom w:val="0"/>
                          <w:divBdr>
                            <w:top w:val="none" w:sz="0" w:space="0" w:color="E0E0E0"/>
                            <w:left w:val="none" w:sz="0" w:space="0" w:color="E0E0E0"/>
                            <w:bottom w:val="none" w:sz="0" w:space="0" w:color="E0E0E0"/>
                            <w:right w:val="none" w:sz="0" w:space="0" w:color="E0E0E0"/>
                          </w:divBdr>
                          <w:divsChild>
                            <w:div w:id="71393588">
                              <w:marLeft w:val="0"/>
                              <w:marRight w:val="0"/>
                              <w:marTop w:val="0"/>
                              <w:marBottom w:val="0"/>
                              <w:divBdr>
                                <w:top w:val="none" w:sz="0" w:space="0" w:color="auto"/>
                                <w:left w:val="none" w:sz="0" w:space="0" w:color="auto"/>
                                <w:bottom w:val="none" w:sz="0" w:space="0" w:color="auto"/>
                                <w:right w:val="none" w:sz="0" w:space="0" w:color="auto"/>
                              </w:divBdr>
                              <w:divsChild>
                                <w:div w:id="173618283">
                                  <w:marLeft w:val="0"/>
                                  <w:marRight w:val="0"/>
                                  <w:marTop w:val="0"/>
                                  <w:marBottom w:val="0"/>
                                  <w:divBdr>
                                    <w:top w:val="none" w:sz="0" w:space="0" w:color="auto"/>
                                    <w:left w:val="none" w:sz="0" w:space="0" w:color="auto"/>
                                    <w:bottom w:val="none" w:sz="0" w:space="0" w:color="auto"/>
                                    <w:right w:val="none" w:sz="0" w:space="0" w:color="auto"/>
                                  </w:divBdr>
                                  <w:divsChild>
                                    <w:div w:id="7925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062950">
      <w:bodyDiv w:val="1"/>
      <w:marLeft w:val="0"/>
      <w:marRight w:val="0"/>
      <w:marTop w:val="0"/>
      <w:marBottom w:val="0"/>
      <w:divBdr>
        <w:top w:val="none" w:sz="0" w:space="0" w:color="auto"/>
        <w:left w:val="none" w:sz="0" w:space="0" w:color="auto"/>
        <w:bottom w:val="none" w:sz="0" w:space="0" w:color="auto"/>
        <w:right w:val="none" w:sz="0" w:space="0" w:color="auto"/>
      </w:divBdr>
    </w:div>
    <w:div w:id="492646529">
      <w:bodyDiv w:val="1"/>
      <w:marLeft w:val="0"/>
      <w:marRight w:val="0"/>
      <w:marTop w:val="0"/>
      <w:marBottom w:val="0"/>
      <w:divBdr>
        <w:top w:val="none" w:sz="0" w:space="0" w:color="auto"/>
        <w:left w:val="none" w:sz="0" w:space="0" w:color="auto"/>
        <w:bottom w:val="none" w:sz="0" w:space="0" w:color="auto"/>
        <w:right w:val="none" w:sz="0" w:space="0" w:color="auto"/>
      </w:divBdr>
      <w:divsChild>
        <w:div w:id="708840806">
          <w:marLeft w:val="0"/>
          <w:marRight w:val="0"/>
          <w:marTop w:val="0"/>
          <w:marBottom w:val="900"/>
          <w:divBdr>
            <w:top w:val="none" w:sz="0" w:space="0" w:color="auto"/>
            <w:left w:val="none" w:sz="0" w:space="0" w:color="auto"/>
            <w:bottom w:val="none" w:sz="0" w:space="0" w:color="auto"/>
            <w:right w:val="none" w:sz="0" w:space="0" w:color="auto"/>
          </w:divBdr>
          <w:divsChild>
            <w:div w:id="1792239180">
              <w:marLeft w:val="0"/>
              <w:marRight w:val="0"/>
              <w:marTop w:val="0"/>
              <w:marBottom w:val="0"/>
              <w:divBdr>
                <w:top w:val="none" w:sz="0" w:space="0" w:color="auto"/>
                <w:left w:val="none" w:sz="0" w:space="0" w:color="auto"/>
                <w:bottom w:val="none" w:sz="0" w:space="0" w:color="auto"/>
                <w:right w:val="none" w:sz="0" w:space="0" w:color="auto"/>
              </w:divBdr>
            </w:div>
          </w:divsChild>
        </w:div>
        <w:div w:id="1859587938">
          <w:marLeft w:val="0"/>
          <w:marRight w:val="0"/>
          <w:marTop w:val="0"/>
          <w:marBottom w:val="0"/>
          <w:divBdr>
            <w:top w:val="none" w:sz="0" w:space="0" w:color="auto"/>
            <w:left w:val="none" w:sz="0" w:space="0" w:color="auto"/>
            <w:bottom w:val="none" w:sz="0" w:space="0" w:color="auto"/>
            <w:right w:val="none" w:sz="0" w:space="0" w:color="auto"/>
          </w:divBdr>
          <w:divsChild>
            <w:div w:id="2110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4129">
      <w:bodyDiv w:val="1"/>
      <w:marLeft w:val="0"/>
      <w:marRight w:val="0"/>
      <w:marTop w:val="0"/>
      <w:marBottom w:val="0"/>
      <w:divBdr>
        <w:top w:val="none" w:sz="0" w:space="0" w:color="auto"/>
        <w:left w:val="none" w:sz="0" w:space="0" w:color="auto"/>
        <w:bottom w:val="none" w:sz="0" w:space="0" w:color="auto"/>
        <w:right w:val="none" w:sz="0" w:space="0" w:color="auto"/>
      </w:divBdr>
      <w:divsChild>
        <w:div w:id="1800371979">
          <w:marLeft w:val="0"/>
          <w:marRight w:val="0"/>
          <w:marTop w:val="0"/>
          <w:marBottom w:val="900"/>
          <w:divBdr>
            <w:top w:val="none" w:sz="0" w:space="0" w:color="auto"/>
            <w:left w:val="none" w:sz="0" w:space="0" w:color="auto"/>
            <w:bottom w:val="none" w:sz="0" w:space="0" w:color="auto"/>
            <w:right w:val="none" w:sz="0" w:space="0" w:color="auto"/>
          </w:divBdr>
          <w:divsChild>
            <w:div w:id="1405033437">
              <w:marLeft w:val="0"/>
              <w:marRight w:val="0"/>
              <w:marTop w:val="0"/>
              <w:marBottom w:val="0"/>
              <w:divBdr>
                <w:top w:val="none" w:sz="0" w:space="0" w:color="auto"/>
                <w:left w:val="none" w:sz="0" w:space="0" w:color="auto"/>
                <w:bottom w:val="none" w:sz="0" w:space="0" w:color="auto"/>
                <w:right w:val="none" w:sz="0" w:space="0" w:color="auto"/>
              </w:divBdr>
            </w:div>
          </w:divsChild>
        </w:div>
        <w:div w:id="1988170567">
          <w:marLeft w:val="0"/>
          <w:marRight w:val="0"/>
          <w:marTop w:val="0"/>
          <w:marBottom w:val="0"/>
          <w:divBdr>
            <w:top w:val="none" w:sz="0" w:space="0" w:color="auto"/>
            <w:left w:val="none" w:sz="0" w:space="0" w:color="auto"/>
            <w:bottom w:val="none" w:sz="0" w:space="0" w:color="auto"/>
            <w:right w:val="none" w:sz="0" w:space="0" w:color="auto"/>
          </w:divBdr>
          <w:divsChild>
            <w:div w:id="16953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8806">
      <w:bodyDiv w:val="1"/>
      <w:marLeft w:val="0"/>
      <w:marRight w:val="0"/>
      <w:marTop w:val="0"/>
      <w:marBottom w:val="0"/>
      <w:divBdr>
        <w:top w:val="none" w:sz="0" w:space="0" w:color="auto"/>
        <w:left w:val="none" w:sz="0" w:space="0" w:color="auto"/>
        <w:bottom w:val="none" w:sz="0" w:space="0" w:color="auto"/>
        <w:right w:val="none" w:sz="0" w:space="0" w:color="auto"/>
      </w:divBdr>
    </w:div>
    <w:div w:id="712312300">
      <w:bodyDiv w:val="1"/>
      <w:marLeft w:val="0"/>
      <w:marRight w:val="0"/>
      <w:marTop w:val="0"/>
      <w:marBottom w:val="0"/>
      <w:divBdr>
        <w:top w:val="none" w:sz="0" w:space="0" w:color="auto"/>
        <w:left w:val="none" w:sz="0" w:space="0" w:color="auto"/>
        <w:bottom w:val="none" w:sz="0" w:space="0" w:color="auto"/>
        <w:right w:val="none" w:sz="0" w:space="0" w:color="auto"/>
      </w:divBdr>
      <w:divsChild>
        <w:div w:id="595089904">
          <w:marLeft w:val="0"/>
          <w:marRight w:val="0"/>
          <w:marTop w:val="0"/>
          <w:marBottom w:val="900"/>
          <w:divBdr>
            <w:top w:val="none" w:sz="0" w:space="0" w:color="auto"/>
            <w:left w:val="none" w:sz="0" w:space="0" w:color="auto"/>
            <w:bottom w:val="none" w:sz="0" w:space="0" w:color="auto"/>
            <w:right w:val="none" w:sz="0" w:space="0" w:color="auto"/>
          </w:divBdr>
          <w:divsChild>
            <w:div w:id="557014577">
              <w:marLeft w:val="0"/>
              <w:marRight w:val="0"/>
              <w:marTop w:val="0"/>
              <w:marBottom w:val="0"/>
              <w:divBdr>
                <w:top w:val="none" w:sz="0" w:space="0" w:color="auto"/>
                <w:left w:val="none" w:sz="0" w:space="0" w:color="auto"/>
                <w:bottom w:val="none" w:sz="0" w:space="0" w:color="auto"/>
                <w:right w:val="none" w:sz="0" w:space="0" w:color="auto"/>
              </w:divBdr>
            </w:div>
          </w:divsChild>
        </w:div>
        <w:div w:id="1783913860">
          <w:marLeft w:val="0"/>
          <w:marRight w:val="0"/>
          <w:marTop w:val="0"/>
          <w:marBottom w:val="0"/>
          <w:divBdr>
            <w:top w:val="none" w:sz="0" w:space="0" w:color="auto"/>
            <w:left w:val="none" w:sz="0" w:space="0" w:color="auto"/>
            <w:bottom w:val="none" w:sz="0" w:space="0" w:color="auto"/>
            <w:right w:val="none" w:sz="0" w:space="0" w:color="auto"/>
          </w:divBdr>
          <w:divsChild>
            <w:div w:id="19279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1787">
      <w:bodyDiv w:val="1"/>
      <w:marLeft w:val="0"/>
      <w:marRight w:val="0"/>
      <w:marTop w:val="0"/>
      <w:marBottom w:val="0"/>
      <w:divBdr>
        <w:top w:val="none" w:sz="0" w:space="0" w:color="auto"/>
        <w:left w:val="none" w:sz="0" w:space="0" w:color="auto"/>
        <w:bottom w:val="none" w:sz="0" w:space="0" w:color="auto"/>
        <w:right w:val="none" w:sz="0" w:space="0" w:color="auto"/>
      </w:divBdr>
    </w:div>
    <w:div w:id="841050541">
      <w:bodyDiv w:val="1"/>
      <w:marLeft w:val="0"/>
      <w:marRight w:val="0"/>
      <w:marTop w:val="0"/>
      <w:marBottom w:val="0"/>
      <w:divBdr>
        <w:top w:val="none" w:sz="0" w:space="0" w:color="auto"/>
        <w:left w:val="none" w:sz="0" w:space="0" w:color="auto"/>
        <w:bottom w:val="none" w:sz="0" w:space="0" w:color="auto"/>
        <w:right w:val="none" w:sz="0" w:space="0" w:color="auto"/>
      </w:divBdr>
    </w:div>
    <w:div w:id="886068703">
      <w:bodyDiv w:val="1"/>
      <w:marLeft w:val="0"/>
      <w:marRight w:val="0"/>
      <w:marTop w:val="0"/>
      <w:marBottom w:val="0"/>
      <w:divBdr>
        <w:top w:val="none" w:sz="0" w:space="0" w:color="auto"/>
        <w:left w:val="none" w:sz="0" w:space="0" w:color="auto"/>
        <w:bottom w:val="none" w:sz="0" w:space="0" w:color="auto"/>
        <w:right w:val="none" w:sz="0" w:space="0" w:color="auto"/>
      </w:divBdr>
    </w:div>
    <w:div w:id="956638685">
      <w:bodyDiv w:val="1"/>
      <w:marLeft w:val="0"/>
      <w:marRight w:val="0"/>
      <w:marTop w:val="0"/>
      <w:marBottom w:val="0"/>
      <w:divBdr>
        <w:top w:val="none" w:sz="0" w:space="0" w:color="auto"/>
        <w:left w:val="none" w:sz="0" w:space="0" w:color="auto"/>
        <w:bottom w:val="none" w:sz="0" w:space="0" w:color="auto"/>
        <w:right w:val="none" w:sz="0" w:space="0" w:color="auto"/>
      </w:divBdr>
    </w:div>
    <w:div w:id="976566143">
      <w:bodyDiv w:val="1"/>
      <w:marLeft w:val="0"/>
      <w:marRight w:val="0"/>
      <w:marTop w:val="0"/>
      <w:marBottom w:val="0"/>
      <w:divBdr>
        <w:top w:val="none" w:sz="0" w:space="0" w:color="auto"/>
        <w:left w:val="none" w:sz="0" w:space="0" w:color="auto"/>
        <w:bottom w:val="none" w:sz="0" w:space="0" w:color="auto"/>
        <w:right w:val="none" w:sz="0" w:space="0" w:color="auto"/>
      </w:divBdr>
      <w:divsChild>
        <w:div w:id="1683820921">
          <w:marLeft w:val="0"/>
          <w:marRight w:val="0"/>
          <w:marTop w:val="0"/>
          <w:marBottom w:val="0"/>
          <w:divBdr>
            <w:top w:val="none" w:sz="0" w:space="0" w:color="auto"/>
            <w:left w:val="single" w:sz="18" w:space="0" w:color="B8B875"/>
            <w:bottom w:val="none" w:sz="0" w:space="0" w:color="auto"/>
            <w:right w:val="none" w:sz="0" w:space="0" w:color="auto"/>
          </w:divBdr>
        </w:div>
        <w:div w:id="1862864058">
          <w:marLeft w:val="0"/>
          <w:marRight w:val="0"/>
          <w:marTop w:val="0"/>
          <w:marBottom w:val="0"/>
          <w:divBdr>
            <w:top w:val="none" w:sz="0" w:space="0" w:color="auto"/>
            <w:left w:val="none" w:sz="0" w:space="0" w:color="auto"/>
            <w:bottom w:val="none" w:sz="0" w:space="0" w:color="auto"/>
            <w:right w:val="none" w:sz="0" w:space="0" w:color="auto"/>
          </w:divBdr>
        </w:div>
      </w:divsChild>
    </w:div>
    <w:div w:id="991907066">
      <w:bodyDiv w:val="1"/>
      <w:marLeft w:val="0"/>
      <w:marRight w:val="0"/>
      <w:marTop w:val="0"/>
      <w:marBottom w:val="0"/>
      <w:divBdr>
        <w:top w:val="none" w:sz="0" w:space="0" w:color="auto"/>
        <w:left w:val="none" w:sz="0" w:space="0" w:color="auto"/>
        <w:bottom w:val="none" w:sz="0" w:space="0" w:color="auto"/>
        <w:right w:val="none" w:sz="0" w:space="0" w:color="auto"/>
      </w:divBdr>
      <w:divsChild>
        <w:div w:id="20015900">
          <w:marLeft w:val="0"/>
          <w:marRight w:val="0"/>
          <w:marTop w:val="0"/>
          <w:marBottom w:val="0"/>
          <w:divBdr>
            <w:top w:val="none" w:sz="0" w:space="0" w:color="auto"/>
            <w:left w:val="none" w:sz="0" w:space="0" w:color="auto"/>
            <w:bottom w:val="none" w:sz="0" w:space="0" w:color="auto"/>
            <w:right w:val="none" w:sz="0" w:space="0" w:color="auto"/>
          </w:divBdr>
        </w:div>
        <w:div w:id="1080101156">
          <w:marLeft w:val="0"/>
          <w:marRight w:val="0"/>
          <w:marTop w:val="0"/>
          <w:marBottom w:val="0"/>
          <w:divBdr>
            <w:top w:val="none" w:sz="0" w:space="0" w:color="auto"/>
            <w:left w:val="none" w:sz="0" w:space="0" w:color="auto"/>
            <w:bottom w:val="none" w:sz="0" w:space="0" w:color="auto"/>
            <w:right w:val="none" w:sz="0" w:space="0" w:color="auto"/>
          </w:divBdr>
        </w:div>
      </w:divsChild>
    </w:div>
    <w:div w:id="1132095030">
      <w:bodyDiv w:val="1"/>
      <w:marLeft w:val="0"/>
      <w:marRight w:val="0"/>
      <w:marTop w:val="0"/>
      <w:marBottom w:val="0"/>
      <w:divBdr>
        <w:top w:val="none" w:sz="0" w:space="0" w:color="auto"/>
        <w:left w:val="none" w:sz="0" w:space="0" w:color="auto"/>
        <w:bottom w:val="none" w:sz="0" w:space="0" w:color="auto"/>
        <w:right w:val="none" w:sz="0" w:space="0" w:color="auto"/>
      </w:divBdr>
    </w:div>
    <w:div w:id="1177378294">
      <w:bodyDiv w:val="1"/>
      <w:marLeft w:val="0"/>
      <w:marRight w:val="0"/>
      <w:marTop w:val="0"/>
      <w:marBottom w:val="0"/>
      <w:divBdr>
        <w:top w:val="none" w:sz="0" w:space="0" w:color="auto"/>
        <w:left w:val="none" w:sz="0" w:space="0" w:color="auto"/>
        <w:bottom w:val="none" w:sz="0" w:space="0" w:color="auto"/>
        <w:right w:val="none" w:sz="0" w:space="0" w:color="auto"/>
      </w:divBdr>
    </w:div>
    <w:div w:id="1391885350">
      <w:bodyDiv w:val="1"/>
      <w:marLeft w:val="0"/>
      <w:marRight w:val="0"/>
      <w:marTop w:val="0"/>
      <w:marBottom w:val="0"/>
      <w:divBdr>
        <w:top w:val="none" w:sz="0" w:space="0" w:color="auto"/>
        <w:left w:val="none" w:sz="0" w:space="0" w:color="auto"/>
        <w:bottom w:val="none" w:sz="0" w:space="0" w:color="auto"/>
        <w:right w:val="none" w:sz="0" w:space="0" w:color="auto"/>
      </w:divBdr>
    </w:div>
    <w:div w:id="1484933112">
      <w:bodyDiv w:val="1"/>
      <w:marLeft w:val="0"/>
      <w:marRight w:val="0"/>
      <w:marTop w:val="0"/>
      <w:marBottom w:val="0"/>
      <w:divBdr>
        <w:top w:val="none" w:sz="0" w:space="0" w:color="auto"/>
        <w:left w:val="none" w:sz="0" w:space="0" w:color="auto"/>
        <w:bottom w:val="none" w:sz="0" w:space="0" w:color="auto"/>
        <w:right w:val="none" w:sz="0" w:space="0" w:color="auto"/>
      </w:divBdr>
    </w:div>
    <w:div w:id="1620067438">
      <w:bodyDiv w:val="1"/>
      <w:marLeft w:val="0"/>
      <w:marRight w:val="0"/>
      <w:marTop w:val="0"/>
      <w:marBottom w:val="0"/>
      <w:divBdr>
        <w:top w:val="none" w:sz="0" w:space="0" w:color="auto"/>
        <w:left w:val="none" w:sz="0" w:space="0" w:color="auto"/>
        <w:bottom w:val="none" w:sz="0" w:space="0" w:color="auto"/>
        <w:right w:val="none" w:sz="0" w:space="0" w:color="auto"/>
      </w:divBdr>
    </w:div>
    <w:div w:id="1730304838">
      <w:bodyDiv w:val="1"/>
      <w:marLeft w:val="0"/>
      <w:marRight w:val="0"/>
      <w:marTop w:val="0"/>
      <w:marBottom w:val="0"/>
      <w:divBdr>
        <w:top w:val="none" w:sz="0" w:space="0" w:color="auto"/>
        <w:left w:val="none" w:sz="0" w:space="0" w:color="auto"/>
        <w:bottom w:val="none" w:sz="0" w:space="0" w:color="auto"/>
        <w:right w:val="none" w:sz="0" w:space="0" w:color="auto"/>
      </w:divBdr>
    </w:div>
    <w:div w:id="1740053247">
      <w:bodyDiv w:val="1"/>
      <w:marLeft w:val="0"/>
      <w:marRight w:val="0"/>
      <w:marTop w:val="0"/>
      <w:marBottom w:val="0"/>
      <w:divBdr>
        <w:top w:val="none" w:sz="0" w:space="0" w:color="auto"/>
        <w:left w:val="none" w:sz="0" w:space="0" w:color="auto"/>
        <w:bottom w:val="none" w:sz="0" w:space="0" w:color="auto"/>
        <w:right w:val="none" w:sz="0" w:space="0" w:color="auto"/>
      </w:divBdr>
    </w:div>
    <w:div w:id="2064677092">
      <w:bodyDiv w:val="1"/>
      <w:marLeft w:val="0"/>
      <w:marRight w:val="0"/>
      <w:marTop w:val="0"/>
      <w:marBottom w:val="0"/>
      <w:divBdr>
        <w:top w:val="none" w:sz="0" w:space="0" w:color="auto"/>
        <w:left w:val="none" w:sz="0" w:space="0" w:color="auto"/>
        <w:bottom w:val="none" w:sz="0" w:space="0" w:color="auto"/>
        <w:right w:val="none" w:sz="0" w:space="0" w:color="auto"/>
      </w:divBdr>
    </w:div>
    <w:div w:id="2064788508">
      <w:bodyDiv w:val="1"/>
      <w:marLeft w:val="0"/>
      <w:marRight w:val="0"/>
      <w:marTop w:val="0"/>
      <w:marBottom w:val="0"/>
      <w:divBdr>
        <w:top w:val="none" w:sz="0" w:space="0" w:color="auto"/>
        <w:left w:val="none" w:sz="0" w:space="0" w:color="auto"/>
        <w:bottom w:val="none" w:sz="0" w:space="0" w:color="auto"/>
        <w:right w:val="none" w:sz="0" w:space="0" w:color="auto"/>
      </w:divBdr>
    </w:div>
    <w:div w:id="2088764173">
      <w:bodyDiv w:val="1"/>
      <w:marLeft w:val="0"/>
      <w:marRight w:val="0"/>
      <w:marTop w:val="0"/>
      <w:marBottom w:val="0"/>
      <w:divBdr>
        <w:top w:val="none" w:sz="0" w:space="0" w:color="auto"/>
        <w:left w:val="none" w:sz="0" w:space="0" w:color="auto"/>
        <w:bottom w:val="none" w:sz="0" w:space="0" w:color="auto"/>
        <w:right w:val="none" w:sz="0" w:space="0" w:color="auto"/>
      </w:divBdr>
    </w:div>
    <w:div w:id="21470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ascnc.com/htec/events.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NI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nishaw.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20Junction&amp;utm_campaign=REC627" TargetMode="External"/><Relationship Id="rId5" Type="http://schemas.openxmlformats.org/officeDocument/2006/relationships/numbering" Target="numbering.xml"/><Relationship Id="rId15" Type="http://schemas.openxmlformats.org/officeDocument/2006/relationships/hyperlink" Target="mailto:Jeffrey.Seliga@renishaw.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usa@renishaw.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64d3ed54-142c-4ac0-8d13-a5f340537a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01A84-233F-4174-B36B-5ED6D7AD7F21}">
  <ds:schemaRefs>
    <ds:schemaRef ds:uri="http://schemas.microsoft.com/sharepoint/v3/contenttype/forms"/>
  </ds:schemaRefs>
</ds:datastoreItem>
</file>

<file path=customXml/itemProps2.xml><?xml version="1.0" encoding="utf-8"?>
<ds:datastoreItem xmlns:ds="http://schemas.openxmlformats.org/officeDocument/2006/customXml" ds:itemID="{6638E1B4-7F6B-4D37-9DA5-72216A8DF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93E82-9DA4-4DF8-9F09-D3EA04C3038E}">
  <ds:schemaRefs>
    <ds:schemaRef ds:uri="http://schemas.microsoft.com/office/2006/metadata/properties"/>
    <ds:schemaRef ds:uri="http://schemas.microsoft.com/office/infopath/2007/PartnerControls"/>
    <ds:schemaRef ds:uri="64d3ed54-142c-4ac0-8d13-a5f340537a3a"/>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92AD90DE-2DEC-4163-B2B8-A057A0ED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2022-07-08T11:32:00Z</dcterms:created>
  <dcterms:modified xsi:type="dcterms:W3CDTF">2022-07-11T08:30:00Z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