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63" w:rsidRPr="00040563" w:rsidRDefault="001B107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B1073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2540</wp:posOffset>
            </wp:positionV>
            <wp:extent cx="1614805" cy="368479"/>
            <wp:effectExtent l="0" t="0" r="4445" b="0"/>
            <wp:wrapNone/>
            <wp:docPr id="1" name="Picture 1" descr="C:\Users\ar134756\Desktop\Logos fonts and templates\LOGOS_TEMP_Renishaw_PRIMARYandSL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134756\Desktop\Logos fonts and templates\LOGOS_TEMP_Renishaw_PRIMARYandSL_black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563" w:rsidRPr="00040563">
        <w:rPr>
          <w:rFonts w:ascii="Arial" w:hAnsi="Arial" w:cs="Arial"/>
          <w:b/>
          <w:sz w:val="16"/>
          <w:szCs w:val="16"/>
        </w:rPr>
        <w:t>Renishaw plc</w:t>
      </w:r>
      <w:r w:rsidR="00040563" w:rsidRPr="00040563">
        <w:rPr>
          <w:rFonts w:ascii="Arial" w:hAnsi="Arial" w:cs="Arial"/>
          <w:sz w:val="16"/>
          <w:szCs w:val="16"/>
        </w:rPr>
        <w:tab/>
      </w:r>
      <w:r w:rsidR="00040563" w:rsidRPr="00040563">
        <w:rPr>
          <w:rFonts w:ascii="Arial" w:hAnsi="Arial" w:cs="Arial"/>
          <w:b/>
          <w:sz w:val="16"/>
          <w:szCs w:val="16"/>
        </w:rPr>
        <w:t>Tel</w:t>
      </w:r>
      <w:r w:rsidR="00040563" w:rsidRPr="00040563">
        <w:rPr>
          <w:rFonts w:ascii="Arial" w:hAnsi="Arial" w:cs="Arial"/>
          <w:sz w:val="16"/>
          <w:szCs w:val="16"/>
        </w:rPr>
        <w:tab/>
        <w:t>+44 (0) 1453 524524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Fax</w:t>
      </w:r>
      <w:r w:rsidRPr="00040563">
        <w:rPr>
          <w:rFonts w:ascii="Arial" w:hAnsi="Arial" w:cs="Arial"/>
          <w:sz w:val="16"/>
          <w:szCs w:val="16"/>
        </w:rPr>
        <w:tab/>
        <w:t>+44 (0) 1453 524901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 xml:space="preserve">New Mills, Wotton-under-Edge, 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Email</w:t>
      </w:r>
      <w:r w:rsidRPr="00040563">
        <w:rPr>
          <w:rFonts w:ascii="Arial" w:hAnsi="Arial" w:cs="Arial"/>
          <w:sz w:val="16"/>
          <w:szCs w:val="16"/>
        </w:rPr>
        <w:tab/>
        <w:t>uk@renishaw.com</w:t>
      </w:r>
      <w:r w:rsidR="001B1073" w:rsidRPr="001B10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Gloucestershire, GL12 8JR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United Kingdom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www.renishaw.com</w:t>
      </w:r>
    </w:p>
    <w:p w:rsidR="00040563" w:rsidRPr="00040563" w:rsidRDefault="00040563" w:rsidP="00040563">
      <w:pPr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ab/>
      </w:r>
    </w:p>
    <w:p w:rsidR="00040563" w:rsidRDefault="00040563" w:rsidP="003C67E5">
      <w:pPr>
        <w:spacing w:after="0"/>
        <w:rPr>
          <w:rFonts w:ascii="Arial" w:hAnsi="Arial" w:cs="Arial"/>
          <w:b/>
          <w:sz w:val="32"/>
          <w:szCs w:val="32"/>
        </w:rPr>
      </w:pPr>
      <w:r w:rsidRPr="00040563">
        <w:rPr>
          <w:rFonts w:ascii="Arial" w:hAnsi="Arial" w:cs="Arial"/>
          <w:b/>
          <w:sz w:val="32"/>
          <w:szCs w:val="32"/>
        </w:rPr>
        <w:t>News from Renishaw</w:t>
      </w:r>
    </w:p>
    <w:p w:rsidR="00040563" w:rsidRPr="00040563" w:rsidRDefault="00040563">
      <w:pPr>
        <w:rPr>
          <w:rFonts w:ascii="Arial" w:hAnsi="Arial" w:cs="Arial"/>
          <w:b/>
          <w:sz w:val="20"/>
          <w:szCs w:val="20"/>
        </w:rPr>
      </w:pPr>
    </w:p>
    <w:p w:rsidR="00040563" w:rsidRPr="00040563" w:rsidRDefault="00E1145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July</w:t>
      </w:r>
      <w:r w:rsidR="00B7455F">
        <w:rPr>
          <w:rFonts w:ascii="Arial" w:hAnsi="Arial" w:cs="Arial"/>
          <w:i/>
          <w:sz w:val="20"/>
          <w:szCs w:val="20"/>
        </w:rPr>
        <w:t xml:space="preserve"> 2016</w:t>
      </w:r>
      <w:r w:rsidR="00040563" w:rsidRPr="00040563">
        <w:rPr>
          <w:rFonts w:ascii="Arial" w:hAnsi="Arial" w:cs="Arial"/>
          <w:i/>
          <w:sz w:val="20"/>
          <w:szCs w:val="20"/>
        </w:rPr>
        <w:t xml:space="preserve"> – for immediate release. Further information: Chris Pockett, +44 (0) 1453 524133</w:t>
      </w:r>
    </w:p>
    <w:p w:rsidR="000179AA" w:rsidRPr="002D7390" w:rsidRDefault="00040563" w:rsidP="002D7390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2D7390">
        <w:rPr>
          <w:rFonts w:ascii="Arial" w:hAnsi="Arial" w:cs="Arial"/>
          <w:sz w:val="24"/>
          <w:szCs w:val="24"/>
        </w:rPr>
        <w:t>Renishaw neuromate® robot installation</w:t>
      </w:r>
      <w:r w:rsidR="00887CBF" w:rsidRPr="002D7390">
        <w:rPr>
          <w:rFonts w:ascii="Arial" w:hAnsi="Arial" w:cs="Arial"/>
          <w:sz w:val="24"/>
          <w:szCs w:val="24"/>
        </w:rPr>
        <w:t xml:space="preserve"> </w:t>
      </w:r>
      <w:r w:rsidR="002D7390">
        <w:rPr>
          <w:rFonts w:ascii="Arial" w:hAnsi="Arial" w:cs="Arial"/>
          <w:sz w:val="24"/>
          <w:szCs w:val="24"/>
        </w:rPr>
        <w:t xml:space="preserve">at </w:t>
      </w:r>
      <w:proofErr w:type="spellStart"/>
      <w:r w:rsidR="002D7390" w:rsidRPr="002D7390">
        <w:rPr>
          <w:rFonts w:ascii="Arial" w:hAnsi="Arial" w:cs="Arial"/>
          <w:sz w:val="24"/>
          <w:szCs w:val="24"/>
        </w:rPr>
        <w:t>Sant</w:t>
      </w:r>
      <w:proofErr w:type="spellEnd"/>
      <w:r w:rsidR="002D7390" w:rsidRPr="002D7390">
        <w:rPr>
          <w:rFonts w:ascii="Arial" w:hAnsi="Arial" w:cs="Arial"/>
          <w:sz w:val="24"/>
          <w:szCs w:val="24"/>
        </w:rPr>
        <w:t xml:space="preserve"> Joan de </w:t>
      </w:r>
      <w:proofErr w:type="spellStart"/>
      <w:r w:rsidR="002D7390" w:rsidRPr="002D7390">
        <w:rPr>
          <w:rFonts w:ascii="Arial" w:hAnsi="Arial" w:cs="Arial"/>
          <w:sz w:val="24"/>
          <w:szCs w:val="24"/>
        </w:rPr>
        <w:t>Déu</w:t>
      </w:r>
      <w:proofErr w:type="spellEnd"/>
      <w:r w:rsidR="002D7390">
        <w:rPr>
          <w:rFonts w:ascii="Arial" w:hAnsi="Arial" w:cs="Arial"/>
          <w:sz w:val="24"/>
          <w:szCs w:val="24"/>
        </w:rPr>
        <w:t xml:space="preserve"> </w:t>
      </w:r>
      <w:r w:rsidR="00032869">
        <w:rPr>
          <w:rFonts w:ascii="Arial" w:hAnsi="Arial" w:cs="Arial"/>
          <w:sz w:val="24"/>
          <w:szCs w:val="24"/>
        </w:rPr>
        <w:t xml:space="preserve">Barcelona </w:t>
      </w:r>
      <w:r w:rsidR="002D7390" w:rsidRPr="002D7390">
        <w:rPr>
          <w:rFonts w:ascii="Arial" w:hAnsi="Arial" w:cs="Arial"/>
          <w:sz w:val="24"/>
          <w:szCs w:val="24"/>
        </w:rPr>
        <w:t>Children’s Hospital</w:t>
      </w:r>
      <w:r w:rsidR="002D7390">
        <w:rPr>
          <w:rFonts w:ascii="Arial" w:hAnsi="Arial" w:cs="Arial"/>
          <w:sz w:val="24"/>
          <w:szCs w:val="24"/>
        </w:rPr>
        <w:t xml:space="preserve"> in</w:t>
      </w:r>
      <w:r w:rsidR="00032869">
        <w:rPr>
          <w:rFonts w:ascii="Arial" w:hAnsi="Arial" w:cs="Arial"/>
          <w:sz w:val="24"/>
          <w:szCs w:val="24"/>
        </w:rPr>
        <w:t xml:space="preserve"> </w:t>
      </w:r>
      <w:r w:rsidR="002D7390">
        <w:rPr>
          <w:rFonts w:ascii="Arial" w:hAnsi="Arial" w:cs="Arial"/>
          <w:sz w:val="24"/>
          <w:szCs w:val="24"/>
        </w:rPr>
        <w:t>Spain</w:t>
      </w:r>
    </w:p>
    <w:p w:rsidR="00EA6CAE" w:rsidRPr="002D7390" w:rsidRDefault="00EA6CAE" w:rsidP="00EA6CAE">
      <w:pPr>
        <w:rPr>
          <w:rFonts w:ascii="Arial" w:hAnsi="Arial" w:cs="Arial"/>
        </w:rPr>
      </w:pPr>
      <w:r w:rsidRPr="002D7390">
        <w:rPr>
          <w:rFonts w:ascii="Arial" w:hAnsi="Arial" w:cs="Arial"/>
        </w:rPr>
        <w:t xml:space="preserve">Renishaw </w:t>
      </w:r>
      <w:r w:rsidR="003F2C8C">
        <w:rPr>
          <w:rFonts w:ascii="Arial" w:hAnsi="Arial" w:cs="Arial"/>
        </w:rPr>
        <w:t>is</w:t>
      </w:r>
      <w:r w:rsidR="003F2C8C" w:rsidRPr="002D7390">
        <w:rPr>
          <w:rFonts w:ascii="Arial" w:hAnsi="Arial" w:cs="Arial"/>
        </w:rPr>
        <w:t xml:space="preserve"> </w:t>
      </w:r>
      <w:r w:rsidRPr="002D7390">
        <w:rPr>
          <w:rFonts w:ascii="Arial" w:hAnsi="Arial" w:cs="Arial"/>
        </w:rPr>
        <w:t xml:space="preserve">pleased to report the successful installation of </w:t>
      </w:r>
      <w:r w:rsidR="003F2C8C">
        <w:rPr>
          <w:rFonts w:ascii="Arial" w:hAnsi="Arial" w:cs="Arial"/>
        </w:rPr>
        <w:t>its</w:t>
      </w:r>
      <w:r w:rsidR="003F2C8C" w:rsidRPr="002D7390">
        <w:rPr>
          <w:rFonts w:ascii="Arial" w:hAnsi="Arial" w:cs="Arial"/>
        </w:rPr>
        <w:t xml:space="preserve"> </w:t>
      </w:r>
      <w:r w:rsidRPr="003F2C8C">
        <w:rPr>
          <w:rFonts w:ascii="Arial" w:hAnsi="Arial" w:cs="Arial"/>
          <w:i/>
        </w:rPr>
        <w:t>neuromate</w:t>
      </w:r>
      <w:r w:rsidRPr="002D7390">
        <w:rPr>
          <w:rFonts w:ascii="Arial" w:hAnsi="Arial" w:cs="Arial"/>
        </w:rPr>
        <w:t xml:space="preserve"> stereotactic robot and surgical planning station. </w:t>
      </w:r>
      <w:proofErr w:type="spellStart"/>
      <w:r w:rsidRPr="002D7390">
        <w:rPr>
          <w:rFonts w:ascii="Arial" w:hAnsi="Arial" w:cs="Arial"/>
        </w:rPr>
        <w:t>Sant</w:t>
      </w:r>
      <w:proofErr w:type="spellEnd"/>
      <w:r w:rsidRPr="002D7390">
        <w:rPr>
          <w:rFonts w:ascii="Arial" w:hAnsi="Arial" w:cs="Arial"/>
        </w:rPr>
        <w:t xml:space="preserve"> Joan de </w:t>
      </w:r>
      <w:proofErr w:type="spellStart"/>
      <w:r w:rsidRPr="002D7390">
        <w:rPr>
          <w:rFonts w:ascii="Arial" w:hAnsi="Arial" w:cs="Arial"/>
        </w:rPr>
        <w:t>D</w:t>
      </w:r>
      <w:r w:rsidR="00B942C2" w:rsidRPr="002D7390">
        <w:rPr>
          <w:rFonts w:ascii="Arial" w:hAnsi="Arial" w:cs="Arial"/>
        </w:rPr>
        <w:t>é</w:t>
      </w:r>
      <w:r w:rsidRPr="002D7390">
        <w:rPr>
          <w:rFonts w:ascii="Arial" w:hAnsi="Arial" w:cs="Arial"/>
        </w:rPr>
        <w:t>u</w:t>
      </w:r>
      <w:proofErr w:type="spellEnd"/>
      <w:r w:rsidR="008A55BA">
        <w:rPr>
          <w:rFonts w:ascii="Arial" w:hAnsi="Arial" w:cs="Arial"/>
        </w:rPr>
        <w:t xml:space="preserve"> Barcelona Children’s </w:t>
      </w:r>
      <w:r w:rsidR="00B37433">
        <w:rPr>
          <w:rFonts w:ascii="Arial" w:hAnsi="Arial" w:cs="Arial"/>
        </w:rPr>
        <w:t>Hospital</w:t>
      </w:r>
      <w:r w:rsidRPr="002D7390">
        <w:rPr>
          <w:rFonts w:ascii="Arial" w:hAnsi="Arial" w:cs="Arial"/>
        </w:rPr>
        <w:t xml:space="preserve"> is not only one of the oldest paediatric centres in Europe, but is also one of the most important. It is a European Centre of Excellence, renowned for its cutting edge procedures and state-of-the art facilities. Since the installation in April</w:t>
      </w:r>
      <w:r w:rsidR="003F2C8C">
        <w:rPr>
          <w:rFonts w:ascii="Arial" w:hAnsi="Arial" w:cs="Arial"/>
        </w:rPr>
        <w:t xml:space="preserve"> 2016</w:t>
      </w:r>
      <w:r w:rsidRPr="002D7390">
        <w:rPr>
          <w:rFonts w:ascii="Arial" w:hAnsi="Arial" w:cs="Arial"/>
        </w:rPr>
        <w:t xml:space="preserve">, the system has been used successfully for both </w:t>
      </w:r>
      <w:r w:rsidR="002D7390">
        <w:rPr>
          <w:rFonts w:ascii="Arial" w:hAnsi="Arial" w:cs="Arial"/>
        </w:rPr>
        <w:t>stereoelectroencephalography</w:t>
      </w:r>
      <w:r w:rsidRPr="002D7390">
        <w:rPr>
          <w:rFonts w:ascii="Arial" w:hAnsi="Arial" w:cs="Arial"/>
        </w:rPr>
        <w:t xml:space="preserve"> (SEEG) for </w:t>
      </w:r>
      <w:r w:rsidR="002D7390">
        <w:rPr>
          <w:rFonts w:ascii="Arial" w:hAnsi="Arial" w:cs="Arial"/>
        </w:rPr>
        <w:t>e</w:t>
      </w:r>
      <w:r w:rsidRPr="002D7390">
        <w:rPr>
          <w:rFonts w:ascii="Arial" w:hAnsi="Arial" w:cs="Arial"/>
        </w:rPr>
        <w:t xml:space="preserve">pilepsy and deep brain stimulation (DBS) for </w:t>
      </w:r>
      <w:r w:rsidR="002D7390">
        <w:rPr>
          <w:rFonts w:ascii="Arial" w:hAnsi="Arial" w:cs="Arial"/>
        </w:rPr>
        <w:t>d</w:t>
      </w:r>
      <w:r w:rsidRPr="002D7390">
        <w:rPr>
          <w:rFonts w:ascii="Arial" w:hAnsi="Arial" w:cs="Arial"/>
        </w:rPr>
        <w:t xml:space="preserve">ystonia procedures. The centre also plans to use the system for endoscopy procedures in the near future. </w:t>
      </w:r>
    </w:p>
    <w:p w:rsidR="00EA6CAE" w:rsidRPr="002D7390" w:rsidRDefault="00EA6CAE" w:rsidP="00EA6CAE">
      <w:pPr>
        <w:rPr>
          <w:rFonts w:ascii="Arial" w:hAnsi="Arial" w:cs="Arial"/>
        </w:rPr>
      </w:pPr>
      <w:r w:rsidRPr="002D7390">
        <w:rPr>
          <w:rFonts w:ascii="Arial" w:hAnsi="Arial" w:cs="Arial"/>
        </w:rPr>
        <w:t xml:space="preserve">Dr Jordi </w:t>
      </w:r>
      <w:proofErr w:type="spellStart"/>
      <w:r w:rsidRPr="002D7390">
        <w:rPr>
          <w:rFonts w:ascii="Arial" w:hAnsi="Arial" w:cs="Arial"/>
        </w:rPr>
        <w:t>Rumià</w:t>
      </w:r>
      <w:proofErr w:type="spellEnd"/>
      <w:r w:rsidR="00B942C2" w:rsidRPr="002D7390">
        <w:rPr>
          <w:rFonts w:ascii="Arial" w:hAnsi="Arial" w:cs="Arial"/>
        </w:rPr>
        <w:t xml:space="preserve"> (</w:t>
      </w:r>
      <w:r w:rsidRPr="002D7390">
        <w:rPr>
          <w:rFonts w:ascii="Arial" w:hAnsi="Arial" w:cs="Arial"/>
        </w:rPr>
        <w:t>Head of Functional and Stereotactic Ne</w:t>
      </w:r>
      <w:r w:rsidR="00B942C2" w:rsidRPr="002D7390">
        <w:rPr>
          <w:rFonts w:ascii="Arial" w:hAnsi="Arial" w:cs="Arial"/>
        </w:rPr>
        <w:t>urosurgery</w:t>
      </w:r>
      <w:r w:rsidR="004E0BA3">
        <w:rPr>
          <w:rFonts w:ascii="Arial" w:hAnsi="Arial" w:cs="Arial"/>
        </w:rPr>
        <w:t xml:space="preserve"> at Hospital Clinic</w:t>
      </w:r>
      <w:r w:rsidR="00B942C2" w:rsidRPr="002D7390">
        <w:rPr>
          <w:rFonts w:ascii="Arial" w:hAnsi="Arial" w:cs="Arial"/>
        </w:rPr>
        <w:t xml:space="preserve">), together with Dr Santiago Candela </w:t>
      </w:r>
      <w:proofErr w:type="spellStart"/>
      <w:r w:rsidR="00B942C2" w:rsidRPr="002D7390">
        <w:rPr>
          <w:rFonts w:ascii="Arial" w:hAnsi="Arial" w:cs="Arial"/>
        </w:rPr>
        <w:t>Cantó</w:t>
      </w:r>
      <w:proofErr w:type="spellEnd"/>
      <w:r w:rsidR="004E0BA3">
        <w:rPr>
          <w:rFonts w:ascii="Arial" w:hAnsi="Arial" w:cs="Arial"/>
        </w:rPr>
        <w:t xml:space="preserve"> (</w:t>
      </w:r>
      <w:r w:rsidR="00495C32">
        <w:rPr>
          <w:rFonts w:ascii="Arial" w:hAnsi="Arial" w:cs="Arial"/>
        </w:rPr>
        <w:t>Paediatric</w:t>
      </w:r>
      <w:r w:rsidR="004E0BA3">
        <w:rPr>
          <w:rFonts w:ascii="Arial" w:hAnsi="Arial" w:cs="Arial"/>
        </w:rPr>
        <w:t xml:space="preserve"> Neurosurgeon at </w:t>
      </w:r>
      <w:proofErr w:type="spellStart"/>
      <w:r w:rsidR="004E0BA3">
        <w:rPr>
          <w:rFonts w:ascii="Arial" w:hAnsi="Arial" w:cs="Arial"/>
        </w:rPr>
        <w:t>Sant</w:t>
      </w:r>
      <w:proofErr w:type="spellEnd"/>
      <w:r w:rsidR="004E0BA3">
        <w:rPr>
          <w:rFonts w:ascii="Arial" w:hAnsi="Arial" w:cs="Arial"/>
        </w:rPr>
        <w:t xml:space="preserve"> Joan de </w:t>
      </w:r>
      <w:proofErr w:type="spellStart"/>
      <w:r w:rsidR="004E0BA3">
        <w:rPr>
          <w:rFonts w:ascii="Arial" w:hAnsi="Arial" w:cs="Arial"/>
        </w:rPr>
        <w:t>Déu</w:t>
      </w:r>
      <w:proofErr w:type="spellEnd"/>
      <w:r w:rsidR="004E0BA3">
        <w:rPr>
          <w:rFonts w:ascii="Arial" w:hAnsi="Arial" w:cs="Arial"/>
        </w:rPr>
        <w:t>)</w:t>
      </w:r>
      <w:r w:rsidR="00B942C2" w:rsidRPr="002D7390">
        <w:rPr>
          <w:rFonts w:ascii="Arial" w:hAnsi="Arial" w:cs="Arial"/>
        </w:rPr>
        <w:t>, have used t</w:t>
      </w:r>
      <w:r w:rsidRPr="002D7390">
        <w:rPr>
          <w:rFonts w:ascii="Arial" w:hAnsi="Arial" w:cs="Arial"/>
        </w:rPr>
        <w:t xml:space="preserve">he </w:t>
      </w:r>
      <w:r w:rsidR="00B942C2" w:rsidRPr="002D7390">
        <w:rPr>
          <w:rFonts w:ascii="Arial" w:hAnsi="Arial" w:cs="Arial"/>
          <w:i/>
        </w:rPr>
        <w:t>neuromate</w:t>
      </w:r>
      <w:r w:rsidR="00B942C2" w:rsidRPr="002D7390">
        <w:rPr>
          <w:rFonts w:ascii="Arial" w:hAnsi="Arial" w:cs="Arial"/>
        </w:rPr>
        <w:t xml:space="preserve"> s</w:t>
      </w:r>
      <w:r w:rsidRPr="002D7390">
        <w:rPr>
          <w:rFonts w:ascii="Arial" w:hAnsi="Arial" w:cs="Arial"/>
        </w:rPr>
        <w:t>ystem for</w:t>
      </w:r>
      <w:r w:rsidR="00B942C2" w:rsidRPr="002D7390">
        <w:rPr>
          <w:rFonts w:ascii="Arial" w:hAnsi="Arial" w:cs="Arial"/>
        </w:rPr>
        <w:t xml:space="preserve"> multiple</w:t>
      </w:r>
      <w:r w:rsidRPr="002D7390">
        <w:rPr>
          <w:rFonts w:ascii="Arial" w:hAnsi="Arial" w:cs="Arial"/>
        </w:rPr>
        <w:t xml:space="preserve"> SEEG procedures</w:t>
      </w:r>
      <w:r w:rsidR="00B942C2" w:rsidRPr="002D7390">
        <w:rPr>
          <w:rFonts w:ascii="Arial" w:hAnsi="Arial" w:cs="Arial"/>
        </w:rPr>
        <w:t xml:space="preserve">. They are pleased to report </w:t>
      </w:r>
      <w:r w:rsidRPr="002D7390">
        <w:rPr>
          <w:rFonts w:ascii="Arial" w:hAnsi="Arial" w:cs="Arial"/>
        </w:rPr>
        <w:t>good results in terms of accuracy</w:t>
      </w:r>
      <w:r w:rsidR="00B942C2" w:rsidRPr="002D7390">
        <w:rPr>
          <w:rFonts w:ascii="Arial" w:hAnsi="Arial" w:cs="Arial"/>
        </w:rPr>
        <w:t xml:space="preserve"> and patient outcome</w:t>
      </w:r>
      <w:r w:rsidR="003F2C8C">
        <w:rPr>
          <w:rFonts w:ascii="Arial" w:hAnsi="Arial" w:cs="Arial"/>
        </w:rPr>
        <w:t xml:space="preserve"> and are</w:t>
      </w:r>
      <w:r w:rsidR="003F2C8C" w:rsidRPr="002D7390">
        <w:rPr>
          <w:rFonts w:ascii="Arial" w:hAnsi="Arial" w:cs="Arial"/>
        </w:rPr>
        <w:t xml:space="preserve"> </w:t>
      </w:r>
      <w:r w:rsidR="00B942C2" w:rsidRPr="002D7390">
        <w:rPr>
          <w:rFonts w:ascii="Arial" w:hAnsi="Arial" w:cs="Arial"/>
        </w:rPr>
        <w:t xml:space="preserve">feeling positive and motivated </w:t>
      </w:r>
      <w:r w:rsidR="003F2C8C">
        <w:rPr>
          <w:rFonts w:ascii="Arial" w:hAnsi="Arial" w:cs="Arial"/>
        </w:rPr>
        <w:t xml:space="preserve">about the use of the system </w:t>
      </w:r>
      <w:r w:rsidR="00B942C2" w:rsidRPr="002D7390">
        <w:rPr>
          <w:rFonts w:ascii="Arial" w:hAnsi="Arial" w:cs="Arial"/>
        </w:rPr>
        <w:t>for the future.</w:t>
      </w:r>
    </w:p>
    <w:p w:rsidR="00EA6CAE" w:rsidRPr="002D7390" w:rsidRDefault="002D7390" w:rsidP="00B942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642E2A">
        <w:rPr>
          <w:rFonts w:ascii="Arial" w:hAnsi="Arial" w:cs="Arial"/>
        </w:rPr>
        <w:t xml:space="preserve">Candela </w:t>
      </w:r>
      <w:r w:rsidR="00B942C2" w:rsidRPr="002D7390">
        <w:rPr>
          <w:rFonts w:ascii="Arial" w:hAnsi="Arial" w:cs="Arial"/>
        </w:rPr>
        <w:t>said</w:t>
      </w:r>
      <w:r>
        <w:rPr>
          <w:rFonts w:ascii="Arial" w:hAnsi="Arial" w:cs="Arial"/>
        </w:rPr>
        <w:t>,</w:t>
      </w:r>
      <w:r w:rsidR="00EA6CAE" w:rsidRPr="002D7390">
        <w:rPr>
          <w:rFonts w:ascii="Arial" w:hAnsi="Arial" w:cs="Arial"/>
        </w:rPr>
        <w:t xml:space="preserve"> ‘We are really satisfied with the results of the </w:t>
      </w:r>
      <w:r w:rsidR="00B942C2" w:rsidRPr="002D7390">
        <w:rPr>
          <w:rFonts w:ascii="Arial" w:hAnsi="Arial" w:cs="Arial"/>
          <w:i/>
        </w:rPr>
        <w:t>n</w:t>
      </w:r>
      <w:r w:rsidR="00EA6CAE" w:rsidRPr="002D7390">
        <w:rPr>
          <w:rFonts w:ascii="Arial" w:hAnsi="Arial" w:cs="Arial"/>
          <w:i/>
        </w:rPr>
        <w:t>euromate</w:t>
      </w:r>
      <w:r w:rsidR="00EA6CAE" w:rsidRPr="002D7390">
        <w:rPr>
          <w:rFonts w:ascii="Arial" w:hAnsi="Arial" w:cs="Arial"/>
        </w:rPr>
        <w:t xml:space="preserve">. We have performed four surgeries including one implantation of </w:t>
      </w:r>
      <w:r w:rsidRPr="002D7390">
        <w:rPr>
          <w:rFonts w:ascii="Arial" w:hAnsi="Arial" w:cs="Arial"/>
        </w:rPr>
        <w:t>bilateral</w:t>
      </w:r>
      <w:r w:rsidR="00EA6CAE" w:rsidRPr="002D7390">
        <w:rPr>
          <w:rFonts w:ascii="Arial" w:hAnsi="Arial" w:cs="Arial"/>
        </w:rPr>
        <w:t xml:space="preserve"> electrodes in </w:t>
      </w:r>
      <w:proofErr w:type="spellStart"/>
      <w:r w:rsidR="00EA6CAE" w:rsidRPr="002D7390">
        <w:rPr>
          <w:rFonts w:ascii="Arial" w:hAnsi="Arial" w:cs="Arial"/>
        </w:rPr>
        <w:t>GPi</w:t>
      </w:r>
      <w:proofErr w:type="spellEnd"/>
      <w:r w:rsidR="00EA6CAE" w:rsidRPr="002D7390">
        <w:rPr>
          <w:rFonts w:ascii="Arial" w:hAnsi="Arial" w:cs="Arial"/>
        </w:rPr>
        <w:t xml:space="preserve"> for </w:t>
      </w:r>
      <w:r w:rsidR="00B942C2" w:rsidRPr="002D7390">
        <w:rPr>
          <w:rFonts w:ascii="Arial" w:hAnsi="Arial" w:cs="Arial"/>
        </w:rPr>
        <w:t>dystonia in an 8 year</w:t>
      </w:r>
      <w:r w:rsidR="00EA6CAE" w:rsidRPr="002D7390">
        <w:rPr>
          <w:rFonts w:ascii="Arial" w:hAnsi="Arial" w:cs="Arial"/>
        </w:rPr>
        <w:t> old child, and 3 SEEG</w:t>
      </w:r>
      <w:r w:rsidR="00B942C2" w:rsidRPr="002D7390">
        <w:rPr>
          <w:rFonts w:ascii="Arial" w:hAnsi="Arial" w:cs="Arial"/>
        </w:rPr>
        <w:t xml:space="preserve"> procedures</w:t>
      </w:r>
      <w:r>
        <w:rPr>
          <w:rFonts w:ascii="Arial" w:hAnsi="Arial" w:cs="Arial"/>
        </w:rPr>
        <w:t>,</w:t>
      </w:r>
      <w:r w:rsidR="00EA6CAE" w:rsidRPr="002D7390">
        <w:rPr>
          <w:rFonts w:ascii="Arial" w:hAnsi="Arial" w:cs="Arial"/>
        </w:rPr>
        <w:t xml:space="preserve"> with an average of 9 electrodes each</w:t>
      </w:r>
      <w:r>
        <w:rPr>
          <w:rFonts w:ascii="Arial" w:hAnsi="Arial" w:cs="Arial"/>
        </w:rPr>
        <w:t>,</w:t>
      </w:r>
      <w:r w:rsidR="00EA6CAE" w:rsidRPr="002D7390">
        <w:rPr>
          <w:rFonts w:ascii="Arial" w:hAnsi="Arial" w:cs="Arial"/>
        </w:rPr>
        <w:t xml:space="preserve"> in two children 9 years old and a </w:t>
      </w:r>
      <w:r>
        <w:rPr>
          <w:rFonts w:ascii="Arial" w:hAnsi="Arial" w:cs="Arial"/>
        </w:rPr>
        <w:t>1</w:t>
      </w:r>
      <w:r w:rsidR="00EA6CAE" w:rsidRPr="002D7390">
        <w:rPr>
          <w:rFonts w:ascii="Arial" w:hAnsi="Arial" w:cs="Arial"/>
        </w:rPr>
        <w:t>9 year old. In all four cases the electrodes were placed exactly where we had planned.</w:t>
      </w:r>
      <w:r w:rsidR="00B942C2" w:rsidRPr="002D7390">
        <w:rPr>
          <w:rFonts w:ascii="Arial" w:hAnsi="Arial" w:cs="Arial"/>
        </w:rPr>
        <w:t>”</w:t>
      </w:r>
      <w:r w:rsidR="00EA6CAE" w:rsidRPr="002D7390">
        <w:rPr>
          <w:rFonts w:ascii="Arial" w:hAnsi="Arial" w:cs="Arial"/>
        </w:rPr>
        <w:t> </w:t>
      </w:r>
    </w:p>
    <w:p w:rsidR="00EA6CAE" w:rsidRPr="002D7390" w:rsidRDefault="00B942C2" w:rsidP="00B942C2">
      <w:pPr>
        <w:rPr>
          <w:rFonts w:ascii="Arial" w:hAnsi="Arial" w:cs="Arial"/>
        </w:rPr>
      </w:pPr>
      <w:r w:rsidRPr="002D7390">
        <w:rPr>
          <w:rFonts w:ascii="Arial" w:hAnsi="Arial" w:cs="Arial"/>
        </w:rPr>
        <w:t>“</w:t>
      </w:r>
      <w:r w:rsidR="00EA6CAE" w:rsidRPr="002D7390">
        <w:rPr>
          <w:rFonts w:ascii="Arial" w:hAnsi="Arial" w:cs="Arial"/>
        </w:rPr>
        <w:t xml:space="preserve">We are very proud of our results because we have good clinical </w:t>
      </w:r>
      <w:r w:rsidR="002D7390">
        <w:rPr>
          <w:rFonts w:ascii="Arial" w:hAnsi="Arial" w:cs="Arial"/>
        </w:rPr>
        <w:t>benefit</w:t>
      </w:r>
      <w:r w:rsidR="003F2C8C">
        <w:rPr>
          <w:rFonts w:ascii="Arial" w:hAnsi="Arial" w:cs="Arial"/>
        </w:rPr>
        <w:t xml:space="preserve">”, added Dr </w:t>
      </w:r>
      <w:r w:rsidR="00642E2A">
        <w:rPr>
          <w:rFonts w:ascii="Arial" w:hAnsi="Arial" w:cs="Arial"/>
        </w:rPr>
        <w:t>Candela</w:t>
      </w:r>
      <w:r w:rsidR="003F2C8C">
        <w:rPr>
          <w:rFonts w:ascii="Arial" w:hAnsi="Arial" w:cs="Arial"/>
        </w:rPr>
        <w:t>.</w:t>
      </w:r>
      <w:r w:rsidR="00EA6CAE" w:rsidRPr="002D7390">
        <w:rPr>
          <w:rFonts w:ascii="Arial" w:hAnsi="Arial" w:cs="Arial"/>
        </w:rPr>
        <w:t xml:space="preserve"> </w:t>
      </w:r>
      <w:r w:rsidR="003F2C8C">
        <w:rPr>
          <w:rFonts w:ascii="Arial" w:hAnsi="Arial" w:cs="Arial"/>
        </w:rPr>
        <w:t>“</w:t>
      </w:r>
      <w:r w:rsidR="00EA6CAE" w:rsidRPr="002D7390">
        <w:rPr>
          <w:rFonts w:ascii="Arial" w:hAnsi="Arial" w:cs="Arial"/>
        </w:rPr>
        <w:t xml:space="preserve">The </w:t>
      </w:r>
      <w:r w:rsidRPr="002D7390">
        <w:rPr>
          <w:rFonts w:ascii="Arial" w:hAnsi="Arial" w:cs="Arial"/>
        </w:rPr>
        <w:t xml:space="preserve">dystonia </w:t>
      </w:r>
      <w:r w:rsidR="00EA6CAE" w:rsidRPr="002D7390">
        <w:rPr>
          <w:rFonts w:ascii="Arial" w:hAnsi="Arial" w:cs="Arial"/>
        </w:rPr>
        <w:t xml:space="preserve">patient doesn't need a wheelchair anymore and is able to play football. </w:t>
      </w:r>
      <w:r w:rsidRPr="002D7390">
        <w:rPr>
          <w:rFonts w:ascii="Arial" w:hAnsi="Arial" w:cs="Arial"/>
        </w:rPr>
        <w:t>In</w:t>
      </w:r>
      <w:r w:rsidR="00EA6CAE" w:rsidRPr="002D7390">
        <w:rPr>
          <w:rFonts w:ascii="Arial" w:hAnsi="Arial" w:cs="Arial"/>
        </w:rPr>
        <w:t xml:space="preserve"> the patients with epilepsy</w:t>
      </w:r>
      <w:r w:rsidRPr="002D7390">
        <w:rPr>
          <w:rFonts w:ascii="Arial" w:hAnsi="Arial" w:cs="Arial"/>
        </w:rPr>
        <w:t>,</w:t>
      </w:r>
      <w:r w:rsidR="00EA6CAE" w:rsidRPr="002D7390">
        <w:rPr>
          <w:rFonts w:ascii="Arial" w:hAnsi="Arial" w:cs="Arial"/>
        </w:rPr>
        <w:t xml:space="preserve"> we have been able to localise the epileptogenic origin. We have already planned the </w:t>
      </w:r>
      <w:proofErr w:type="spellStart"/>
      <w:r w:rsidRPr="002D7390">
        <w:rPr>
          <w:rFonts w:ascii="Arial" w:hAnsi="Arial" w:cs="Arial"/>
        </w:rPr>
        <w:t>resective</w:t>
      </w:r>
      <w:proofErr w:type="spellEnd"/>
      <w:r w:rsidR="00EA6CAE" w:rsidRPr="002D7390">
        <w:rPr>
          <w:rFonts w:ascii="Arial" w:hAnsi="Arial" w:cs="Arial"/>
        </w:rPr>
        <w:t xml:space="preserve"> surgery in two of them.</w:t>
      </w:r>
      <w:r w:rsidRPr="002D7390">
        <w:rPr>
          <w:rFonts w:ascii="Arial" w:hAnsi="Arial" w:cs="Arial"/>
        </w:rPr>
        <w:t>”</w:t>
      </w:r>
    </w:p>
    <w:p w:rsidR="00EA6CAE" w:rsidRPr="002D7390" w:rsidRDefault="002D7390" w:rsidP="00B942C2">
      <w:pPr>
        <w:rPr>
          <w:rFonts w:ascii="Arial" w:hAnsi="Arial" w:cs="Arial"/>
        </w:rPr>
      </w:pPr>
      <w:r>
        <w:rPr>
          <w:rFonts w:ascii="Arial" w:hAnsi="Arial" w:cs="Arial"/>
        </w:rPr>
        <w:t>Renishaw take</w:t>
      </w:r>
      <w:r w:rsidR="003F2C8C">
        <w:rPr>
          <w:rFonts w:ascii="Arial" w:hAnsi="Arial" w:cs="Arial"/>
        </w:rPr>
        <w:t>s great</w:t>
      </w:r>
      <w:r>
        <w:rPr>
          <w:rFonts w:ascii="Arial" w:hAnsi="Arial" w:cs="Arial"/>
        </w:rPr>
        <w:t xml:space="preserve"> pride in the service and support offered, which is reflected by Dr </w:t>
      </w:r>
      <w:r w:rsidR="00642E2A">
        <w:rPr>
          <w:rFonts w:ascii="Arial" w:hAnsi="Arial" w:cs="Arial"/>
        </w:rPr>
        <w:t>Candela</w:t>
      </w:r>
      <w:bookmarkStart w:id="0" w:name="_GoBack"/>
      <w:bookmarkEnd w:id="0"/>
      <w:r w:rsidR="003F2C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942C2" w:rsidRPr="002D7390">
        <w:rPr>
          <w:rFonts w:ascii="Arial" w:hAnsi="Arial" w:cs="Arial"/>
        </w:rPr>
        <w:t>“A</w:t>
      </w:r>
      <w:r w:rsidR="00EA6CAE" w:rsidRPr="002D7390">
        <w:rPr>
          <w:rFonts w:ascii="Arial" w:hAnsi="Arial" w:cs="Arial"/>
        </w:rPr>
        <w:t>fter the training with Renishaw</w:t>
      </w:r>
      <w:r w:rsidR="00B942C2" w:rsidRPr="002D7390">
        <w:rPr>
          <w:rFonts w:ascii="Arial" w:hAnsi="Arial" w:cs="Arial"/>
        </w:rPr>
        <w:t>'s team in our hospital and their</w:t>
      </w:r>
      <w:r w:rsidR="00EA6CAE" w:rsidRPr="002D7390">
        <w:rPr>
          <w:rFonts w:ascii="Arial" w:hAnsi="Arial" w:cs="Arial"/>
        </w:rPr>
        <w:t xml:space="preserve"> support during the first surgeries, we feel confident with the software and the robot.</w:t>
      </w:r>
      <w:r w:rsidR="00B942C2" w:rsidRPr="002D7390">
        <w:rPr>
          <w:rFonts w:ascii="Arial" w:hAnsi="Arial" w:cs="Arial"/>
        </w:rPr>
        <w:t>”</w:t>
      </w:r>
    </w:p>
    <w:p w:rsidR="00EA6CAE" w:rsidRPr="002D7390" w:rsidRDefault="00EA6CAE" w:rsidP="00EA6CAE">
      <w:pPr>
        <w:rPr>
          <w:rFonts w:ascii="Arial" w:hAnsi="Arial" w:cs="Arial"/>
        </w:rPr>
      </w:pPr>
      <w:r w:rsidRPr="002D7390">
        <w:rPr>
          <w:rFonts w:ascii="Arial" w:hAnsi="Arial" w:cs="Arial"/>
        </w:rPr>
        <w:t>Victor Escobar, Managing Director o</w:t>
      </w:r>
      <w:r w:rsidR="004E0BA3">
        <w:rPr>
          <w:rFonts w:ascii="Arial" w:hAnsi="Arial" w:cs="Arial"/>
        </w:rPr>
        <w:t>f</w:t>
      </w:r>
      <w:r w:rsidRPr="002D7390">
        <w:rPr>
          <w:rFonts w:ascii="Arial" w:hAnsi="Arial" w:cs="Arial"/>
        </w:rPr>
        <w:t xml:space="preserve"> Renishaw </w:t>
      </w:r>
      <w:proofErr w:type="spellStart"/>
      <w:r w:rsidRPr="002D7390">
        <w:rPr>
          <w:rFonts w:ascii="Arial" w:hAnsi="Arial" w:cs="Arial"/>
        </w:rPr>
        <w:t>Iberica</w:t>
      </w:r>
      <w:proofErr w:type="spellEnd"/>
      <w:r w:rsidRPr="002D7390">
        <w:rPr>
          <w:rFonts w:ascii="Arial" w:hAnsi="Arial" w:cs="Arial"/>
        </w:rPr>
        <w:t>, said</w:t>
      </w:r>
      <w:r w:rsidR="003F2C8C">
        <w:rPr>
          <w:rFonts w:ascii="Arial" w:hAnsi="Arial" w:cs="Arial"/>
        </w:rPr>
        <w:t>,</w:t>
      </w:r>
      <w:r w:rsidRPr="002D7390">
        <w:rPr>
          <w:rFonts w:ascii="Arial" w:hAnsi="Arial" w:cs="Arial"/>
        </w:rPr>
        <w:t xml:space="preserve"> “Working with the team at the </w:t>
      </w:r>
      <w:proofErr w:type="spellStart"/>
      <w:r w:rsidRPr="002D7390">
        <w:rPr>
          <w:rFonts w:ascii="Arial" w:hAnsi="Arial" w:cs="Arial"/>
        </w:rPr>
        <w:t>Sant</w:t>
      </w:r>
      <w:proofErr w:type="spellEnd"/>
      <w:r w:rsidRPr="002D7390">
        <w:rPr>
          <w:rFonts w:ascii="Arial" w:hAnsi="Arial" w:cs="Arial"/>
        </w:rPr>
        <w:t xml:space="preserve"> Joan de </w:t>
      </w:r>
      <w:proofErr w:type="spellStart"/>
      <w:r w:rsidRPr="002D7390">
        <w:rPr>
          <w:rFonts w:ascii="Arial" w:hAnsi="Arial" w:cs="Arial"/>
        </w:rPr>
        <w:t>Déu</w:t>
      </w:r>
      <w:proofErr w:type="spellEnd"/>
      <w:r w:rsidR="008A55BA">
        <w:rPr>
          <w:rFonts w:ascii="Arial" w:hAnsi="Arial" w:cs="Arial"/>
        </w:rPr>
        <w:t xml:space="preserve"> Barcelona Children’s Hospital</w:t>
      </w:r>
      <w:r w:rsidRPr="002D7390">
        <w:rPr>
          <w:rFonts w:ascii="Arial" w:hAnsi="Arial" w:cs="Arial"/>
        </w:rPr>
        <w:t xml:space="preserve"> is an amazing and highly rewarding experience. They are not only highly professional but also extremely conscious of how different a child is as a patient. They made it very clear how important this was for them since we started talking about integrating the </w:t>
      </w:r>
      <w:r w:rsidR="002D7390" w:rsidRPr="002D7390">
        <w:rPr>
          <w:rFonts w:ascii="Arial" w:hAnsi="Arial" w:cs="Arial"/>
          <w:i/>
        </w:rPr>
        <w:t>neuromate</w:t>
      </w:r>
      <w:r w:rsidRPr="002D7390">
        <w:rPr>
          <w:rFonts w:ascii="Arial" w:hAnsi="Arial" w:cs="Arial"/>
        </w:rPr>
        <w:t xml:space="preserve"> robot in their workflow. Now, when the team reports any improvements in a child´s life, it makes me feel proud of the work they are doing.”</w:t>
      </w:r>
    </w:p>
    <w:p w:rsidR="00040563" w:rsidRDefault="00040563" w:rsidP="00040563">
      <w:pPr>
        <w:ind w:left="360"/>
        <w:jc w:val="center"/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lastRenderedPageBreak/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040563">
        <w:rPr>
          <w:rFonts w:ascii="Arial" w:hAnsi="Arial" w:cs="Arial"/>
          <w:sz w:val="21"/>
          <w:szCs w:val="21"/>
        </w:rPr>
        <w:t xml:space="preserve">ENDS </w:t>
      </w:r>
      <w:r>
        <w:rPr>
          <w:rFonts w:ascii="Arial" w:hAnsi="Arial" w:cs="Arial"/>
          <w:sz w:val="21"/>
          <w:szCs w:val="21"/>
        </w:rPr>
        <w:t>–</w:t>
      </w:r>
      <w:r w:rsidRPr="00040563">
        <w:rPr>
          <w:rFonts w:ascii="Arial" w:hAnsi="Arial" w:cs="Arial"/>
          <w:sz w:val="21"/>
          <w:szCs w:val="21"/>
        </w:rPr>
        <w:t xml:space="preserve"> </w:t>
      </w: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Pr="00810B2F" w:rsidRDefault="00040563" w:rsidP="00040563">
      <w:pPr>
        <w:rPr>
          <w:rFonts w:ascii="Arial" w:hAnsi="Arial" w:cs="Arial"/>
          <w:u w:val="single"/>
        </w:rPr>
      </w:pPr>
      <w:r w:rsidRPr="00810B2F">
        <w:rPr>
          <w:rFonts w:ascii="Arial" w:hAnsi="Arial" w:cs="Arial"/>
          <w:u w:val="single"/>
        </w:rPr>
        <w:t>Notes to editors</w:t>
      </w:r>
    </w:p>
    <w:p w:rsidR="00040563" w:rsidRPr="00810B2F" w:rsidRDefault="00040563" w:rsidP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Renishaw is a global company with core skills in measurement, motion control, spectroscopy, neurosurgical products and precision machining. The company has </w:t>
      </w:r>
      <w:r w:rsidR="00F71684">
        <w:rPr>
          <w:rFonts w:ascii="Arial" w:hAnsi="Arial" w:cs="Arial"/>
        </w:rPr>
        <w:t>over 4,0</w:t>
      </w:r>
      <w:r w:rsidR="001F3625">
        <w:rPr>
          <w:rFonts w:ascii="Arial" w:hAnsi="Arial" w:cs="Arial"/>
        </w:rPr>
        <w:t>00</w:t>
      </w:r>
      <w:r w:rsidR="001F3625" w:rsidRPr="00810B2F">
        <w:rPr>
          <w:rFonts w:ascii="Arial" w:hAnsi="Arial" w:cs="Arial"/>
        </w:rPr>
        <w:t xml:space="preserve"> </w:t>
      </w:r>
      <w:r w:rsidRPr="00810B2F">
        <w:rPr>
          <w:rFonts w:ascii="Arial" w:hAnsi="Arial" w:cs="Arial"/>
        </w:rPr>
        <w:t>employees based at offices in 3</w:t>
      </w:r>
      <w:r w:rsidR="00BC3179">
        <w:rPr>
          <w:rFonts w:ascii="Arial" w:hAnsi="Arial" w:cs="Arial"/>
        </w:rPr>
        <w:t>5</w:t>
      </w:r>
      <w:r w:rsidRPr="00810B2F">
        <w:rPr>
          <w:rFonts w:ascii="Arial" w:hAnsi="Arial" w:cs="Arial"/>
        </w:rPr>
        <w:t xml:space="preserve"> countries, and is listed on the London Stock Exchange (</w:t>
      </w:r>
      <w:proofErr w:type="gramStart"/>
      <w:r w:rsidRPr="00810B2F">
        <w:rPr>
          <w:rFonts w:ascii="Arial" w:hAnsi="Arial" w:cs="Arial"/>
        </w:rPr>
        <w:t>LSE:RSW</w:t>
      </w:r>
      <w:proofErr w:type="gramEnd"/>
      <w:r w:rsidRPr="00810B2F">
        <w:rPr>
          <w:rFonts w:ascii="Arial" w:hAnsi="Arial" w:cs="Arial"/>
        </w:rPr>
        <w:t>) where it is a constituent of the FTSE 250.</w:t>
      </w:r>
    </w:p>
    <w:p w:rsidR="00040563" w:rsidRPr="00810B2F" w:rsidRDefault="00040563" w:rsidP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For more information visit </w:t>
      </w:r>
      <w:hyperlink r:id="rId8" w:history="1">
        <w:r w:rsidRPr="00810B2F">
          <w:rPr>
            <w:rStyle w:val="Hyperlink"/>
            <w:rFonts w:ascii="Arial" w:hAnsi="Arial" w:cs="Arial"/>
          </w:rPr>
          <w:t>www.renishaw.com</w:t>
        </w:r>
      </w:hyperlink>
      <w:r w:rsidRPr="00810B2F">
        <w:rPr>
          <w:rFonts w:ascii="Arial" w:hAnsi="Arial" w:cs="Arial"/>
        </w:rPr>
        <w:t xml:space="preserve"> </w:t>
      </w:r>
    </w:p>
    <w:p w:rsidR="008A55BA" w:rsidRPr="008A55BA" w:rsidRDefault="008A55BA" w:rsidP="008A55BA">
      <w:pPr>
        <w:rPr>
          <w:rFonts w:ascii="Arial" w:hAnsi="Arial" w:cs="Arial"/>
        </w:rPr>
      </w:pPr>
      <w:proofErr w:type="spellStart"/>
      <w:r w:rsidRPr="008A55BA">
        <w:rPr>
          <w:rFonts w:ascii="Arial" w:hAnsi="Arial" w:cs="Arial"/>
        </w:rPr>
        <w:t>Sant</w:t>
      </w:r>
      <w:proofErr w:type="spellEnd"/>
      <w:r w:rsidRPr="008A55BA">
        <w:rPr>
          <w:rFonts w:ascii="Arial" w:hAnsi="Arial" w:cs="Arial"/>
        </w:rPr>
        <w:t xml:space="preserve"> Joan de </w:t>
      </w:r>
      <w:proofErr w:type="spellStart"/>
      <w:r w:rsidRPr="008A55BA">
        <w:rPr>
          <w:rFonts w:ascii="Arial" w:hAnsi="Arial" w:cs="Arial"/>
        </w:rPr>
        <w:t>Déu</w:t>
      </w:r>
      <w:proofErr w:type="spellEnd"/>
      <w:r w:rsidRPr="008A55BA">
        <w:rPr>
          <w:rFonts w:ascii="Arial" w:hAnsi="Arial" w:cs="Arial"/>
        </w:rPr>
        <w:t xml:space="preserve">-Barcelona Children’s Hospital is one of the leading medical </w:t>
      </w:r>
      <w:r w:rsidR="00495C32" w:rsidRPr="008A55BA">
        <w:rPr>
          <w:rFonts w:ascii="Arial" w:hAnsi="Arial" w:cs="Arial"/>
        </w:rPr>
        <w:t>centres</w:t>
      </w:r>
      <w:r w:rsidRPr="008A55BA">
        <w:rPr>
          <w:rFonts w:ascii="Arial" w:hAnsi="Arial" w:cs="Arial"/>
        </w:rPr>
        <w:t xml:space="preserve"> in Europe for childhood and adolescence and offers a comprehensive and multidisciplinary approach to health care from birth through 21 years of age. </w:t>
      </w:r>
      <w:r w:rsidR="00E63FA9" w:rsidRPr="00E63FA9">
        <w:rPr>
          <w:rFonts w:ascii="Arial" w:hAnsi="Arial" w:cs="Arial"/>
        </w:rPr>
        <w:t>The alliance between the University of Bar</w:t>
      </w:r>
      <w:r w:rsidR="00CB7653">
        <w:rPr>
          <w:rFonts w:ascii="Arial" w:hAnsi="Arial" w:cs="Arial"/>
        </w:rPr>
        <w:t xml:space="preserve">celona and the Clinic Hospital </w:t>
      </w:r>
      <w:r w:rsidR="00E63FA9" w:rsidRPr="00E63FA9">
        <w:rPr>
          <w:rFonts w:ascii="Arial" w:hAnsi="Arial" w:cs="Arial"/>
        </w:rPr>
        <w:t xml:space="preserve">is </w:t>
      </w:r>
      <w:r w:rsidR="00CB7653">
        <w:rPr>
          <w:rFonts w:ascii="Arial" w:hAnsi="Arial" w:cs="Arial"/>
        </w:rPr>
        <w:t>well</w:t>
      </w:r>
      <w:r w:rsidR="00E63FA9" w:rsidRPr="00E63FA9">
        <w:rPr>
          <w:rFonts w:ascii="Arial" w:hAnsi="Arial" w:cs="Arial"/>
        </w:rPr>
        <w:t xml:space="preserve"> known in Spain and is one of the international reference centres for highly specialised hospital care, teaching and research.</w:t>
      </w:r>
      <w:r w:rsidR="00E63FA9">
        <w:rPr>
          <w:rFonts w:ascii="Arial" w:hAnsi="Arial" w:cs="Arial"/>
        </w:rPr>
        <w:t xml:space="preserve"> </w:t>
      </w:r>
      <w:r w:rsidR="003F2C8C">
        <w:rPr>
          <w:rFonts w:ascii="Arial" w:hAnsi="Arial" w:cs="Arial"/>
        </w:rPr>
        <w:t>It</w:t>
      </w:r>
      <w:r w:rsidRPr="008A55BA">
        <w:rPr>
          <w:rFonts w:ascii="Arial" w:hAnsi="Arial" w:cs="Arial"/>
        </w:rPr>
        <w:t xml:space="preserve"> annually </w:t>
      </w:r>
      <w:r w:rsidR="003F2C8C">
        <w:rPr>
          <w:rFonts w:ascii="Arial" w:hAnsi="Arial" w:cs="Arial"/>
        </w:rPr>
        <w:t xml:space="preserve">handles </w:t>
      </w:r>
      <w:r w:rsidRPr="008A55BA">
        <w:rPr>
          <w:rFonts w:ascii="Arial" w:hAnsi="Arial" w:cs="Arial"/>
        </w:rPr>
        <w:t>more than 25</w:t>
      </w:r>
      <w:r w:rsidR="003F2C8C">
        <w:rPr>
          <w:rFonts w:ascii="Arial" w:hAnsi="Arial" w:cs="Arial"/>
        </w:rPr>
        <w:t>,</w:t>
      </w:r>
      <w:r w:rsidRPr="008A55BA">
        <w:rPr>
          <w:rFonts w:ascii="Arial" w:hAnsi="Arial" w:cs="Arial"/>
        </w:rPr>
        <w:t>000 inpatient admissions, 200</w:t>
      </w:r>
      <w:r w:rsidR="003F2C8C">
        <w:rPr>
          <w:rFonts w:ascii="Arial" w:hAnsi="Arial" w:cs="Arial"/>
        </w:rPr>
        <w:t>,</w:t>
      </w:r>
      <w:r w:rsidRPr="008A55BA">
        <w:rPr>
          <w:rFonts w:ascii="Arial" w:hAnsi="Arial" w:cs="Arial"/>
        </w:rPr>
        <w:t>000 outpatient visits and 115</w:t>
      </w:r>
      <w:r w:rsidR="003F2C8C">
        <w:rPr>
          <w:rFonts w:ascii="Arial" w:hAnsi="Arial" w:cs="Arial"/>
        </w:rPr>
        <w:t>,</w:t>
      </w:r>
      <w:r w:rsidRPr="008A55BA">
        <w:rPr>
          <w:rFonts w:ascii="Arial" w:hAnsi="Arial" w:cs="Arial"/>
        </w:rPr>
        <w:t xml:space="preserve">000 emergencies. </w:t>
      </w:r>
      <w:r w:rsidR="003F2C8C">
        <w:rPr>
          <w:rFonts w:ascii="Arial" w:hAnsi="Arial" w:cs="Arial"/>
        </w:rPr>
        <w:t>Each year t</w:t>
      </w:r>
      <w:r w:rsidRPr="008A55BA">
        <w:rPr>
          <w:rFonts w:ascii="Arial" w:hAnsi="Arial" w:cs="Arial"/>
        </w:rPr>
        <w:t xml:space="preserve">he hospital </w:t>
      </w:r>
      <w:r w:rsidR="003F2C8C">
        <w:rPr>
          <w:rFonts w:ascii="Arial" w:hAnsi="Arial" w:cs="Arial"/>
        </w:rPr>
        <w:t xml:space="preserve">also </w:t>
      </w:r>
      <w:r w:rsidRPr="008A55BA">
        <w:rPr>
          <w:rFonts w:ascii="Arial" w:hAnsi="Arial" w:cs="Arial"/>
        </w:rPr>
        <w:t>performs more than 14</w:t>
      </w:r>
      <w:r w:rsidR="003F2C8C">
        <w:rPr>
          <w:rFonts w:ascii="Arial" w:hAnsi="Arial" w:cs="Arial"/>
        </w:rPr>
        <w:t>,</w:t>
      </w:r>
      <w:r w:rsidRPr="008A55BA">
        <w:rPr>
          <w:rFonts w:ascii="Arial" w:hAnsi="Arial" w:cs="Arial"/>
        </w:rPr>
        <w:t xml:space="preserve">000 surgical procedures and </w:t>
      </w:r>
      <w:r w:rsidR="003F2C8C">
        <w:rPr>
          <w:rFonts w:ascii="Arial" w:hAnsi="Arial" w:cs="Arial"/>
        </w:rPr>
        <w:t>handles</w:t>
      </w:r>
      <w:r w:rsidRPr="008A55BA">
        <w:rPr>
          <w:rFonts w:ascii="Arial" w:hAnsi="Arial" w:cs="Arial"/>
        </w:rPr>
        <w:t xml:space="preserve"> around 4</w:t>
      </w:r>
      <w:r w:rsidR="003F2C8C">
        <w:rPr>
          <w:rFonts w:ascii="Arial" w:hAnsi="Arial" w:cs="Arial"/>
        </w:rPr>
        <w:t>,</w:t>
      </w:r>
      <w:r w:rsidRPr="008A55BA">
        <w:rPr>
          <w:rFonts w:ascii="Arial" w:hAnsi="Arial" w:cs="Arial"/>
        </w:rPr>
        <w:t>000 births.</w:t>
      </w:r>
    </w:p>
    <w:p w:rsidR="008A55BA" w:rsidRDefault="00642E2A" w:rsidP="008A55BA">
      <w:pPr>
        <w:rPr>
          <w:rStyle w:val="Hyperlink"/>
          <w:rFonts w:ascii="Arial" w:hAnsi="Arial" w:cs="Arial"/>
        </w:rPr>
      </w:pPr>
      <w:hyperlink r:id="rId9" w:history="1">
        <w:r w:rsidR="00B53BBA" w:rsidRPr="009F196F">
          <w:rPr>
            <w:rStyle w:val="Hyperlink"/>
            <w:rFonts w:ascii="Arial" w:hAnsi="Arial" w:cs="Arial"/>
          </w:rPr>
          <w:t>www.hsjdbcn.org</w:t>
        </w:r>
      </w:hyperlink>
    </w:p>
    <w:p w:rsidR="002130BA" w:rsidRDefault="002130BA">
      <w:pPr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br w:type="page"/>
      </w:r>
    </w:p>
    <w:p w:rsidR="00040563" w:rsidRDefault="002130BA" w:rsidP="008A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>
            <wp:extent cx="5731510" cy="11195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t-Joan-de-Déu - bann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0BA" w:rsidRDefault="002130BA" w:rsidP="008A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448175" cy="33363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68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18" cy="334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81" w:rsidRDefault="00BB3A81" w:rsidP="008A55BA">
      <w:pPr>
        <w:rPr>
          <w:rFonts w:ascii="Arial" w:hAnsi="Arial" w:cs="Arial"/>
        </w:rPr>
      </w:pPr>
      <w:r w:rsidRPr="00BB3A81">
        <w:rPr>
          <w:rFonts w:ascii="Arial" w:hAnsi="Arial" w:cs="Arial"/>
        </w:rPr>
        <w:t xml:space="preserve">Dr. Jordi </w:t>
      </w:r>
      <w:proofErr w:type="spellStart"/>
      <w:r w:rsidRPr="00BB3A81">
        <w:rPr>
          <w:rFonts w:ascii="Arial" w:hAnsi="Arial" w:cs="Arial"/>
        </w:rPr>
        <w:t>Rumià</w:t>
      </w:r>
      <w:proofErr w:type="spellEnd"/>
      <w:r w:rsidRPr="00BB3A81">
        <w:rPr>
          <w:rFonts w:ascii="Arial" w:hAnsi="Arial" w:cs="Arial"/>
        </w:rPr>
        <w:t xml:space="preserve"> during a Stereo-EEG procedure as part of the treatment of epilepsy.</w:t>
      </w:r>
    </w:p>
    <w:p w:rsidR="002130BA" w:rsidRDefault="002130BA" w:rsidP="008A55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495800" cy="33720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72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6023" cy="337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81" w:rsidRPr="00040563" w:rsidRDefault="00BB3A81" w:rsidP="008A55BA">
      <w:pPr>
        <w:rPr>
          <w:rFonts w:ascii="Arial" w:hAnsi="Arial" w:cs="Arial"/>
        </w:rPr>
      </w:pPr>
      <w:r w:rsidRPr="00BB3A81">
        <w:rPr>
          <w:rFonts w:ascii="Arial" w:hAnsi="Arial" w:cs="Arial"/>
        </w:rPr>
        <w:t xml:space="preserve">Dr. Santiago Candela </w:t>
      </w:r>
      <w:proofErr w:type="spellStart"/>
      <w:r>
        <w:rPr>
          <w:rFonts w:ascii="Arial" w:hAnsi="Arial" w:cs="Arial"/>
        </w:rPr>
        <w:t>Cant</w:t>
      </w:r>
      <w:r w:rsidRPr="002D7390">
        <w:rPr>
          <w:rFonts w:ascii="Arial" w:hAnsi="Arial" w:cs="Arial"/>
        </w:rPr>
        <w:t>ó</w:t>
      </w:r>
      <w:proofErr w:type="spellEnd"/>
      <w:r w:rsidRPr="00BB3A81">
        <w:rPr>
          <w:rFonts w:ascii="Arial" w:hAnsi="Arial" w:cs="Arial"/>
        </w:rPr>
        <w:t xml:space="preserve"> implanting SEEG depth electrodes.</w:t>
      </w:r>
    </w:p>
    <w:sectPr w:rsidR="00BB3A81" w:rsidRPr="00040563" w:rsidSect="0060276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20" w:rsidRDefault="00C05B20" w:rsidP="0032467E">
      <w:pPr>
        <w:spacing w:after="0" w:line="240" w:lineRule="auto"/>
      </w:pPr>
      <w:r>
        <w:separator/>
      </w:r>
    </w:p>
  </w:endnote>
  <w:endnote w:type="continuationSeparator" w:id="0">
    <w:p w:rsidR="00C05B20" w:rsidRDefault="00C05B20" w:rsidP="0032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7E" w:rsidRDefault="0032467E">
    <w:pPr>
      <w:pStyle w:val="Footer"/>
    </w:pPr>
    <w:r>
      <w:t>H-</w:t>
    </w:r>
    <w:r w:rsidR="00B27FD5">
      <w:t>4149</w:t>
    </w:r>
    <w:r w:rsidR="00B97D13">
      <w:t>-</w:t>
    </w:r>
    <w:r w:rsidR="00B27FD5">
      <w:t>00</w:t>
    </w:r>
    <w:r w:rsidR="00B37433">
      <w:t>90</w:t>
    </w:r>
    <w:r w:rsidR="00B97D13"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20" w:rsidRDefault="00C05B20" w:rsidP="0032467E">
      <w:pPr>
        <w:spacing w:after="0" w:line="240" w:lineRule="auto"/>
      </w:pPr>
      <w:r>
        <w:separator/>
      </w:r>
    </w:p>
  </w:footnote>
  <w:footnote w:type="continuationSeparator" w:id="0">
    <w:p w:rsidR="00C05B20" w:rsidRDefault="00C05B20" w:rsidP="0032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43B0"/>
    <w:multiLevelType w:val="hybridMultilevel"/>
    <w:tmpl w:val="47ECAE82"/>
    <w:lvl w:ilvl="0" w:tplc="8FE85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F01"/>
    <w:multiLevelType w:val="hybridMultilevel"/>
    <w:tmpl w:val="7DC6A67C"/>
    <w:lvl w:ilvl="0" w:tplc="2E2C9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41197"/>
    <w:multiLevelType w:val="hybridMultilevel"/>
    <w:tmpl w:val="A590FF2E"/>
    <w:lvl w:ilvl="0" w:tplc="76BE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3"/>
    <w:rsid w:val="00010F36"/>
    <w:rsid w:val="000179AA"/>
    <w:rsid w:val="00032869"/>
    <w:rsid w:val="00040563"/>
    <w:rsid w:val="000A5BF5"/>
    <w:rsid w:val="000B398C"/>
    <w:rsid w:val="001122B5"/>
    <w:rsid w:val="001215A5"/>
    <w:rsid w:val="00165BF5"/>
    <w:rsid w:val="001B1073"/>
    <w:rsid w:val="001F3625"/>
    <w:rsid w:val="00207CFF"/>
    <w:rsid w:val="002130BA"/>
    <w:rsid w:val="002201D6"/>
    <w:rsid w:val="002368FA"/>
    <w:rsid w:val="002D7390"/>
    <w:rsid w:val="00320479"/>
    <w:rsid w:val="0032467E"/>
    <w:rsid w:val="00336B37"/>
    <w:rsid w:val="00375B93"/>
    <w:rsid w:val="003C67E5"/>
    <w:rsid w:val="003D02E5"/>
    <w:rsid w:val="003E00BE"/>
    <w:rsid w:val="003F2C8C"/>
    <w:rsid w:val="00403253"/>
    <w:rsid w:val="004074A8"/>
    <w:rsid w:val="004535B3"/>
    <w:rsid w:val="00475CE3"/>
    <w:rsid w:val="00492E39"/>
    <w:rsid w:val="00495C32"/>
    <w:rsid w:val="004A50A5"/>
    <w:rsid w:val="004B3EC8"/>
    <w:rsid w:val="004B5029"/>
    <w:rsid w:val="004E0BA3"/>
    <w:rsid w:val="004E50C5"/>
    <w:rsid w:val="00557F89"/>
    <w:rsid w:val="00585C9A"/>
    <w:rsid w:val="005E239C"/>
    <w:rsid w:val="00602764"/>
    <w:rsid w:val="006150E6"/>
    <w:rsid w:val="0063457E"/>
    <w:rsid w:val="006424BA"/>
    <w:rsid w:val="00642727"/>
    <w:rsid w:val="00642E2A"/>
    <w:rsid w:val="00652AB9"/>
    <w:rsid w:val="0065615A"/>
    <w:rsid w:val="00665583"/>
    <w:rsid w:val="006D57A2"/>
    <w:rsid w:val="006E12DF"/>
    <w:rsid w:val="006E5C72"/>
    <w:rsid w:val="00700F74"/>
    <w:rsid w:val="00705E8C"/>
    <w:rsid w:val="007116F1"/>
    <w:rsid w:val="00715C88"/>
    <w:rsid w:val="007329E7"/>
    <w:rsid w:val="00746010"/>
    <w:rsid w:val="00773745"/>
    <w:rsid w:val="00782ADD"/>
    <w:rsid w:val="0079758F"/>
    <w:rsid w:val="007D6386"/>
    <w:rsid w:val="00805F3D"/>
    <w:rsid w:val="00810B2F"/>
    <w:rsid w:val="0082486D"/>
    <w:rsid w:val="00825C71"/>
    <w:rsid w:val="008612F1"/>
    <w:rsid w:val="008632AE"/>
    <w:rsid w:val="00887CBF"/>
    <w:rsid w:val="00890756"/>
    <w:rsid w:val="008A55BA"/>
    <w:rsid w:val="008F2E9B"/>
    <w:rsid w:val="00943035"/>
    <w:rsid w:val="0094747E"/>
    <w:rsid w:val="00977040"/>
    <w:rsid w:val="00992C07"/>
    <w:rsid w:val="00994191"/>
    <w:rsid w:val="009A32FD"/>
    <w:rsid w:val="009A4885"/>
    <w:rsid w:val="009D50F2"/>
    <w:rsid w:val="009E4FDD"/>
    <w:rsid w:val="00A25AFD"/>
    <w:rsid w:val="00A308B4"/>
    <w:rsid w:val="00A463A0"/>
    <w:rsid w:val="00A81E89"/>
    <w:rsid w:val="00A924C5"/>
    <w:rsid w:val="00AA435F"/>
    <w:rsid w:val="00AC695A"/>
    <w:rsid w:val="00B27FD5"/>
    <w:rsid w:val="00B37433"/>
    <w:rsid w:val="00B443E9"/>
    <w:rsid w:val="00B53BBA"/>
    <w:rsid w:val="00B7455F"/>
    <w:rsid w:val="00B81F47"/>
    <w:rsid w:val="00B942C2"/>
    <w:rsid w:val="00B97D13"/>
    <w:rsid w:val="00BB3A81"/>
    <w:rsid w:val="00BB5545"/>
    <w:rsid w:val="00BB6668"/>
    <w:rsid w:val="00BC3179"/>
    <w:rsid w:val="00BC33C5"/>
    <w:rsid w:val="00BF15DC"/>
    <w:rsid w:val="00BF18DE"/>
    <w:rsid w:val="00C05B20"/>
    <w:rsid w:val="00C3022A"/>
    <w:rsid w:val="00C4085A"/>
    <w:rsid w:val="00C862F3"/>
    <w:rsid w:val="00C86FF1"/>
    <w:rsid w:val="00CB7653"/>
    <w:rsid w:val="00CE0FF1"/>
    <w:rsid w:val="00CE1CF1"/>
    <w:rsid w:val="00CF778B"/>
    <w:rsid w:val="00D407F9"/>
    <w:rsid w:val="00DF194B"/>
    <w:rsid w:val="00DF5D38"/>
    <w:rsid w:val="00E11452"/>
    <w:rsid w:val="00E22413"/>
    <w:rsid w:val="00E44A38"/>
    <w:rsid w:val="00E63FA9"/>
    <w:rsid w:val="00E671FE"/>
    <w:rsid w:val="00E85014"/>
    <w:rsid w:val="00E9697D"/>
    <w:rsid w:val="00EA6CAE"/>
    <w:rsid w:val="00EF5A7A"/>
    <w:rsid w:val="00F0492A"/>
    <w:rsid w:val="00F30DB9"/>
    <w:rsid w:val="00F47990"/>
    <w:rsid w:val="00F52272"/>
    <w:rsid w:val="00F71684"/>
    <w:rsid w:val="00F9038E"/>
    <w:rsid w:val="00F939F4"/>
    <w:rsid w:val="00FA159D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082D"/>
  <w15:docId w15:val="{9B4B6565-AE0E-4BAE-A4EE-BC68F737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2764"/>
  </w:style>
  <w:style w:type="paragraph" w:styleId="Heading2">
    <w:name w:val="heading 2"/>
    <w:basedOn w:val="Normal"/>
    <w:link w:val="Heading2Char"/>
    <w:uiPriority w:val="9"/>
    <w:qFormat/>
    <w:rsid w:val="00017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5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7E"/>
  </w:style>
  <w:style w:type="paragraph" w:styleId="Footer">
    <w:name w:val="footer"/>
    <w:basedOn w:val="Normal"/>
    <w:link w:val="Foot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7E"/>
  </w:style>
  <w:style w:type="character" w:customStyle="1" w:styleId="Heading2Char">
    <w:name w:val="Heading 2 Char"/>
    <w:basedOn w:val="DefaultParagraphFont"/>
    <w:link w:val="Heading2"/>
    <w:uiPriority w:val="9"/>
    <w:rsid w:val="000179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style-span">
    <w:name w:val="apple-style-span"/>
    <w:basedOn w:val="DefaultParagraphFont"/>
    <w:rsid w:val="001B1073"/>
  </w:style>
  <w:style w:type="character" w:styleId="CommentReference">
    <w:name w:val="annotation reference"/>
    <w:basedOn w:val="DefaultParagraphFont"/>
    <w:uiPriority w:val="99"/>
    <w:semiHidden/>
    <w:unhideWhenUsed/>
    <w:rsid w:val="009A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8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7455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7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hsjdbc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Ritchie</dc:creator>
  <cp:lastModifiedBy>Anna Ritchie</cp:lastModifiedBy>
  <cp:revision>6</cp:revision>
  <cp:lastPrinted>2016-07-04T10:37:00Z</cp:lastPrinted>
  <dcterms:created xsi:type="dcterms:W3CDTF">2016-07-04T10:59:00Z</dcterms:created>
  <dcterms:modified xsi:type="dcterms:W3CDTF">2016-07-19T12:23:00Z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