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1F7A" w14:textId="15465375" w:rsidR="00535A5C" w:rsidRDefault="002A5D35" w:rsidP="00DF5826">
      <w:pPr>
        <w:spacing w:line="336" w:lineRule="auto"/>
        <w:ind w:right="-554"/>
        <w:rPr>
          <w:rFonts w:ascii="Arial" w:hAnsi="Arial" w:cs="Arial"/>
          <w:i/>
          <w:iCs/>
        </w:rPr>
      </w:pPr>
      <w:r>
        <w:rPr>
          <w:rFonts w:ascii="Arial" w:hAnsi="Arial" w:cs="Arial"/>
          <w:i/>
          <w:iCs/>
          <w:noProof/>
        </w:rPr>
        <w:t>June</w:t>
      </w:r>
      <w:r w:rsidR="00F920E1" w:rsidRPr="3C466F6A">
        <w:rPr>
          <w:rFonts w:ascii="Arial" w:hAnsi="Arial" w:cs="Arial"/>
          <w:i/>
          <w:iCs/>
          <w:noProof/>
        </w:rPr>
        <w:t xml:space="preserve"> </w:t>
      </w:r>
      <w:r w:rsidR="009B63D3" w:rsidRPr="3C466F6A">
        <w:rPr>
          <w:rFonts w:ascii="Arial" w:hAnsi="Arial" w:cs="Arial"/>
          <w:i/>
          <w:iCs/>
          <w:noProof/>
        </w:rPr>
        <w:t>20</w:t>
      </w:r>
      <w:r w:rsidR="00A35E92" w:rsidRPr="3C466F6A">
        <w:rPr>
          <w:rFonts w:ascii="Arial" w:hAnsi="Arial" w:cs="Arial"/>
          <w:i/>
          <w:iCs/>
          <w:noProof/>
        </w:rPr>
        <w:t>2</w:t>
      </w:r>
      <w:r w:rsidR="00F920E1">
        <w:rPr>
          <w:rFonts w:ascii="Arial" w:hAnsi="Arial" w:cs="Arial"/>
          <w:i/>
          <w:iCs/>
          <w:noProof/>
        </w:rPr>
        <w:t>5</w:t>
      </w:r>
      <w:r w:rsidR="00B35AA9" w:rsidRPr="3C466F6A">
        <w:rPr>
          <w:rFonts w:ascii="Arial" w:hAnsi="Arial" w:cs="Arial"/>
          <w:i/>
          <w:iCs/>
        </w:rPr>
        <w:t xml:space="preserve"> – for immediate release  </w:t>
      </w:r>
    </w:p>
    <w:p w14:paraId="6C265041" w14:textId="77777777" w:rsidR="00535A5C" w:rsidRDefault="00535A5C" w:rsidP="00DF5826">
      <w:pPr>
        <w:spacing w:line="336" w:lineRule="auto"/>
        <w:ind w:right="-554"/>
        <w:rPr>
          <w:rFonts w:ascii="Arial" w:hAnsi="Arial" w:cs="Arial"/>
          <w:i/>
        </w:rPr>
      </w:pPr>
    </w:p>
    <w:p w14:paraId="1D00C631" w14:textId="61042E82" w:rsidR="00E40B6E" w:rsidRPr="00240DD0" w:rsidRDefault="0009440E" w:rsidP="00DF5826">
      <w:pPr>
        <w:spacing w:line="336" w:lineRule="auto"/>
        <w:ind w:right="-554"/>
        <w:jc w:val="both"/>
        <w:rPr>
          <w:rFonts w:ascii="Arial" w:eastAsia="Arial" w:hAnsi="Arial" w:cs="Arial"/>
          <w:b/>
          <w:bCs/>
          <w:sz w:val="24"/>
          <w:szCs w:val="24"/>
        </w:rPr>
      </w:pPr>
      <w:r>
        <w:rPr>
          <w:rFonts w:ascii="Arial" w:eastAsia="Arial" w:hAnsi="Arial" w:cs="Arial"/>
          <w:b/>
          <w:bCs/>
          <w:sz w:val="24"/>
          <w:szCs w:val="24"/>
        </w:rPr>
        <w:t xml:space="preserve">New </w:t>
      </w:r>
      <w:r w:rsidR="00240DD0" w:rsidRPr="00240DD0">
        <w:rPr>
          <w:rFonts w:ascii="Arial" w:eastAsia="Arial" w:hAnsi="Arial" w:cs="Arial"/>
          <w:b/>
          <w:bCs/>
          <w:sz w:val="24"/>
          <w:szCs w:val="24"/>
        </w:rPr>
        <w:t>Renishaw environmental testing facility puts product packaging to the test.</w:t>
      </w:r>
    </w:p>
    <w:p w14:paraId="376088EF" w14:textId="77777777" w:rsidR="00973B3B" w:rsidRDefault="00973B3B" w:rsidP="00DF5826">
      <w:pPr>
        <w:spacing w:line="336" w:lineRule="auto"/>
        <w:ind w:right="-554"/>
        <w:jc w:val="both"/>
        <w:rPr>
          <w:rFonts w:ascii="Arial" w:eastAsia="Arial" w:hAnsi="Arial" w:cs="Arial"/>
        </w:rPr>
      </w:pPr>
    </w:p>
    <w:p w14:paraId="12FB1EDA" w14:textId="480B543E" w:rsidR="00240DD0" w:rsidRDefault="00240DD0" w:rsidP="00DF5826">
      <w:pPr>
        <w:spacing w:line="336" w:lineRule="auto"/>
        <w:ind w:right="-554"/>
        <w:jc w:val="both"/>
        <w:rPr>
          <w:rFonts w:ascii="Arial" w:hAnsi="Arial" w:cs="Arial"/>
        </w:rPr>
      </w:pPr>
      <w:r w:rsidRPr="00240DD0">
        <w:rPr>
          <w:rFonts w:ascii="Arial" w:hAnsi="Arial" w:cs="Arial"/>
        </w:rPr>
        <w:t xml:space="preserve">Renishaw, a global leader in precision engineering and manufacturing, is committed to delivering products that meet the highest standards of </w:t>
      </w:r>
      <w:r w:rsidR="00D62A99">
        <w:rPr>
          <w:rFonts w:ascii="Arial" w:hAnsi="Arial" w:cs="Arial"/>
        </w:rPr>
        <w:t xml:space="preserve">safety, </w:t>
      </w:r>
      <w:r w:rsidRPr="00240DD0">
        <w:rPr>
          <w:rFonts w:ascii="Arial" w:hAnsi="Arial" w:cs="Arial"/>
        </w:rPr>
        <w:t>quality and reliability.</w:t>
      </w:r>
      <w:r w:rsidR="00C87AFF">
        <w:rPr>
          <w:rFonts w:ascii="Arial" w:hAnsi="Arial" w:cs="Arial"/>
        </w:rPr>
        <w:t xml:space="preserve"> </w:t>
      </w:r>
      <w:r w:rsidR="00344D60">
        <w:rPr>
          <w:rFonts w:ascii="Arial" w:hAnsi="Arial" w:cs="Arial"/>
        </w:rPr>
        <w:t>Such standards are only a</w:t>
      </w:r>
      <w:r w:rsidR="00AC3FB5">
        <w:rPr>
          <w:rFonts w:ascii="Arial" w:hAnsi="Arial" w:cs="Arial"/>
        </w:rPr>
        <w:t xml:space="preserve">chieved by adopting a rigorous testing program for all its products. To further reinforce this commitment, Renishaw </w:t>
      </w:r>
      <w:r w:rsidR="00BB7634">
        <w:rPr>
          <w:rFonts w:ascii="Arial" w:hAnsi="Arial" w:cs="Arial"/>
        </w:rPr>
        <w:t xml:space="preserve">has recently </w:t>
      </w:r>
      <w:r w:rsidR="0049462C">
        <w:rPr>
          <w:rFonts w:ascii="Arial" w:hAnsi="Arial" w:cs="Arial"/>
        </w:rPr>
        <w:t>made a multi</w:t>
      </w:r>
      <w:r w:rsidR="00E75314">
        <w:rPr>
          <w:rFonts w:ascii="Arial" w:hAnsi="Arial" w:cs="Arial"/>
        </w:rPr>
        <w:t>-</w:t>
      </w:r>
      <w:r w:rsidR="0049462C">
        <w:rPr>
          <w:rFonts w:ascii="Arial" w:hAnsi="Arial" w:cs="Arial"/>
        </w:rPr>
        <w:t>million</w:t>
      </w:r>
      <w:r w:rsidR="002A5D35">
        <w:rPr>
          <w:rFonts w:ascii="Arial" w:hAnsi="Arial" w:cs="Arial"/>
        </w:rPr>
        <w:t>-</w:t>
      </w:r>
      <w:r w:rsidR="0049462C">
        <w:rPr>
          <w:rFonts w:ascii="Arial" w:hAnsi="Arial" w:cs="Arial"/>
        </w:rPr>
        <w:t xml:space="preserve">pound investment </w:t>
      </w:r>
      <w:r w:rsidR="0046130A">
        <w:rPr>
          <w:rFonts w:ascii="Arial" w:hAnsi="Arial" w:cs="Arial"/>
        </w:rPr>
        <w:t>in a new dedicated facility</w:t>
      </w:r>
      <w:r w:rsidR="00262266" w:rsidRPr="00262266">
        <w:rPr>
          <w:rFonts w:ascii="Arial" w:hAnsi="Arial" w:cs="Arial"/>
        </w:rPr>
        <w:t>, significantly enhancing the company’s ability to test</w:t>
      </w:r>
      <w:r w:rsidR="00BA54FA">
        <w:rPr>
          <w:rFonts w:ascii="Arial" w:hAnsi="Arial" w:cs="Arial"/>
        </w:rPr>
        <w:t xml:space="preserve"> its products under </w:t>
      </w:r>
      <w:r w:rsidR="00262266" w:rsidRPr="00262266">
        <w:rPr>
          <w:rFonts w:ascii="Arial" w:hAnsi="Arial" w:cs="Arial"/>
        </w:rPr>
        <w:t xml:space="preserve">the environmental and electrical conditions encountered </w:t>
      </w:r>
      <w:r w:rsidR="00BA54FA">
        <w:rPr>
          <w:rFonts w:ascii="Arial" w:hAnsi="Arial" w:cs="Arial"/>
        </w:rPr>
        <w:t>during transportation</w:t>
      </w:r>
      <w:r w:rsidR="00262266" w:rsidRPr="00262266">
        <w:rPr>
          <w:rFonts w:ascii="Arial" w:hAnsi="Arial" w:cs="Arial"/>
        </w:rPr>
        <w:t>.</w:t>
      </w:r>
    </w:p>
    <w:p w14:paraId="4A88893C" w14:textId="77777777" w:rsidR="00CF127F" w:rsidRPr="00240DD0" w:rsidRDefault="00CF127F" w:rsidP="00DF5826">
      <w:pPr>
        <w:spacing w:line="336" w:lineRule="auto"/>
        <w:ind w:right="-554"/>
        <w:jc w:val="both"/>
        <w:rPr>
          <w:rFonts w:ascii="Arial" w:hAnsi="Arial" w:cs="Arial"/>
        </w:rPr>
      </w:pPr>
    </w:p>
    <w:p w14:paraId="2AEC69C8" w14:textId="3E468BE2" w:rsidR="009F5C14" w:rsidRDefault="00AA6739" w:rsidP="00DF5826">
      <w:pPr>
        <w:spacing w:line="336" w:lineRule="auto"/>
        <w:ind w:right="-554"/>
        <w:jc w:val="both"/>
        <w:rPr>
          <w:rFonts w:ascii="Arial" w:hAnsi="Arial" w:cs="Arial"/>
        </w:rPr>
      </w:pPr>
      <w:r>
        <w:rPr>
          <w:rFonts w:ascii="Arial" w:hAnsi="Arial" w:cs="Arial"/>
        </w:rPr>
        <w:t xml:space="preserve">The new testing facility houses a </w:t>
      </w:r>
      <w:r w:rsidR="0006052B">
        <w:rPr>
          <w:rFonts w:ascii="Arial" w:hAnsi="Arial" w:cs="Arial"/>
        </w:rPr>
        <w:t xml:space="preserve">variety </w:t>
      </w:r>
      <w:r>
        <w:rPr>
          <w:rFonts w:ascii="Arial" w:hAnsi="Arial" w:cs="Arial"/>
        </w:rPr>
        <w:t xml:space="preserve">of state-of-the-art </w:t>
      </w:r>
      <w:r w:rsidR="006A7943">
        <w:rPr>
          <w:rFonts w:ascii="Arial" w:hAnsi="Arial" w:cs="Arial"/>
        </w:rPr>
        <w:t>equipment</w:t>
      </w:r>
      <w:r w:rsidR="00A105F3">
        <w:rPr>
          <w:rFonts w:ascii="Arial" w:hAnsi="Arial" w:cs="Arial"/>
        </w:rPr>
        <w:t>,</w:t>
      </w:r>
      <w:r w:rsidR="006A7943">
        <w:rPr>
          <w:rFonts w:ascii="Arial" w:hAnsi="Arial" w:cs="Arial"/>
        </w:rPr>
        <w:t xml:space="preserve"> including a </w:t>
      </w:r>
      <w:r w:rsidR="00AD7ADB">
        <w:rPr>
          <w:rFonts w:ascii="Arial" w:hAnsi="Arial" w:cs="Arial"/>
        </w:rPr>
        <w:t xml:space="preserve">large </w:t>
      </w:r>
      <w:r w:rsidR="006A7943">
        <w:rPr>
          <w:rFonts w:ascii="Arial" w:hAnsi="Arial" w:cs="Arial"/>
        </w:rPr>
        <w:t>electromagnetic compatibility (EMC) chambe</w:t>
      </w:r>
      <w:r w:rsidR="00BC0A69">
        <w:rPr>
          <w:rFonts w:ascii="Arial" w:hAnsi="Arial" w:cs="Arial"/>
        </w:rPr>
        <w:t xml:space="preserve">r, </w:t>
      </w:r>
      <w:r w:rsidR="007051D0">
        <w:rPr>
          <w:rFonts w:ascii="Arial" w:hAnsi="Arial" w:cs="Arial"/>
        </w:rPr>
        <w:t>devices</w:t>
      </w:r>
      <w:r w:rsidR="00B6720C">
        <w:rPr>
          <w:rFonts w:ascii="Arial" w:hAnsi="Arial" w:cs="Arial"/>
        </w:rPr>
        <w:t xml:space="preserve"> to test electrical safety</w:t>
      </w:r>
      <w:r w:rsidR="0023113A">
        <w:rPr>
          <w:rFonts w:ascii="Arial" w:hAnsi="Arial" w:cs="Arial"/>
        </w:rPr>
        <w:t xml:space="preserve">, </w:t>
      </w:r>
      <w:r w:rsidR="00765780">
        <w:rPr>
          <w:rFonts w:ascii="Arial" w:hAnsi="Arial" w:cs="Arial"/>
        </w:rPr>
        <w:t xml:space="preserve">and </w:t>
      </w:r>
      <w:r w:rsidR="00673E09">
        <w:rPr>
          <w:rFonts w:ascii="Arial" w:hAnsi="Arial" w:cs="Arial"/>
        </w:rPr>
        <w:t xml:space="preserve">for </w:t>
      </w:r>
      <w:r w:rsidR="007463D3">
        <w:rPr>
          <w:rFonts w:ascii="Arial" w:hAnsi="Arial" w:cs="Arial"/>
        </w:rPr>
        <w:t xml:space="preserve">environmental </w:t>
      </w:r>
      <w:r w:rsidR="00B65354">
        <w:rPr>
          <w:rFonts w:ascii="Arial" w:hAnsi="Arial" w:cs="Arial"/>
        </w:rPr>
        <w:t>simulat</w:t>
      </w:r>
      <w:r w:rsidR="00BA54FA">
        <w:rPr>
          <w:rFonts w:ascii="Arial" w:hAnsi="Arial" w:cs="Arial"/>
        </w:rPr>
        <w:t>i</w:t>
      </w:r>
      <w:r w:rsidR="00B65354">
        <w:rPr>
          <w:rFonts w:ascii="Arial" w:hAnsi="Arial" w:cs="Arial"/>
        </w:rPr>
        <w:t xml:space="preserve">on </w:t>
      </w:r>
      <w:r w:rsidR="004873E1">
        <w:rPr>
          <w:rFonts w:ascii="Arial" w:hAnsi="Arial" w:cs="Arial"/>
        </w:rPr>
        <w:t xml:space="preserve">such as </w:t>
      </w:r>
      <w:r w:rsidR="00B65354">
        <w:rPr>
          <w:rFonts w:ascii="Arial" w:hAnsi="Arial" w:cs="Arial"/>
        </w:rPr>
        <w:t>accelerated life testing</w:t>
      </w:r>
      <w:r w:rsidR="008A3D9C">
        <w:rPr>
          <w:rFonts w:ascii="Arial" w:hAnsi="Arial" w:cs="Arial"/>
        </w:rPr>
        <w:t>. Th</w:t>
      </w:r>
      <w:r w:rsidR="004873E1">
        <w:rPr>
          <w:rFonts w:ascii="Arial" w:hAnsi="Arial" w:cs="Arial"/>
        </w:rPr>
        <w:t>e</w:t>
      </w:r>
      <w:r w:rsidR="008A3D9C">
        <w:rPr>
          <w:rFonts w:ascii="Arial" w:hAnsi="Arial" w:cs="Arial"/>
        </w:rPr>
        <w:t xml:space="preserve"> </w:t>
      </w:r>
      <w:r w:rsidR="004873E1">
        <w:rPr>
          <w:rFonts w:ascii="Arial" w:hAnsi="Arial" w:cs="Arial"/>
        </w:rPr>
        <w:t xml:space="preserve">latter includes </w:t>
      </w:r>
      <w:r w:rsidR="00765780">
        <w:rPr>
          <w:rFonts w:ascii="Arial" w:hAnsi="Arial" w:cs="Arial"/>
        </w:rPr>
        <w:t xml:space="preserve">electrodynamic shakers </w:t>
      </w:r>
      <w:r w:rsidR="004B504E">
        <w:rPr>
          <w:rFonts w:ascii="Arial" w:hAnsi="Arial" w:cs="Arial"/>
        </w:rPr>
        <w:t>that identif</w:t>
      </w:r>
      <w:r w:rsidR="00D80B0A">
        <w:rPr>
          <w:rFonts w:ascii="Arial" w:hAnsi="Arial" w:cs="Arial"/>
        </w:rPr>
        <w:t>y</w:t>
      </w:r>
      <w:r w:rsidR="004B504E">
        <w:rPr>
          <w:rFonts w:ascii="Arial" w:hAnsi="Arial" w:cs="Arial"/>
        </w:rPr>
        <w:t xml:space="preserve"> the resonant frequency of </w:t>
      </w:r>
      <w:r w:rsidR="009F5C14">
        <w:rPr>
          <w:rFonts w:ascii="Arial" w:hAnsi="Arial" w:cs="Arial"/>
        </w:rPr>
        <w:t xml:space="preserve">Renishaw products </w:t>
      </w:r>
      <w:r w:rsidR="00D80B0A">
        <w:rPr>
          <w:rFonts w:ascii="Arial" w:hAnsi="Arial" w:cs="Arial"/>
        </w:rPr>
        <w:t xml:space="preserve">and then </w:t>
      </w:r>
      <w:r w:rsidR="009F5C14">
        <w:rPr>
          <w:rFonts w:ascii="Arial" w:hAnsi="Arial" w:cs="Arial"/>
        </w:rPr>
        <w:t>subject them to many years of use in just a few hours.</w:t>
      </w:r>
    </w:p>
    <w:p w14:paraId="57722E23" w14:textId="77777777" w:rsidR="009F5C14" w:rsidRDefault="009F5C14" w:rsidP="00DF5826">
      <w:pPr>
        <w:spacing w:line="336" w:lineRule="auto"/>
        <w:ind w:right="-554"/>
        <w:jc w:val="both"/>
        <w:rPr>
          <w:rFonts w:ascii="Arial" w:hAnsi="Arial" w:cs="Arial"/>
        </w:rPr>
      </w:pPr>
    </w:p>
    <w:p w14:paraId="22FD2F21" w14:textId="1750F8EF" w:rsidR="00344D60" w:rsidRDefault="00C11EEF" w:rsidP="00DF5826">
      <w:pPr>
        <w:spacing w:line="336" w:lineRule="auto"/>
        <w:ind w:right="-554"/>
        <w:jc w:val="both"/>
        <w:rPr>
          <w:rFonts w:ascii="Arial" w:hAnsi="Arial" w:cs="Arial"/>
        </w:rPr>
      </w:pPr>
      <w:r>
        <w:rPr>
          <w:rFonts w:ascii="Arial" w:hAnsi="Arial" w:cs="Arial"/>
        </w:rPr>
        <w:t xml:space="preserve">“We push our products to their limits, aiming </w:t>
      </w:r>
      <w:r w:rsidR="009227AF">
        <w:rPr>
          <w:rFonts w:ascii="Arial" w:hAnsi="Arial" w:cs="Arial"/>
        </w:rPr>
        <w:t>to test the</w:t>
      </w:r>
      <w:r w:rsidR="003758D7">
        <w:rPr>
          <w:rFonts w:ascii="Arial" w:hAnsi="Arial" w:cs="Arial"/>
        </w:rPr>
        <w:t>m</w:t>
      </w:r>
      <w:r w:rsidR="009227AF">
        <w:rPr>
          <w:rFonts w:ascii="Arial" w:hAnsi="Arial" w:cs="Arial"/>
        </w:rPr>
        <w:t xml:space="preserve"> to </w:t>
      </w:r>
      <w:r w:rsidR="003758D7">
        <w:rPr>
          <w:rFonts w:ascii="Arial" w:hAnsi="Arial" w:cs="Arial"/>
        </w:rPr>
        <w:t xml:space="preserve">the </w:t>
      </w:r>
      <w:r w:rsidR="009227AF">
        <w:rPr>
          <w:rFonts w:ascii="Arial" w:hAnsi="Arial" w:cs="Arial"/>
        </w:rPr>
        <w:t>highe</w:t>
      </w:r>
      <w:r w:rsidR="003758D7">
        <w:rPr>
          <w:rFonts w:ascii="Arial" w:hAnsi="Arial" w:cs="Arial"/>
        </w:rPr>
        <w:t>st</w:t>
      </w:r>
      <w:r w:rsidR="009227AF">
        <w:rPr>
          <w:rFonts w:ascii="Arial" w:hAnsi="Arial" w:cs="Arial"/>
        </w:rPr>
        <w:t xml:space="preserve"> standards </w:t>
      </w:r>
      <w:r w:rsidR="003758D7">
        <w:rPr>
          <w:rFonts w:ascii="Arial" w:hAnsi="Arial" w:cs="Arial"/>
        </w:rPr>
        <w:t>in the industry</w:t>
      </w:r>
      <w:r w:rsidR="001D528A">
        <w:rPr>
          <w:rFonts w:ascii="Arial" w:hAnsi="Arial" w:cs="Arial"/>
        </w:rPr>
        <w:t xml:space="preserve">,” says </w:t>
      </w:r>
      <w:r w:rsidR="00FB5AFF">
        <w:rPr>
          <w:rFonts w:ascii="Arial" w:hAnsi="Arial" w:cs="Arial"/>
        </w:rPr>
        <w:t>Ian Jennings, Group Product Safety Manager</w:t>
      </w:r>
      <w:r w:rsidR="001D528A">
        <w:rPr>
          <w:rFonts w:ascii="Arial" w:hAnsi="Arial" w:cs="Arial"/>
        </w:rPr>
        <w:t>.</w:t>
      </w:r>
      <w:r w:rsidR="00FB5AFF">
        <w:rPr>
          <w:rFonts w:ascii="Arial" w:hAnsi="Arial" w:cs="Arial"/>
        </w:rPr>
        <w:t xml:space="preserve"> “</w:t>
      </w:r>
      <w:r w:rsidR="001D528A">
        <w:rPr>
          <w:rFonts w:ascii="Arial" w:hAnsi="Arial" w:cs="Arial"/>
        </w:rPr>
        <w:t xml:space="preserve">This means </w:t>
      </w:r>
      <w:r w:rsidR="00703AEC">
        <w:rPr>
          <w:rFonts w:ascii="Arial" w:hAnsi="Arial" w:cs="Arial"/>
        </w:rPr>
        <w:t>our products aren’t just made better</w:t>
      </w:r>
      <w:r w:rsidR="00384D9D">
        <w:rPr>
          <w:rFonts w:ascii="Arial" w:hAnsi="Arial" w:cs="Arial"/>
        </w:rPr>
        <w:t xml:space="preserve"> than market alternatives,</w:t>
      </w:r>
      <w:r w:rsidR="00703AEC">
        <w:rPr>
          <w:rFonts w:ascii="Arial" w:hAnsi="Arial" w:cs="Arial"/>
        </w:rPr>
        <w:t xml:space="preserve"> our aim is to demonstrate that they perform better </w:t>
      </w:r>
      <w:r w:rsidR="00B03CB9">
        <w:rPr>
          <w:rFonts w:ascii="Arial" w:hAnsi="Arial" w:cs="Arial"/>
        </w:rPr>
        <w:t>and last longer</w:t>
      </w:r>
      <w:r w:rsidR="006F1926">
        <w:rPr>
          <w:rFonts w:ascii="Arial" w:hAnsi="Arial" w:cs="Arial"/>
        </w:rPr>
        <w:t xml:space="preserve">.” </w:t>
      </w:r>
    </w:p>
    <w:p w14:paraId="3B538873" w14:textId="77777777" w:rsidR="00344D60" w:rsidRDefault="00344D60" w:rsidP="00DF5826">
      <w:pPr>
        <w:spacing w:line="336" w:lineRule="auto"/>
        <w:ind w:right="-554"/>
        <w:jc w:val="both"/>
        <w:rPr>
          <w:rFonts w:ascii="Arial" w:hAnsi="Arial" w:cs="Arial"/>
        </w:rPr>
      </w:pPr>
    </w:p>
    <w:p w14:paraId="683925E0" w14:textId="309FD7BA" w:rsidR="00240DD0" w:rsidRDefault="00240DD0" w:rsidP="00DF5826">
      <w:pPr>
        <w:spacing w:line="336" w:lineRule="auto"/>
        <w:ind w:right="-554"/>
        <w:jc w:val="both"/>
        <w:rPr>
          <w:rFonts w:ascii="Arial" w:hAnsi="Arial" w:cs="Arial"/>
        </w:rPr>
      </w:pPr>
      <w:r w:rsidRPr="00240DD0">
        <w:rPr>
          <w:rFonts w:ascii="Arial" w:hAnsi="Arial" w:cs="Arial"/>
        </w:rPr>
        <w:t>A</w:t>
      </w:r>
      <w:r w:rsidR="009C7E04">
        <w:rPr>
          <w:rFonts w:ascii="Arial" w:hAnsi="Arial" w:cs="Arial"/>
        </w:rPr>
        <w:t xml:space="preserve">s a </w:t>
      </w:r>
      <w:r w:rsidR="00141DA4">
        <w:rPr>
          <w:rFonts w:ascii="Arial" w:hAnsi="Arial" w:cs="Arial"/>
        </w:rPr>
        <w:t xml:space="preserve">global </w:t>
      </w:r>
      <w:r w:rsidR="009C7E04">
        <w:rPr>
          <w:rFonts w:ascii="Arial" w:hAnsi="Arial" w:cs="Arial"/>
        </w:rPr>
        <w:t>supplier of system-critical precision</w:t>
      </w:r>
      <w:r w:rsidRPr="00240DD0">
        <w:rPr>
          <w:rFonts w:ascii="Arial" w:hAnsi="Arial" w:cs="Arial"/>
        </w:rPr>
        <w:t xml:space="preserve"> </w:t>
      </w:r>
      <w:r w:rsidR="00C6777F">
        <w:rPr>
          <w:rFonts w:ascii="Arial" w:hAnsi="Arial" w:cs="Arial"/>
        </w:rPr>
        <w:t>metrology and manufacturing products</w:t>
      </w:r>
      <w:r w:rsidR="00141DA4">
        <w:rPr>
          <w:rFonts w:ascii="Arial" w:hAnsi="Arial" w:cs="Arial"/>
        </w:rPr>
        <w:t xml:space="preserve">, a </w:t>
      </w:r>
      <w:r w:rsidRPr="00240DD0">
        <w:rPr>
          <w:rFonts w:ascii="Arial" w:hAnsi="Arial" w:cs="Arial"/>
        </w:rPr>
        <w:t>crucial aspect of Renishaw’s relationship with</w:t>
      </w:r>
      <w:r w:rsidR="00141DA4">
        <w:rPr>
          <w:rFonts w:ascii="Arial" w:hAnsi="Arial" w:cs="Arial"/>
        </w:rPr>
        <w:t xml:space="preserve"> its </w:t>
      </w:r>
      <w:r w:rsidR="005E7434">
        <w:rPr>
          <w:rFonts w:ascii="Arial" w:hAnsi="Arial" w:cs="Arial"/>
        </w:rPr>
        <w:t xml:space="preserve">worldwide </w:t>
      </w:r>
      <w:r w:rsidRPr="00240DD0">
        <w:rPr>
          <w:rFonts w:ascii="Arial" w:hAnsi="Arial" w:cs="Arial"/>
        </w:rPr>
        <w:t xml:space="preserve">customer base is ensuring that products reach their destinations in </w:t>
      </w:r>
      <w:r w:rsidR="00AD6047">
        <w:rPr>
          <w:rFonts w:ascii="Arial" w:hAnsi="Arial" w:cs="Arial"/>
        </w:rPr>
        <w:t xml:space="preserve">perfect </w:t>
      </w:r>
      <w:r w:rsidRPr="00240DD0">
        <w:rPr>
          <w:rFonts w:ascii="Arial" w:hAnsi="Arial" w:cs="Arial"/>
        </w:rPr>
        <w:t>working order, regardless of the environmental conditions encountered during transit.</w:t>
      </w:r>
    </w:p>
    <w:p w14:paraId="6BB629C7" w14:textId="77777777" w:rsidR="005E7434" w:rsidRPr="00240DD0" w:rsidRDefault="005E7434" w:rsidP="00DF5826">
      <w:pPr>
        <w:spacing w:line="336" w:lineRule="auto"/>
        <w:ind w:right="-554"/>
        <w:jc w:val="both"/>
        <w:rPr>
          <w:rFonts w:ascii="Arial" w:hAnsi="Arial" w:cs="Arial"/>
        </w:rPr>
      </w:pPr>
    </w:p>
    <w:p w14:paraId="67719857" w14:textId="76781B21" w:rsidR="00240DD0" w:rsidRPr="00240DD0" w:rsidRDefault="00AD6047" w:rsidP="00DF5826">
      <w:pPr>
        <w:spacing w:line="336" w:lineRule="auto"/>
        <w:ind w:right="-554"/>
        <w:jc w:val="both"/>
        <w:rPr>
          <w:rFonts w:ascii="Arial" w:hAnsi="Arial" w:cs="Arial"/>
        </w:rPr>
      </w:pPr>
      <w:r>
        <w:rPr>
          <w:rFonts w:ascii="Arial" w:hAnsi="Arial" w:cs="Arial"/>
        </w:rPr>
        <w:t xml:space="preserve">To achieve this, the new </w:t>
      </w:r>
      <w:r w:rsidR="00E400F6">
        <w:rPr>
          <w:rFonts w:ascii="Arial" w:hAnsi="Arial" w:cs="Arial"/>
        </w:rPr>
        <w:t xml:space="preserve">testing facility </w:t>
      </w:r>
      <w:r w:rsidR="008E63AB">
        <w:rPr>
          <w:rFonts w:ascii="Arial" w:hAnsi="Arial" w:cs="Arial"/>
        </w:rPr>
        <w:t xml:space="preserve">also </w:t>
      </w:r>
      <w:r w:rsidR="00E400F6">
        <w:rPr>
          <w:rFonts w:ascii="Arial" w:hAnsi="Arial" w:cs="Arial"/>
        </w:rPr>
        <w:t xml:space="preserve">houses </w:t>
      </w:r>
      <w:r w:rsidR="008E63AB">
        <w:rPr>
          <w:rFonts w:ascii="Arial" w:hAnsi="Arial" w:cs="Arial"/>
        </w:rPr>
        <w:t xml:space="preserve">equipment that is </w:t>
      </w:r>
      <w:r w:rsidR="00240DD0" w:rsidRPr="00240DD0">
        <w:rPr>
          <w:rFonts w:ascii="Arial" w:hAnsi="Arial" w:cs="Arial"/>
        </w:rPr>
        <w:t>designed to simulate a wide range of</w:t>
      </w:r>
      <w:r w:rsidR="00263969">
        <w:rPr>
          <w:rFonts w:ascii="Arial" w:hAnsi="Arial" w:cs="Arial"/>
        </w:rPr>
        <w:t xml:space="preserve"> </w:t>
      </w:r>
      <w:r w:rsidR="00240DD0" w:rsidRPr="00240DD0">
        <w:rPr>
          <w:rFonts w:ascii="Arial" w:hAnsi="Arial" w:cs="Arial"/>
        </w:rPr>
        <w:t>conditions</w:t>
      </w:r>
      <w:r w:rsidR="004D7229">
        <w:rPr>
          <w:rFonts w:ascii="Arial" w:hAnsi="Arial" w:cs="Arial"/>
        </w:rPr>
        <w:t xml:space="preserve"> </w:t>
      </w:r>
      <w:r w:rsidR="00263969">
        <w:rPr>
          <w:rFonts w:ascii="Arial" w:hAnsi="Arial" w:cs="Arial"/>
        </w:rPr>
        <w:t>faced during transportation</w:t>
      </w:r>
      <w:r w:rsidR="00240DD0" w:rsidRPr="00240DD0">
        <w:rPr>
          <w:rFonts w:ascii="Arial" w:hAnsi="Arial" w:cs="Arial"/>
        </w:rPr>
        <w:t>. Th</w:t>
      </w:r>
      <w:r w:rsidR="00015414">
        <w:rPr>
          <w:rFonts w:ascii="Arial" w:hAnsi="Arial" w:cs="Arial"/>
        </w:rPr>
        <w:t>is</w:t>
      </w:r>
      <w:r w:rsidR="00240DD0" w:rsidRPr="00240DD0">
        <w:rPr>
          <w:rFonts w:ascii="Arial" w:hAnsi="Arial" w:cs="Arial"/>
        </w:rPr>
        <w:t xml:space="preserve"> </w:t>
      </w:r>
      <w:r w:rsidR="008E63AB">
        <w:rPr>
          <w:rFonts w:ascii="Arial" w:hAnsi="Arial" w:cs="Arial"/>
        </w:rPr>
        <w:t>i</w:t>
      </w:r>
      <w:r w:rsidR="00240DD0" w:rsidRPr="00240DD0">
        <w:rPr>
          <w:rFonts w:ascii="Arial" w:hAnsi="Arial" w:cs="Arial"/>
        </w:rPr>
        <w:t>ncludes temperature ovens, climatic chambers, a negative pressure vessel, and a positive pressure vessel. By running a comprehensive series of tests, Renishaw can identify any potential issues with packaging and make any necessary improvements before a product is shipped.</w:t>
      </w:r>
    </w:p>
    <w:p w14:paraId="4C62B926" w14:textId="77777777" w:rsidR="00240DD0" w:rsidRPr="00240DD0" w:rsidRDefault="00240DD0" w:rsidP="00DF5826">
      <w:pPr>
        <w:spacing w:line="336" w:lineRule="auto"/>
        <w:ind w:right="-554"/>
        <w:jc w:val="both"/>
        <w:rPr>
          <w:rFonts w:ascii="Arial" w:hAnsi="Arial" w:cs="Arial"/>
        </w:rPr>
      </w:pPr>
    </w:p>
    <w:p w14:paraId="6BFD8484" w14:textId="77777777" w:rsidR="00240DD0" w:rsidRPr="00240DD0" w:rsidRDefault="00240DD0" w:rsidP="00DF5826">
      <w:pPr>
        <w:spacing w:line="336" w:lineRule="auto"/>
        <w:rPr>
          <w:rFonts w:ascii="Arial" w:hAnsi="Arial" w:cs="Arial"/>
          <w:b/>
          <w:bCs/>
        </w:rPr>
      </w:pPr>
      <w:r w:rsidRPr="00240DD0">
        <w:rPr>
          <w:rFonts w:ascii="Arial" w:hAnsi="Arial" w:cs="Arial"/>
          <w:b/>
          <w:bCs/>
        </w:rPr>
        <w:t>Challenge</w:t>
      </w:r>
    </w:p>
    <w:p w14:paraId="4179E07D" w14:textId="77777777" w:rsidR="00240DD0" w:rsidRPr="00240DD0" w:rsidRDefault="00240DD0" w:rsidP="00DF5826">
      <w:pPr>
        <w:spacing w:line="336" w:lineRule="auto"/>
        <w:rPr>
          <w:rFonts w:ascii="Arial" w:hAnsi="Arial" w:cs="Arial"/>
        </w:rPr>
      </w:pPr>
      <w:r w:rsidRPr="00240DD0">
        <w:rPr>
          <w:rFonts w:ascii="Arial" w:hAnsi="Arial" w:cs="Arial"/>
        </w:rPr>
        <w:t>Environmental testing is crucial for packaging design for several reasons:</w:t>
      </w:r>
    </w:p>
    <w:p w14:paraId="3FA5B052" w14:textId="0BE73F73" w:rsidR="00240DD0" w:rsidRPr="00240DD0" w:rsidRDefault="00240DD0" w:rsidP="00DF5826">
      <w:pPr>
        <w:pStyle w:val="ListParagraph"/>
        <w:numPr>
          <w:ilvl w:val="0"/>
          <w:numId w:val="3"/>
        </w:numPr>
        <w:spacing w:line="336" w:lineRule="auto"/>
        <w:rPr>
          <w:rFonts w:ascii="Arial" w:hAnsi="Arial" w:cs="Arial"/>
        </w:rPr>
      </w:pPr>
      <w:r w:rsidRPr="00240DD0">
        <w:rPr>
          <w:rFonts w:ascii="Arial" w:hAnsi="Arial" w:cs="Arial"/>
        </w:rPr>
        <w:t xml:space="preserve">Packaging must protect products from extremes of temperature, humidity, and physical impacts during transportation and storage. </w:t>
      </w:r>
    </w:p>
    <w:p w14:paraId="526A1E6B" w14:textId="1BFD9558" w:rsidR="00240DD0" w:rsidRPr="00240DD0" w:rsidRDefault="00240DD0" w:rsidP="00DF5826">
      <w:pPr>
        <w:pStyle w:val="ListParagraph"/>
        <w:numPr>
          <w:ilvl w:val="0"/>
          <w:numId w:val="3"/>
        </w:numPr>
        <w:spacing w:line="336" w:lineRule="auto"/>
        <w:rPr>
          <w:rFonts w:ascii="Arial" w:hAnsi="Arial" w:cs="Arial"/>
        </w:rPr>
      </w:pPr>
      <w:r w:rsidRPr="00240DD0">
        <w:rPr>
          <w:rFonts w:ascii="Arial" w:hAnsi="Arial" w:cs="Arial"/>
        </w:rPr>
        <w:t xml:space="preserve">Many industries have specific regulations regarding packaging to ensure safety and quality. </w:t>
      </w:r>
    </w:p>
    <w:p w14:paraId="4C1DC689" w14:textId="05218F7B" w:rsidR="00240DD0" w:rsidRPr="00240DD0" w:rsidRDefault="00240DD0" w:rsidP="00DF5826">
      <w:pPr>
        <w:pStyle w:val="ListParagraph"/>
        <w:numPr>
          <w:ilvl w:val="0"/>
          <w:numId w:val="3"/>
        </w:numPr>
        <w:spacing w:line="336" w:lineRule="auto"/>
        <w:rPr>
          <w:rFonts w:ascii="Arial" w:hAnsi="Arial" w:cs="Arial"/>
        </w:rPr>
      </w:pPr>
      <w:r w:rsidRPr="00240DD0">
        <w:rPr>
          <w:rFonts w:ascii="Arial" w:hAnsi="Arial" w:cs="Arial"/>
        </w:rPr>
        <w:t>Testing can help in selecting materials that are not only effective but also reduce the environmental impact of packaging.</w:t>
      </w:r>
    </w:p>
    <w:p w14:paraId="14350DBE" w14:textId="77777777" w:rsidR="00240DD0" w:rsidRPr="00240DD0" w:rsidRDefault="00240DD0" w:rsidP="00DF5826">
      <w:pPr>
        <w:spacing w:line="336" w:lineRule="auto"/>
        <w:rPr>
          <w:rFonts w:ascii="Arial" w:hAnsi="Arial" w:cs="Arial"/>
        </w:rPr>
      </w:pPr>
    </w:p>
    <w:p w14:paraId="663582F1" w14:textId="74F79B6A" w:rsidR="00240DD0" w:rsidRPr="00240DD0" w:rsidRDefault="00240DD0" w:rsidP="00DF5826">
      <w:pPr>
        <w:spacing w:line="336" w:lineRule="auto"/>
        <w:rPr>
          <w:rFonts w:ascii="Arial" w:hAnsi="Arial" w:cs="Arial"/>
        </w:rPr>
      </w:pPr>
      <w:r w:rsidRPr="00240DD0">
        <w:rPr>
          <w:rFonts w:ascii="Arial" w:hAnsi="Arial" w:cs="Arial"/>
        </w:rPr>
        <w:t>Luke Worthington, Senior Environmental Test Engineer at Renishaw, explains how packaging is tested:</w:t>
      </w:r>
      <w:r>
        <w:rPr>
          <w:rFonts w:ascii="Arial" w:hAnsi="Arial" w:cs="Arial"/>
        </w:rPr>
        <w:t xml:space="preserve"> </w:t>
      </w:r>
      <w:r w:rsidRPr="00240DD0">
        <w:rPr>
          <w:rFonts w:ascii="Arial" w:hAnsi="Arial" w:cs="Arial"/>
        </w:rPr>
        <w:t>“We use the temperature ovens to try and replicate the worst-case scenario of an air freight journey. If [the product package] goes up to altitude in an unpressurised hold then we expect it to get extremely cold. If that plane lands in a very warm country, we could expect the package to sit on the tarmac for several hours in very hot and humid conditions.”</w:t>
      </w:r>
    </w:p>
    <w:p w14:paraId="0B8E2543" w14:textId="77777777" w:rsidR="00240DD0" w:rsidRPr="00240DD0" w:rsidRDefault="00240DD0" w:rsidP="00DF5826">
      <w:pPr>
        <w:spacing w:line="336" w:lineRule="auto"/>
        <w:rPr>
          <w:rFonts w:ascii="Arial" w:hAnsi="Arial" w:cs="Arial"/>
          <w:sz w:val="22"/>
          <w:szCs w:val="22"/>
        </w:rPr>
      </w:pPr>
    </w:p>
    <w:p w14:paraId="2DED4147" w14:textId="77777777" w:rsidR="00240DD0" w:rsidRPr="00240DD0" w:rsidRDefault="00240DD0" w:rsidP="00DF5826">
      <w:pPr>
        <w:spacing w:line="336" w:lineRule="auto"/>
        <w:rPr>
          <w:rFonts w:ascii="Arial" w:hAnsi="Arial" w:cs="Arial"/>
          <w:b/>
          <w:bCs/>
        </w:rPr>
      </w:pPr>
      <w:r w:rsidRPr="00240DD0">
        <w:rPr>
          <w:rFonts w:ascii="Arial" w:hAnsi="Arial" w:cs="Arial"/>
          <w:b/>
          <w:bCs/>
        </w:rPr>
        <w:t>Testing</w:t>
      </w:r>
    </w:p>
    <w:p w14:paraId="01EDFF96" w14:textId="77777777" w:rsidR="00240DD0" w:rsidRDefault="00240DD0" w:rsidP="00DF5826">
      <w:pPr>
        <w:spacing w:line="336" w:lineRule="auto"/>
        <w:rPr>
          <w:rFonts w:ascii="Arial" w:hAnsi="Arial" w:cs="Arial"/>
        </w:rPr>
      </w:pPr>
      <w:r w:rsidRPr="00240DD0">
        <w:rPr>
          <w:rFonts w:ascii="Arial" w:hAnsi="Arial" w:cs="Arial"/>
        </w:rPr>
        <w:t>All the package tests feature packaging with a product inside, and the sign-off criteria for a successful test is the powering up of this product without any observed degradation in performance.</w:t>
      </w:r>
    </w:p>
    <w:p w14:paraId="7556B9D6" w14:textId="77777777" w:rsidR="0014663A" w:rsidRPr="00240DD0" w:rsidRDefault="0014663A" w:rsidP="00DF5826">
      <w:pPr>
        <w:spacing w:line="336" w:lineRule="auto"/>
        <w:rPr>
          <w:rFonts w:ascii="Arial" w:hAnsi="Arial" w:cs="Arial"/>
        </w:rPr>
      </w:pPr>
    </w:p>
    <w:p w14:paraId="2272D936" w14:textId="77777777" w:rsidR="00240DD0" w:rsidRPr="00724814" w:rsidRDefault="00240DD0" w:rsidP="00DF5826">
      <w:pPr>
        <w:spacing w:line="336" w:lineRule="auto"/>
        <w:rPr>
          <w:rFonts w:ascii="Arial" w:hAnsi="Arial" w:cs="Arial"/>
          <w:b/>
          <w:bCs/>
        </w:rPr>
      </w:pPr>
      <w:r w:rsidRPr="00724814">
        <w:rPr>
          <w:rFonts w:ascii="Arial" w:hAnsi="Arial" w:cs="Arial"/>
          <w:b/>
          <w:bCs/>
        </w:rPr>
        <w:t>Transport temperature testing</w:t>
      </w:r>
    </w:p>
    <w:p w14:paraId="2B03BD8B" w14:textId="77777777" w:rsidR="00240DD0" w:rsidRDefault="00240DD0" w:rsidP="00DF5826">
      <w:pPr>
        <w:spacing w:line="336" w:lineRule="auto"/>
        <w:rPr>
          <w:rFonts w:ascii="Arial" w:hAnsi="Arial" w:cs="Arial"/>
        </w:rPr>
      </w:pPr>
      <w:r w:rsidRPr="00240DD0">
        <w:rPr>
          <w:rFonts w:ascii="Arial" w:hAnsi="Arial" w:cs="Arial"/>
        </w:rPr>
        <w:t>One of the primary tests conducted in the lab is the transport temperature test. This is designed to replicate the extreme temperature cycles that a package might experience during transit. The test involves exposing the package to temperatures as low as -25°C and as high as +70°C, with each temperature maintained for 16 hours. This test cycle is repeated to give a combined 32 hours at each temperature extreme. The goal is to ensure that the packaging can protect the product from extreme cold and heat, and that it arrives in good condition.</w:t>
      </w:r>
    </w:p>
    <w:p w14:paraId="2D9E13F1" w14:textId="77777777" w:rsidR="00AD2762" w:rsidRPr="00240DD0" w:rsidRDefault="00AD2762" w:rsidP="00DF5826">
      <w:pPr>
        <w:spacing w:line="336" w:lineRule="auto"/>
        <w:rPr>
          <w:rFonts w:ascii="Arial" w:hAnsi="Arial" w:cs="Arial"/>
        </w:rPr>
      </w:pPr>
    </w:p>
    <w:p w14:paraId="498B4E91" w14:textId="3A771D2C" w:rsidR="00240DD0" w:rsidRDefault="00240DD0" w:rsidP="00DF5826">
      <w:pPr>
        <w:spacing w:line="336" w:lineRule="auto"/>
        <w:rPr>
          <w:rFonts w:ascii="Arial" w:hAnsi="Arial" w:cs="Arial"/>
        </w:rPr>
      </w:pPr>
      <w:r w:rsidRPr="00240DD0">
        <w:rPr>
          <w:rFonts w:ascii="Arial" w:hAnsi="Arial" w:cs="Arial"/>
        </w:rPr>
        <w:t>Temperature ovens are used to simulate the harshest environments, such as an unpressurized hold on an air freight journey. If a plane ascends to high altitude, the air temperature can drop significantly, whereas upon landing in a warm country, the package might experience much higher temperatures.</w:t>
      </w:r>
    </w:p>
    <w:p w14:paraId="4E89C6FB" w14:textId="77777777" w:rsidR="00240DD0" w:rsidRPr="00240DD0" w:rsidRDefault="00240DD0" w:rsidP="00DF5826">
      <w:pPr>
        <w:spacing w:line="336" w:lineRule="auto"/>
        <w:rPr>
          <w:rFonts w:ascii="Arial" w:hAnsi="Arial" w:cs="Arial"/>
        </w:rPr>
      </w:pPr>
    </w:p>
    <w:p w14:paraId="0051FF0D" w14:textId="77777777" w:rsidR="00240DD0" w:rsidRPr="00240DD0" w:rsidRDefault="00240DD0" w:rsidP="00DF5826">
      <w:pPr>
        <w:spacing w:line="336" w:lineRule="auto"/>
        <w:rPr>
          <w:rFonts w:ascii="Arial" w:hAnsi="Arial" w:cs="Arial"/>
          <w:b/>
          <w:bCs/>
        </w:rPr>
      </w:pPr>
      <w:r w:rsidRPr="00240DD0">
        <w:rPr>
          <w:rFonts w:ascii="Arial" w:hAnsi="Arial" w:cs="Arial"/>
          <w:b/>
          <w:bCs/>
        </w:rPr>
        <w:t>Humidity testing</w:t>
      </w:r>
    </w:p>
    <w:p w14:paraId="64B23830" w14:textId="77777777" w:rsidR="00240DD0" w:rsidRDefault="00240DD0" w:rsidP="00DF5826">
      <w:pPr>
        <w:spacing w:line="336" w:lineRule="auto"/>
        <w:rPr>
          <w:rFonts w:ascii="Arial" w:hAnsi="Arial" w:cs="Arial"/>
        </w:rPr>
      </w:pPr>
      <w:r w:rsidRPr="00240DD0">
        <w:rPr>
          <w:rFonts w:ascii="Arial" w:hAnsi="Arial" w:cs="Arial"/>
        </w:rPr>
        <w:t xml:space="preserve">In addition to temperature testing, Renishaw also conducts humidity testing using climatic chambers. These tests simulate high humidity conditions that a package might encounter, such as when sitting on the airport tarmac in a hot, humid country. </w:t>
      </w:r>
    </w:p>
    <w:p w14:paraId="698582F7" w14:textId="77777777" w:rsidR="00AD2762" w:rsidRPr="00240DD0" w:rsidRDefault="00AD2762" w:rsidP="00DF5826">
      <w:pPr>
        <w:spacing w:line="336" w:lineRule="auto"/>
        <w:rPr>
          <w:rFonts w:ascii="Arial" w:hAnsi="Arial" w:cs="Arial"/>
        </w:rPr>
      </w:pPr>
    </w:p>
    <w:p w14:paraId="2422788F" w14:textId="77777777" w:rsidR="00240DD0" w:rsidRDefault="00240DD0" w:rsidP="00DF5826">
      <w:pPr>
        <w:spacing w:line="336" w:lineRule="auto"/>
        <w:rPr>
          <w:rFonts w:ascii="Arial" w:hAnsi="Arial" w:cs="Arial"/>
        </w:rPr>
      </w:pPr>
      <w:r w:rsidRPr="00240DD0">
        <w:rPr>
          <w:rFonts w:ascii="Arial" w:hAnsi="Arial" w:cs="Arial"/>
        </w:rPr>
        <w:t>The typical humidity test involves maintaining a constant temperature of 42°C and a relative humidity of 93%. This rigorous testing ensures that the product and its packaging can withstand high humidity without any adverse effects.</w:t>
      </w:r>
    </w:p>
    <w:p w14:paraId="3EDAE457" w14:textId="77777777" w:rsidR="00AD2762" w:rsidRPr="00240DD0" w:rsidRDefault="00AD2762" w:rsidP="00DF5826">
      <w:pPr>
        <w:spacing w:line="336" w:lineRule="auto"/>
        <w:rPr>
          <w:rFonts w:ascii="Arial" w:hAnsi="Arial" w:cs="Arial"/>
        </w:rPr>
      </w:pPr>
    </w:p>
    <w:p w14:paraId="655E4ABC" w14:textId="2EA82A94" w:rsidR="00240DD0" w:rsidRDefault="00240DD0" w:rsidP="00DF5826">
      <w:pPr>
        <w:spacing w:line="336" w:lineRule="auto"/>
        <w:rPr>
          <w:rFonts w:ascii="Arial" w:hAnsi="Arial" w:cs="Arial"/>
        </w:rPr>
      </w:pPr>
      <w:r w:rsidRPr="00240DD0">
        <w:rPr>
          <w:rFonts w:ascii="Arial" w:hAnsi="Arial" w:cs="Arial"/>
        </w:rPr>
        <w:t>Humidity testing is crucial for checking the integrity of vacuum-sealed products and ensuring that moisture does not penetrate the packaging. This is particularly important for products that might be exposed to varying humidity levels during transit through different countries.</w:t>
      </w:r>
    </w:p>
    <w:p w14:paraId="45AE169D" w14:textId="77777777" w:rsidR="00240DD0" w:rsidRPr="00240DD0" w:rsidRDefault="00240DD0" w:rsidP="00DF5826">
      <w:pPr>
        <w:spacing w:line="336" w:lineRule="auto"/>
        <w:rPr>
          <w:rFonts w:ascii="Arial" w:hAnsi="Arial" w:cs="Arial"/>
        </w:rPr>
      </w:pPr>
    </w:p>
    <w:p w14:paraId="6D660894" w14:textId="77777777" w:rsidR="00240DD0" w:rsidRPr="00240DD0" w:rsidRDefault="00240DD0" w:rsidP="00DF5826">
      <w:pPr>
        <w:spacing w:line="336" w:lineRule="auto"/>
        <w:rPr>
          <w:rFonts w:ascii="Arial" w:hAnsi="Arial" w:cs="Arial"/>
          <w:b/>
          <w:bCs/>
        </w:rPr>
      </w:pPr>
      <w:r w:rsidRPr="00240DD0">
        <w:rPr>
          <w:rFonts w:ascii="Arial" w:hAnsi="Arial" w:cs="Arial"/>
          <w:b/>
          <w:bCs/>
        </w:rPr>
        <w:t>Pressure testing</w:t>
      </w:r>
    </w:p>
    <w:p w14:paraId="7E640063" w14:textId="77777777" w:rsidR="00240DD0" w:rsidRDefault="00240DD0" w:rsidP="00DF5826">
      <w:pPr>
        <w:spacing w:line="336" w:lineRule="auto"/>
        <w:rPr>
          <w:rFonts w:ascii="Arial" w:hAnsi="Arial" w:cs="Arial"/>
        </w:rPr>
      </w:pPr>
      <w:r w:rsidRPr="00240DD0">
        <w:rPr>
          <w:rFonts w:ascii="Arial" w:hAnsi="Arial" w:cs="Arial"/>
        </w:rPr>
        <w:t xml:space="preserve">Renishaw also tests products for their ability to withstand negative and positive pressure environments. Negative pressure testing is conducted in a vacuum chamber to simulate high-altitude, non-pressurised conditions equivalent to 55 kPa (550 mbar) for 16 hours. This is particularly important for sealed product packaging that might be transported inside aircraft cargo holds with large pressure differentials at high altitude. </w:t>
      </w:r>
    </w:p>
    <w:p w14:paraId="06C200B5" w14:textId="77777777" w:rsidR="00AD2762" w:rsidRPr="00240DD0" w:rsidRDefault="00AD2762" w:rsidP="00DF5826">
      <w:pPr>
        <w:spacing w:line="336" w:lineRule="auto"/>
        <w:rPr>
          <w:rFonts w:ascii="Arial" w:hAnsi="Arial" w:cs="Arial"/>
        </w:rPr>
      </w:pPr>
    </w:p>
    <w:p w14:paraId="5D6FC216" w14:textId="77777777" w:rsidR="00240DD0" w:rsidRDefault="00240DD0" w:rsidP="00DF5826">
      <w:pPr>
        <w:spacing w:line="336" w:lineRule="auto"/>
        <w:rPr>
          <w:rFonts w:ascii="Arial" w:hAnsi="Arial" w:cs="Arial"/>
        </w:rPr>
      </w:pPr>
      <w:r w:rsidRPr="00240DD0">
        <w:rPr>
          <w:rFonts w:ascii="Arial" w:hAnsi="Arial" w:cs="Arial"/>
        </w:rPr>
        <w:t>Positive pressure testing is also performed on some products that require IPX8 certification using a pressure vessel that simulates immersion in water at an equivalent depth of 10 m (an absolute pressure of 2 bar) for a period of 24 hours. Renishaw does positive pressure testing on certain products in either dry or wet conditions.</w:t>
      </w:r>
    </w:p>
    <w:p w14:paraId="10C4BFE8" w14:textId="77777777" w:rsidR="00AD2762" w:rsidRPr="00240DD0" w:rsidRDefault="00AD2762" w:rsidP="00DF5826">
      <w:pPr>
        <w:spacing w:line="336" w:lineRule="auto"/>
        <w:rPr>
          <w:rFonts w:ascii="Arial" w:hAnsi="Arial" w:cs="Arial"/>
        </w:rPr>
      </w:pPr>
    </w:p>
    <w:p w14:paraId="2375A407" w14:textId="77777777" w:rsidR="00240DD0" w:rsidRDefault="00240DD0" w:rsidP="00DF5826">
      <w:pPr>
        <w:spacing w:line="336" w:lineRule="auto"/>
        <w:rPr>
          <w:rFonts w:ascii="Arial" w:hAnsi="Arial" w:cs="Arial"/>
        </w:rPr>
      </w:pPr>
      <w:r w:rsidRPr="00240DD0">
        <w:rPr>
          <w:rFonts w:ascii="Arial" w:hAnsi="Arial" w:cs="Arial"/>
        </w:rPr>
        <w:t>These tests ensure that the packaged product can withstand significant pressure changes without compromising performance.</w:t>
      </w:r>
    </w:p>
    <w:p w14:paraId="6529807F" w14:textId="77777777" w:rsidR="00240DD0" w:rsidRPr="00240DD0" w:rsidRDefault="00240DD0" w:rsidP="00DF5826">
      <w:pPr>
        <w:spacing w:line="336" w:lineRule="auto"/>
        <w:rPr>
          <w:rFonts w:ascii="Arial" w:hAnsi="Arial" w:cs="Arial"/>
        </w:rPr>
      </w:pPr>
    </w:p>
    <w:p w14:paraId="732278CE" w14:textId="77777777" w:rsidR="00240DD0" w:rsidRPr="00240DD0" w:rsidRDefault="00240DD0" w:rsidP="00DF5826">
      <w:pPr>
        <w:spacing w:line="336" w:lineRule="auto"/>
        <w:rPr>
          <w:rFonts w:ascii="Arial" w:hAnsi="Arial" w:cs="Arial"/>
          <w:b/>
          <w:bCs/>
        </w:rPr>
      </w:pPr>
      <w:r w:rsidRPr="00240DD0">
        <w:rPr>
          <w:rFonts w:ascii="Arial" w:hAnsi="Arial" w:cs="Arial"/>
          <w:b/>
          <w:bCs/>
        </w:rPr>
        <w:t>Vibration Testing</w:t>
      </w:r>
    </w:p>
    <w:p w14:paraId="0C8175FE" w14:textId="77777777" w:rsidR="00240DD0" w:rsidRDefault="00240DD0" w:rsidP="00DF5826">
      <w:pPr>
        <w:spacing w:line="336" w:lineRule="auto"/>
        <w:rPr>
          <w:rFonts w:ascii="Arial" w:hAnsi="Arial" w:cs="Arial"/>
        </w:rPr>
      </w:pPr>
      <w:r w:rsidRPr="00240DD0">
        <w:rPr>
          <w:rFonts w:ascii="Arial" w:hAnsi="Arial" w:cs="Arial"/>
        </w:rPr>
        <w:t xml:space="preserve">Another critical aspect of environmental testing is vibration testing. This test simulates the vibration g-forces that a package might experience during transit — whether by road, sea, or air. </w:t>
      </w:r>
    </w:p>
    <w:p w14:paraId="425D86C5" w14:textId="77777777" w:rsidR="00AD2762" w:rsidRPr="00240DD0" w:rsidRDefault="00AD2762" w:rsidP="00DF5826">
      <w:pPr>
        <w:spacing w:line="336" w:lineRule="auto"/>
        <w:rPr>
          <w:rFonts w:ascii="Arial" w:hAnsi="Arial" w:cs="Arial"/>
        </w:rPr>
      </w:pPr>
    </w:p>
    <w:p w14:paraId="5D984E30" w14:textId="77777777" w:rsidR="00240DD0" w:rsidRDefault="00240DD0" w:rsidP="00DF5826">
      <w:pPr>
        <w:spacing w:line="336" w:lineRule="auto"/>
        <w:rPr>
          <w:rFonts w:ascii="Arial" w:hAnsi="Arial" w:cs="Arial"/>
        </w:rPr>
      </w:pPr>
      <w:r w:rsidRPr="00240DD0">
        <w:rPr>
          <w:rFonts w:ascii="Arial" w:hAnsi="Arial" w:cs="Arial"/>
        </w:rPr>
        <w:t>The lab is equipped with three electrodynamic shakers that can apply various vibration profiles to the product packaging. The tests are conducted over three axes to replicate the worst-case scenarios. The vibration profiles include sinusoidal, random, and pulse shock tests, each designed to simulate different types of vibration and impact.</w:t>
      </w:r>
    </w:p>
    <w:p w14:paraId="0CF2732B" w14:textId="77777777" w:rsidR="00AD2762" w:rsidRPr="00240DD0" w:rsidRDefault="00AD2762" w:rsidP="00DF5826">
      <w:pPr>
        <w:spacing w:line="336" w:lineRule="auto"/>
        <w:rPr>
          <w:rFonts w:ascii="Arial" w:hAnsi="Arial" w:cs="Arial"/>
        </w:rPr>
      </w:pPr>
    </w:p>
    <w:p w14:paraId="36FC7B21" w14:textId="77777777" w:rsidR="00240DD0" w:rsidRPr="00240DD0" w:rsidRDefault="00240DD0" w:rsidP="00DF5826">
      <w:pPr>
        <w:spacing w:line="336" w:lineRule="auto"/>
        <w:rPr>
          <w:rFonts w:ascii="Arial" w:hAnsi="Arial" w:cs="Arial"/>
        </w:rPr>
      </w:pPr>
      <w:r w:rsidRPr="00240DD0">
        <w:rPr>
          <w:rFonts w:ascii="Arial" w:hAnsi="Arial" w:cs="Arial"/>
        </w:rPr>
        <w:t>The sinusoidal profile mimics the gradual build-up of vibrations during an airplane take-off, which is generated by rotating propellers and turbofan engines. The random profile simulates the unpredictable vibrations encountered in trucks or vans. The pulse shock test replicates the sudden impacts that a package endures during handling.</w:t>
      </w:r>
    </w:p>
    <w:p w14:paraId="1DBA72B7" w14:textId="77777777" w:rsidR="00DF5826" w:rsidRDefault="00DF5826" w:rsidP="00DF5826">
      <w:pPr>
        <w:spacing w:line="336" w:lineRule="auto"/>
        <w:rPr>
          <w:rFonts w:ascii="Arial" w:hAnsi="Arial" w:cs="Arial"/>
          <w:b/>
          <w:bCs/>
        </w:rPr>
      </w:pPr>
    </w:p>
    <w:p w14:paraId="69AC0CE6" w14:textId="0EB05506" w:rsidR="00240DD0" w:rsidRPr="00240DD0" w:rsidRDefault="00240DD0" w:rsidP="00DF5826">
      <w:pPr>
        <w:spacing w:line="336" w:lineRule="auto"/>
        <w:rPr>
          <w:rFonts w:ascii="Arial" w:hAnsi="Arial" w:cs="Arial"/>
          <w:b/>
          <w:bCs/>
        </w:rPr>
      </w:pPr>
      <w:r w:rsidRPr="00240DD0">
        <w:rPr>
          <w:rFonts w:ascii="Arial" w:hAnsi="Arial" w:cs="Arial"/>
          <w:b/>
          <w:bCs/>
        </w:rPr>
        <w:t>Summary</w:t>
      </w:r>
    </w:p>
    <w:p w14:paraId="0877AFF2" w14:textId="77777777" w:rsidR="00240DD0" w:rsidRDefault="00240DD0" w:rsidP="00DF5826">
      <w:pPr>
        <w:spacing w:line="336" w:lineRule="auto"/>
        <w:rPr>
          <w:rFonts w:ascii="Arial" w:hAnsi="Arial" w:cs="Arial"/>
        </w:rPr>
      </w:pPr>
      <w:r w:rsidRPr="00240DD0">
        <w:rPr>
          <w:rFonts w:ascii="Arial" w:hAnsi="Arial" w:cs="Arial"/>
        </w:rPr>
        <w:t>Renishaw's extensive environmental testing program is designed to ensure that its products and packaging can endure the most extreme conditions during transit. By subjecting packaging to tests for extreme temperatures, high humidity, varying pressures, and vibrations, Renishaw guarantees that customers receive products in optimal condition, no matter where they are in the world. This dedication to quality and reliability underscores Renishaw's commitment to outstanding customer service and product excellence.</w:t>
      </w:r>
    </w:p>
    <w:p w14:paraId="5897141E" w14:textId="77777777" w:rsidR="00AD2762" w:rsidRPr="00240DD0" w:rsidRDefault="00AD2762" w:rsidP="00DF5826">
      <w:pPr>
        <w:spacing w:line="336" w:lineRule="auto"/>
        <w:rPr>
          <w:rFonts w:ascii="Arial" w:hAnsi="Arial" w:cs="Arial"/>
        </w:rPr>
      </w:pPr>
    </w:p>
    <w:p w14:paraId="5B59E1C2" w14:textId="72A588F7" w:rsidR="00113C35" w:rsidRPr="00240DD0" w:rsidRDefault="00240DD0" w:rsidP="00DF5826">
      <w:pPr>
        <w:spacing w:line="336" w:lineRule="auto"/>
        <w:rPr>
          <w:rFonts w:ascii="Arial" w:hAnsi="Arial" w:cs="Arial"/>
        </w:rPr>
      </w:pPr>
      <w:r w:rsidRPr="00240DD0">
        <w:rPr>
          <w:rFonts w:ascii="Arial" w:hAnsi="Arial" w:cs="Arial"/>
        </w:rPr>
        <w:t>Luke elaborates on the significance of package testing at Renishaw: “By implementing comprehensive testing at Renishaw, we ensure that product quality and reliability are upheld to the highest standards. Our continuous efforts to enhance our testing facilities and methodologies keep us at the forefront of innovation in environmental testing. Every product we manufacture is built to last and rigorously tested, contributing to Renishaw's reputation as a leader in precision engineering and manufacturing.”</w:t>
      </w:r>
    </w:p>
    <w:p w14:paraId="2236C56A" w14:textId="77777777" w:rsidR="00113C35" w:rsidRDefault="00113C35" w:rsidP="00DF5826">
      <w:pPr>
        <w:spacing w:line="336" w:lineRule="auto"/>
        <w:rPr>
          <w:rFonts w:ascii="Arial" w:hAnsi="Arial" w:cs="Arial"/>
          <w:sz w:val="22"/>
          <w:szCs w:val="22"/>
        </w:rPr>
      </w:pPr>
    </w:p>
    <w:p w14:paraId="2A40499A" w14:textId="77777777" w:rsidR="00714411" w:rsidRPr="00240DD0" w:rsidRDefault="00F818FC" w:rsidP="00DF5826">
      <w:pPr>
        <w:spacing w:line="336" w:lineRule="auto"/>
        <w:jc w:val="center"/>
        <w:rPr>
          <w:rFonts w:ascii="Arial" w:hAnsi="Arial" w:cs="Arial"/>
          <w:b/>
        </w:rPr>
      </w:pPr>
      <w:r w:rsidRPr="00240DD0">
        <w:rPr>
          <w:rFonts w:ascii="Arial" w:hAnsi="Arial" w:cs="Arial"/>
          <w:b/>
        </w:rPr>
        <w:t>-ENDS-</w:t>
      </w:r>
    </w:p>
    <w:p w14:paraId="7F546777" w14:textId="77777777" w:rsidR="00CA494F" w:rsidRDefault="00CA494F" w:rsidP="00DF5826">
      <w:pPr>
        <w:spacing w:line="336" w:lineRule="auto"/>
        <w:jc w:val="center"/>
        <w:rPr>
          <w:rFonts w:ascii="Arial" w:hAnsi="Arial" w:cs="Arial"/>
          <w:b/>
          <w:sz w:val="22"/>
          <w:szCs w:val="22"/>
        </w:rPr>
      </w:pPr>
    </w:p>
    <w:p w14:paraId="64124E38" w14:textId="77777777" w:rsidR="00CA494F" w:rsidRPr="00CA494F" w:rsidRDefault="00F818FC" w:rsidP="00DF5826">
      <w:pPr>
        <w:spacing w:line="336" w:lineRule="auto"/>
        <w:rPr>
          <w:rFonts w:ascii="Arial" w:hAnsi="Arial" w:cs="Arial"/>
          <w:b/>
          <w:sz w:val="24"/>
          <w:szCs w:val="22"/>
        </w:rPr>
      </w:pPr>
      <w:r w:rsidRPr="00CA494F">
        <w:rPr>
          <w:rFonts w:ascii="Arial" w:hAnsi="Arial" w:cs="Arial"/>
          <w:b/>
          <w:sz w:val="24"/>
          <w:szCs w:val="22"/>
        </w:rPr>
        <w:t>Notes to editors</w:t>
      </w:r>
    </w:p>
    <w:p w14:paraId="2D4F9C47" w14:textId="77777777" w:rsidR="00CA494F" w:rsidRPr="00CA494F" w:rsidRDefault="00CA494F" w:rsidP="00DF5826">
      <w:pPr>
        <w:spacing w:line="336" w:lineRule="auto"/>
        <w:rPr>
          <w:rFonts w:ascii="Arial" w:hAnsi="Arial" w:cs="Arial"/>
        </w:rPr>
      </w:pPr>
    </w:p>
    <w:p w14:paraId="622B12C7" w14:textId="77777777" w:rsidR="004B0FA4" w:rsidRPr="00CD2C7F" w:rsidRDefault="00F818FC" w:rsidP="00DF5826">
      <w:pPr>
        <w:spacing w:line="336" w:lineRule="auto"/>
        <w:rPr>
          <w:rFonts w:ascii="Arial" w:hAnsi="Arial" w:cs="Arial"/>
          <w:b/>
          <w:bCs/>
        </w:rPr>
      </w:pPr>
      <w:r w:rsidRPr="00CD2C7F">
        <w:rPr>
          <w:rFonts w:ascii="Arial" w:hAnsi="Arial" w:cs="Arial"/>
          <w:b/>
          <w:bCs/>
        </w:rPr>
        <w:t>About Renishaw</w:t>
      </w:r>
    </w:p>
    <w:p w14:paraId="297C44F8" w14:textId="77777777" w:rsidR="004B0FA4" w:rsidRDefault="00F818FC" w:rsidP="00DF5826">
      <w:pPr>
        <w:spacing w:line="33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1F6EAE6B" w14:textId="77777777" w:rsidR="004B0FA4" w:rsidRDefault="004B0FA4" w:rsidP="00DF5826">
      <w:pPr>
        <w:spacing w:line="336" w:lineRule="auto"/>
        <w:rPr>
          <w:rFonts w:ascii="Arial" w:hAnsi="Arial" w:cs="Arial"/>
          <w:szCs w:val="22"/>
        </w:rPr>
      </w:pPr>
    </w:p>
    <w:p w14:paraId="74260DEB" w14:textId="77777777" w:rsidR="004B0FA4" w:rsidRDefault="00F818FC" w:rsidP="00DF5826">
      <w:pPr>
        <w:spacing w:line="33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2F0E269" w14:textId="77777777" w:rsidR="004B0FA4" w:rsidRDefault="004B0FA4" w:rsidP="00DF5826">
      <w:pPr>
        <w:spacing w:line="336" w:lineRule="auto"/>
        <w:rPr>
          <w:rFonts w:ascii="Arial" w:hAnsi="Arial" w:cs="Arial"/>
          <w:szCs w:val="22"/>
        </w:rPr>
      </w:pPr>
    </w:p>
    <w:p w14:paraId="1E2AC1AB" w14:textId="77777777" w:rsidR="004B0FA4" w:rsidRDefault="00F818FC" w:rsidP="00DF5826">
      <w:pPr>
        <w:spacing w:line="33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695489C5" w14:textId="77777777" w:rsidR="004B0FA4" w:rsidRDefault="004B0FA4" w:rsidP="00DF5826">
      <w:pPr>
        <w:spacing w:line="336" w:lineRule="auto"/>
        <w:rPr>
          <w:rFonts w:ascii="Arial" w:hAnsi="Arial" w:cs="Arial"/>
          <w:szCs w:val="22"/>
        </w:rPr>
      </w:pPr>
    </w:p>
    <w:p w14:paraId="6B3643CC" w14:textId="77777777" w:rsidR="004B0FA4" w:rsidRDefault="00F818FC" w:rsidP="00DF5826">
      <w:pPr>
        <w:spacing w:line="33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1BD3E545" w14:textId="77777777" w:rsidR="004B0FA4" w:rsidRDefault="004B0FA4" w:rsidP="00DF5826">
      <w:pPr>
        <w:spacing w:line="336" w:lineRule="auto"/>
        <w:rPr>
          <w:rFonts w:ascii="Arial" w:hAnsi="Arial" w:cs="Arial"/>
          <w:szCs w:val="22"/>
        </w:rPr>
      </w:pPr>
    </w:p>
    <w:p w14:paraId="2B0F3ACB" w14:textId="77777777" w:rsidR="004B0FA4" w:rsidRDefault="00F818FC" w:rsidP="00DF5826">
      <w:pPr>
        <w:spacing w:line="336" w:lineRule="auto"/>
        <w:rPr>
          <w:rStyle w:val="Hyperlink"/>
          <w:rFonts w:ascii="Arial" w:hAnsi="Arial" w:cs="Arial"/>
          <w:szCs w:val="22"/>
        </w:rPr>
      </w:pPr>
      <w:r>
        <w:rPr>
          <w:rFonts w:ascii="Arial" w:hAnsi="Arial" w:cs="Arial"/>
          <w:szCs w:val="22"/>
        </w:rPr>
        <w:t xml:space="preserve">Further information at </w:t>
      </w:r>
      <w:hyperlink r:id="rId11" w:history="1">
        <w:r w:rsidR="004B0FA4">
          <w:rPr>
            <w:rStyle w:val="Hyperlink"/>
            <w:rFonts w:ascii="Arial" w:hAnsi="Arial" w:cs="Arial"/>
            <w:szCs w:val="22"/>
          </w:rPr>
          <w:t>www.renishaw.com</w:t>
        </w:r>
      </w:hyperlink>
    </w:p>
    <w:p w14:paraId="779C50EC" w14:textId="77777777" w:rsidR="002248C1" w:rsidRDefault="002248C1" w:rsidP="00DF5826">
      <w:pPr>
        <w:spacing w:line="336" w:lineRule="auto"/>
        <w:rPr>
          <w:rStyle w:val="Hyperlink"/>
          <w:rFonts w:ascii="Arial" w:hAnsi="Arial" w:cs="Arial"/>
          <w:szCs w:val="22"/>
        </w:rPr>
      </w:pPr>
    </w:p>
    <w:p w14:paraId="0A93DB4B" w14:textId="77777777" w:rsidR="00CA494F" w:rsidRPr="00CA494F" w:rsidRDefault="00CA494F" w:rsidP="00DF5826">
      <w:pPr>
        <w:spacing w:line="336" w:lineRule="auto"/>
        <w:rPr>
          <w:rFonts w:ascii="Arial" w:hAnsi="Arial" w:cs="Arial"/>
          <w:sz w:val="22"/>
          <w:szCs w:val="22"/>
        </w:rPr>
      </w:pPr>
    </w:p>
    <w:sectPr w:rsidR="00CA494F" w:rsidRPr="00CA494F" w:rsidSect="00B91BC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ADD7" w14:textId="77777777" w:rsidR="00D8731C" w:rsidRDefault="00D8731C">
      <w:r>
        <w:separator/>
      </w:r>
    </w:p>
  </w:endnote>
  <w:endnote w:type="continuationSeparator" w:id="0">
    <w:p w14:paraId="74606568" w14:textId="77777777" w:rsidR="00D8731C" w:rsidRDefault="00D8731C">
      <w:r>
        <w:continuationSeparator/>
      </w:r>
    </w:p>
  </w:endnote>
  <w:endnote w:type="continuationNotice" w:id="1">
    <w:p w14:paraId="13FF30D2" w14:textId="77777777" w:rsidR="00D8731C" w:rsidRDefault="00D87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26FB" w14:textId="77777777" w:rsidR="00D8731C" w:rsidRDefault="00D8731C">
      <w:r>
        <w:separator/>
      </w:r>
    </w:p>
  </w:footnote>
  <w:footnote w:type="continuationSeparator" w:id="0">
    <w:p w14:paraId="7F764E8A" w14:textId="77777777" w:rsidR="00D8731C" w:rsidRDefault="00D8731C">
      <w:r>
        <w:continuationSeparator/>
      </w:r>
    </w:p>
  </w:footnote>
  <w:footnote w:type="continuationNotice" w:id="1">
    <w:p w14:paraId="12053B9D" w14:textId="77777777" w:rsidR="00D8731C" w:rsidRDefault="00D87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0A9E" w14:textId="77777777" w:rsidR="00E63517" w:rsidRDefault="00F818FC">
    <w:pPr>
      <w:pStyle w:val="Header"/>
    </w:pPr>
    <w:r>
      <w:rPr>
        <w:rFonts w:ascii="Arial" w:hAnsi="Arial" w:cs="Arial"/>
        <w:i/>
        <w:noProof/>
        <w:lang w:val="en-GB"/>
      </w:rPr>
      <w:drawing>
        <wp:anchor distT="0" distB="0" distL="114300" distR="114300" simplePos="0" relativeHeight="251658241" behindDoc="0" locked="0" layoutInCell="0" allowOverlap="1" wp14:anchorId="0DBCA43E" wp14:editId="18F59898">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20EBD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81053681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33338"/>
    <w:multiLevelType w:val="hybridMultilevel"/>
    <w:tmpl w:val="8C68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5F54944A">
      <w:numFmt w:val="bullet"/>
      <w:lvlText w:val="-"/>
      <w:lvlJc w:val="left"/>
      <w:pPr>
        <w:ind w:left="1080" w:hanging="360"/>
      </w:pPr>
      <w:rPr>
        <w:rFonts w:ascii="Arial" w:eastAsia="Times New Roman" w:hAnsi="Arial" w:cs="Arial" w:hint="default"/>
      </w:rPr>
    </w:lvl>
    <w:lvl w:ilvl="1" w:tplc="5AB2D480" w:tentative="1">
      <w:start w:val="1"/>
      <w:numFmt w:val="bullet"/>
      <w:lvlText w:val="o"/>
      <w:lvlJc w:val="left"/>
      <w:pPr>
        <w:ind w:left="1800" w:hanging="360"/>
      </w:pPr>
      <w:rPr>
        <w:rFonts w:ascii="Courier New" w:hAnsi="Courier New" w:cs="Courier New" w:hint="default"/>
      </w:rPr>
    </w:lvl>
    <w:lvl w:ilvl="2" w:tplc="AEA80B9A" w:tentative="1">
      <w:start w:val="1"/>
      <w:numFmt w:val="bullet"/>
      <w:lvlText w:val=""/>
      <w:lvlJc w:val="left"/>
      <w:pPr>
        <w:ind w:left="2520" w:hanging="360"/>
      </w:pPr>
      <w:rPr>
        <w:rFonts w:ascii="Wingdings" w:hAnsi="Wingdings" w:hint="default"/>
      </w:rPr>
    </w:lvl>
    <w:lvl w:ilvl="3" w:tplc="5F20BB04" w:tentative="1">
      <w:start w:val="1"/>
      <w:numFmt w:val="bullet"/>
      <w:lvlText w:val=""/>
      <w:lvlJc w:val="left"/>
      <w:pPr>
        <w:ind w:left="3240" w:hanging="360"/>
      </w:pPr>
      <w:rPr>
        <w:rFonts w:ascii="Symbol" w:hAnsi="Symbol" w:hint="default"/>
      </w:rPr>
    </w:lvl>
    <w:lvl w:ilvl="4" w:tplc="432E89D0" w:tentative="1">
      <w:start w:val="1"/>
      <w:numFmt w:val="bullet"/>
      <w:lvlText w:val="o"/>
      <w:lvlJc w:val="left"/>
      <w:pPr>
        <w:ind w:left="3960" w:hanging="360"/>
      </w:pPr>
      <w:rPr>
        <w:rFonts w:ascii="Courier New" w:hAnsi="Courier New" w:cs="Courier New" w:hint="default"/>
      </w:rPr>
    </w:lvl>
    <w:lvl w:ilvl="5" w:tplc="8C6A632C" w:tentative="1">
      <w:start w:val="1"/>
      <w:numFmt w:val="bullet"/>
      <w:lvlText w:val=""/>
      <w:lvlJc w:val="left"/>
      <w:pPr>
        <w:ind w:left="4680" w:hanging="360"/>
      </w:pPr>
      <w:rPr>
        <w:rFonts w:ascii="Wingdings" w:hAnsi="Wingdings" w:hint="default"/>
      </w:rPr>
    </w:lvl>
    <w:lvl w:ilvl="6" w:tplc="25F44CB0" w:tentative="1">
      <w:start w:val="1"/>
      <w:numFmt w:val="bullet"/>
      <w:lvlText w:val=""/>
      <w:lvlJc w:val="left"/>
      <w:pPr>
        <w:ind w:left="5400" w:hanging="360"/>
      </w:pPr>
      <w:rPr>
        <w:rFonts w:ascii="Symbol" w:hAnsi="Symbol" w:hint="default"/>
      </w:rPr>
    </w:lvl>
    <w:lvl w:ilvl="7" w:tplc="6D8C03F0" w:tentative="1">
      <w:start w:val="1"/>
      <w:numFmt w:val="bullet"/>
      <w:lvlText w:val="o"/>
      <w:lvlJc w:val="left"/>
      <w:pPr>
        <w:ind w:left="6120" w:hanging="360"/>
      </w:pPr>
      <w:rPr>
        <w:rFonts w:ascii="Courier New" w:hAnsi="Courier New" w:cs="Courier New" w:hint="default"/>
      </w:rPr>
    </w:lvl>
    <w:lvl w:ilvl="8" w:tplc="6326266E"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3D34521E">
      <w:numFmt w:val="bullet"/>
      <w:lvlText w:val="-"/>
      <w:lvlJc w:val="left"/>
      <w:pPr>
        <w:ind w:left="720" w:hanging="360"/>
      </w:pPr>
      <w:rPr>
        <w:rFonts w:ascii="Arial" w:eastAsia="Times New Roman" w:hAnsi="Arial" w:cs="Arial" w:hint="default"/>
      </w:rPr>
    </w:lvl>
    <w:lvl w:ilvl="1" w:tplc="AD5EA096" w:tentative="1">
      <w:start w:val="1"/>
      <w:numFmt w:val="bullet"/>
      <w:lvlText w:val="o"/>
      <w:lvlJc w:val="left"/>
      <w:pPr>
        <w:ind w:left="1440" w:hanging="360"/>
      </w:pPr>
      <w:rPr>
        <w:rFonts w:ascii="Courier New" w:hAnsi="Courier New" w:cs="Courier New" w:hint="default"/>
      </w:rPr>
    </w:lvl>
    <w:lvl w:ilvl="2" w:tplc="3E6286F0" w:tentative="1">
      <w:start w:val="1"/>
      <w:numFmt w:val="bullet"/>
      <w:lvlText w:val=""/>
      <w:lvlJc w:val="left"/>
      <w:pPr>
        <w:ind w:left="2160" w:hanging="360"/>
      </w:pPr>
      <w:rPr>
        <w:rFonts w:ascii="Wingdings" w:hAnsi="Wingdings" w:hint="default"/>
      </w:rPr>
    </w:lvl>
    <w:lvl w:ilvl="3" w:tplc="11FC64FE" w:tentative="1">
      <w:start w:val="1"/>
      <w:numFmt w:val="bullet"/>
      <w:lvlText w:val=""/>
      <w:lvlJc w:val="left"/>
      <w:pPr>
        <w:ind w:left="2880" w:hanging="360"/>
      </w:pPr>
      <w:rPr>
        <w:rFonts w:ascii="Symbol" w:hAnsi="Symbol" w:hint="default"/>
      </w:rPr>
    </w:lvl>
    <w:lvl w:ilvl="4" w:tplc="052CD9FA" w:tentative="1">
      <w:start w:val="1"/>
      <w:numFmt w:val="bullet"/>
      <w:lvlText w:val="o"/>
      <w:lvlJc w:val="left"/>
      <w:pPr>
        <w:ind w:left="3600" w:hanging="360"/>
      </w:pPr>
      <w:rPr>
        <w:rFonts w:ascii="Courier New" w:hAnsi="Courier New" w:cs="Courier New" w:hint="default"/>
      </w:rPr>
    </w:lvl>
    <w:lvl w:ilvl="5" w:tplc="F95E176A" w:tentative="1">
      <w:start w:val="1"/>
      <w:numFmt w:val="bullet"/>
      <w:lvlText w:val=""/>
      <w:lvlJc w:val="left"/>
      <w:pPr>
        <w:ind w:left="4320" w:hanging="360"/>
      </w:pPr>
      <w:rPr>
        <w:rFonts w:ascii="Wingdings" w:hAnsi="Wingdings" w:hint="default"/>
      </w:rPr>
    </w:lvl>
    <w:lvl w:ilvl="6" w:tplc="9216D310" w:tentative="1">
      <w:start w:val="1"/>
      <w:numFmt w:val="bullet"/>
      <w:lvlText w:val=""/>
      <w:lvlJc w:val="left"/>
      <w:pPr>
        <w:ind w:left="5040" w:hanging="360"/>
      </w:pPr>
      <w:rPr>
        <w:rFonts w:ascii="Symbol" w:hAnsi="Symbol" w:hint="default"/>
      </w:rPr>
    </w:lvl>
    <w:lvl w:ilvl="7" w:tplc="AEF8FEF4" w:tentative="1">
      <w:start w:val="1"/>
      <w:numFmt w:val="bullet"/>
      <w:lvlText w:val="o"/>
      <w:lvlJc w:val="left"/>
      <w:pPr>
        <w:ind w:left="5760" w:hanging="360"/>
      </w:pPr>
      <w:rPr>
        <w:rFonts w:ascii="Courier New" w:hAnsi="Courier New" w:cs="Courier New" w:hint="default"/>
      </w:rPr>
    </w:lvl>
    <w:lvl w:ilvl="8" w:tplc="6DCA35BE"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62871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347"/>
    <w:rsid w:val="000028A4"/>
    <w:rsid w:val="0000531D"/>
    <w:rsid w:val="00012521"/>
    <w:rsid w:val="00015414"/>
    <w:rsid w:val="00017B8F"/>
    <w:rsid w:val="00022103"/>
    <w:rsid w:val="00023282"/>
    <w:rsid w:val="000252CA"/>
    <w:rsid w:val="00030821"/>
    <w:rsid w:val="000342B2"/>
    <w:rsid w:val="00037662"/>
    <w:rsid w:val="000417A1"/>
    <w:rsid w:val="00041CF2"/>
    <w:rsid w:val="00042655"/>
    <w:rsid w:val="00050E3F"/>
    <w:rsid w:val="000566E5"/>
    <w:rsid w:val="0006052B"/>
    <w:rsid w:val="00065DBA"/>
    <w:rsid w:val="00074FC3"/>
    <w:rsid w:val="0007583A"/>
    <w:rsid w:val="00075B33"/>
    <w:rsid w:val="00076E7B"/>
    <w:rsid w:val="00077369"/>
    <w:rsid w:val="0008086E"/>
    <w:rsid w:val="0008194F"/>
    <w:rsid w:val="00083248"/>
    <w:rsid w:val="000857D5"/>
    <w:rsid w:val="0009154A"/>
    <w:rsid w:val="00093173"/>
    <w:rsid w:val="0009409F"/>
    <w:rsid w:val="0009440E"/>
    <w:rsid w:val="000A01BC"/>
    <w:rsid w:val="000A120F"/>
    <w:rsid w:val="000A1D88"/>
    <w:rsid w:val="000B1EBC"/>
    <w:rsid w:val="000B3C47"/>
    <w:rsid w:val="000B4A96"/>
    <w:rsid w:val="000B6575"/>
    <w:rsid w:val="000C03AC"/>
    <w:rsid w:val="000C1C5B"/>
    <w:rsid w:val="000C2480"/>
    <w:rsid w:val="000C477F"/>
    <w:rsid w:val="000C4C72"/>
    <w:rsid w:val="000C62D6"/>
    <w:rsid w:val="000C6F60"/>
    <w:rsid w:val="000D2F01"/>
    <w:rsid w:val="000D4972"/>
    <w:rsid w:val="000D61BF"/>
    <w:rsid w:val="000E7273"/>
    <w:rsid w:val="000F7789"/>
    <w:rsid w:val="001043EB"/>
    <w:rsid w:val="001119D0"/>
    <w:rsid w:val="00113C35"/>
    <w:rsid w:val="00116F60"/>
    <w:rsid w:val="0012029C"/>
    <w:rsid w:val="001207DD"/>
    <w:rsid w:val="00135DB0"/>
    <w:rsid w:val="0013695D"/>
    <w:rsid w:val="001374D9"/>
    <w:rsid w:val="00141DA4"/>
    <w:rsid w:val="00143AE5"/>
    <w:rsid w:val="0014663A"/>
    <w:rsid w:val="001522F0"/>
    <w:rsid w:val="00157015"/>
    <w:rsid w:val="00162C72"/>
    <w:rsid w:val="001778F0"/>
    <w:rsid w:val="00180B30"/>
    <w:rsid w:val="00181F6F"/>
    <w:rsid w:val="00184A41"/>
    <w:rsid w:val="00184CC0"/>
    <w:rsid w:val="00186B36"/>
    <w:rsid w:val="001911BF"/>
    <w:rsid w:val="0019551E"/>
    <w:rsid w:val="001969A9"/>
    <w:rsid w:val="001A29C8"/>
    <w:rsid w:val="001A6487"/>
    <w:rsid w:val="001A668B"/>
    <w:rsid w:val="001A79FE"/>
    <w:rsid w:val="001A7E76"/>
    <w:rsid w:val="001B5924"/>
    <w:rsid w:val="001C1B86"/>
    <w:rsid w:val="001C4A5E"/>
    <w:rsid w:val="001C7975"/>
    <w:rsid w:val="001D528A"/>
    <w:rsid w:val="001F059E"/>
    <w:rsid w:val="001F2275"/>
    <w:rsid w:val="001F6127"/>
    <w:rsid w:val="001F6E66"/>
    <w:rsid w:val="00200A8C"/>
    <w:rsid w:val="00201BD6"/>
    <w:rsid w:val="00212185"/>
    <w:rsid w:val="0021225A"/>
    <w:rsid w:val="00220644"/>
    <w:rsid w:val="00220698"/>
    <w:rsid w:val="00220AE5"/>
    <w:rsid w:val="0022461A"/>
    <w:rsid w:val="002248C1"/>
    <w:rsid w:val="00227CE4"/>
    <w:rsid w:val="00230846"/>
    <w:rsid w:val="0023113A"/>
    <w:rsid w:val="002339D2"/>
    <w:rsid w:val="00240A74"/>
    <w:rsid w:val="00240DD0"/>
    <w:rsid w:val="002424EF"/>
    <w:rsid w:val="002426C9"/>
    <w:rsid w:val="00245116"/>
    <w:rsid w:val="002469DB"/>
    <w:rsid w:val="00251DB1"/>
    <w:rsid w:val="00253029"/>
    <w:rsid w:val="00257833"/>
    <w:rsid w:val="00261792"/>
    <w:rsid w:val="00262266"/>
    <w:rsid w:val="00263969"/>
    <w:rsid w:val="00265F7A"/>
    <w:rsid w:val="0027077A"/>
    <w:rsid w:val="002719D6"/>
    <w:rsid w:val="002760FF"/>
    <w:rsid w:val="0027734B"/>
    <w:rsid w:val="00277C97"/>
    <w:rsid w:val="002840D0"/>
    <w:rsid w:val="002858D4"/>
    <w:rsid w:val="00285D4E"/>
    <w:rsid w:val="002869C4"/>
    <w:rsid w:val="00291695"/>
    <w:rsid w:val="00291F82"/>
    <w:rsid w:val="002A078B"/>
    <w:rsid w:val="002A0CBD"/>
    <w:rsid w:val="002A1F50"/>
    <w:rsid w:val="002A4C90"/>
    <w:rsid w:val="002A5D35"/>
    <w:rsid w:val="002A6FD8"/>
    <w:rsid w:val="002A78A0"/>
    <w:rsid w:val="002A7CB5"/>
    <w:rsid w:val="002A7F12"/>
    <w:rsid w:val="002B108B"/>
    <w:rsid w:val="002B6F17"/>
    <w:rsid w:val="002C1FDC"/>
    <w:rsid w:val="002C468B"/>
    <w:rsid w:val="002C46E4"/>
    <w:rsid w:val="002D3A2D"/>
    <w:rsid w:val="002D5534"/>
    <w:rsid w:val="002D6935"/>
    <w:rsid w:val="002E258C"/>
    <w:rsid w:val="002E2F8C"/>
    <w:rsid w:val="002E3D3F"/>
    <w:rsid w:val="002E56C9"/>
    <w:rsid w:val="002E798B"/>
    <w:rsid w:val="002F11E7"/>
    <w:rsid w:val="003023F7"/>
    <w:rsid w:val="0030341F"/>
    <w:rsid w:val="00303E14"/>
    <w:rsid w:val="00305C0D"/>
    <w:rsid w:val="00310B2A"/>
    <w:rsid w:val="0032068D"/>
    <w:rsid w:val="00320AD2"/>
    <w:rsid w:val="00322324"/>
    <w:rsid w:val="00325F85"/>
    <w:rsid w:val="0033391F"/>
    <w:rsid w:val="00333A58"/>
    <w:rsid w:val="003377F3"/>
    <w:rsid w:val="00344D60"/>
    <w:rsid w:val="00345957"/>
    <w:rsid w:val="0035042B"/>
    <w:rsid w:val="00351123"/>
    <w:rsid w:val="00353566"/>
    <w:rsid w:val="00354226"/>
    <w:rsid w:val="00355812"/>
    <w:rsid w:val="003559B0"/>
    <w:rsid w:val="003561B3"/>
    <w:rsid w:val="00364166"/>
    <w:rsid w:val="003647B3"/>
    <w:rsid w:val="003659A8"/>
    <w:rsid w:val="00373754"/>
    <w:rsid w:val="003758D7"/>
    <w:rsid w:val="0037727E"/>
    <w:rsid w:val="00381AE5"/>
    <w:rsid w:val="00382598"/>
    <w:rsid w:val="003839A5"/>
    <w:rsid w:val="00384D9D"/>
    <w:rsid w:val="00386823"/>
    <w:rsid w:val="00387027"/>
    <w:rsid w:val="00391D2A"/>
    <w:rsid w:val="00392EF6"/>
    <w:rsid w:val="0039382D"/>
    <w:rsid w:val="00394360"/>
    <w:rsid w:val="00395C55"/>
    <w:rsid w:val="003A42EE"/>
    <w:rsid w:val="003B014F"/>
    <w:rsid w:val="003B037C"/>
    <w:rsid w:val="003B32ED"/>
    <w:rsid w:val="003B7ED6"/>
    <w:rsid w:val="003C0BD0"/>
    <w:rsid w:val="003C15AE"/>
    <w:rsid w:val="003C1F74"/>
    <w:rsid w:val="003D1A83"/>
    <w:rsid w:val="003D3F30"/>
    <w:rsid w:val="003D5B54"/>
    <w:rsid w:val="003D5DDB"/>
    <w:rsid w:val="003E50AA"/>
    <w:rsid w:val="003E5E92"/>
    <w:rsid w:val="003E6E81"/>
    <w:rsid w:val="003F14A7"/>
    <w:rsid w:val="003F170A"/>
    <w:rsid w:val="003F2730"/>
    <w:rsid w:val="003F7C48"/>
    <w:rsid w:val="00402424"/>
    <w:rsid w:val="004029DB"/>
    <w:rsid w:val="00407BB8"/>
    <w:rsid w:val="00407D9A"/>
    <w:rsid w:val="00417A8A"/>
    <w:rsid w:val="00421A20"/>
    <w:rsid w:val="0042761A"/>
    <w:rsid w:val="00431594"/>
    <w:rsid w:val="004322F8"/>
    <w:rsid w:val="00432391"/>
    <w:rsid w:val="00432E4E"/>
    <w:rsid w:val="00441651"/>
    <w:rsid w:val="00442638"/>
    <w:rsid w:val="00443E0F"/>
    <w:rsid w:val="004538D6"/>
    <w:rsid w:val="00454F3F"/>
    <w:rsid w:val="0045736C"/>
    <w:rsid w:val="00460C2B"/>
    <w:rsid w:val="0046130A"/>
    <w:rsid w:val="00462AE1"/>
    <w:rsid w:val="004645E6"/>
    <w:rsid w:val="00474A48"/>
    <w:rsid w:val="00474A5F"/>
    <w:rsid w:val="004863E7"/>
    <w:rsid w:val="00486AA4"/>
    <w:rsid w:val="004873E1"/>
    <w:rsid w:val="00490E55"/>
    <w:rsid w:val="00491D08"/>
    <w:rsid w:val="004930B0"/>
    <w:rsid w:val="0049414C"/>
    <w:rsid w:val="0049462C"/>
    <w:rsid w:val="0049507E"/>
    <w:rsid w:val="00497D05"/>
    <w:rsid w:val="004A7B93"/>
    <w:rsid w:val="004B0FA4"/>
    <w:rsid w:val="004B2A18"/>
    <w:rsid w:val="004B3CD2"/>
    <w:rsid w:val="004B504E"/>
    <w:rsid w:val="004B7016"/>
    <w:rsid w:val="004C1FE5"/>
    <w:rsid w:val="004C5163"/>
    <w:rsid w:val="004C68BF"/>
    <w:rsid w:val="004D15BF"/>
    <w:rsid w:val="004D3460"/>
    <w:rsid w:val="004D7229"/>
    <w:rsid w:val="004E035C"/>
    <w:rsid w:val="004E070D"/>
    <w:rsid w:val="004E4E6F"/>
    <w:rsid w:val="004F4467"/>
    <w:rsid w:val="004F5243"/>
    <w:rsid w:val="004F6301"/>
    <w:rsid w:val="0050292E"/>
    <w:rsid w:val="00504368"/>
    <w:rsid w:val="00505214"/>
    <w:rsid w:val="0051473C"/>
    <w:rsid w:val="005149BF"/>
    <w:rsid w:val="005160A7"/>
    <w:rsid w:val="005176C4"/>
    <w:rsid w:val="00523E09"/>
    <w:rsid w:val="005240B7"/>
    <w:rsid w:val="005241F5"/>
    <w:rsid w:val="00524281"/>
    <w:rsid w:val="00524967"/>
    <w:rsid w:val="00524CCA"/>
    <w:rsid w:val="00530F4D"/>
    <w:rsid w:val="00531802"/>
    <w:rsid w:val="00535A5C"/>
    <w:rsid w:val="005404CB"/>
    <w:rsid w:val="005439B1"/>
    <w:rsid w:val="00544986"/>
    <w:rsid w:val="00544DC6"/>
    <w:rsid w:val="00544ECF"/>
    <w:rsid w:val="00546A63"/>
    <w:rsid w:val="00546FE4"/>
    <w:rsid w:val="00551248"/>
    <w:rsid w:val="00551B51"/>
    <w:rsid w:val="005616C7"/>
    <w:rsid w:val="00561CBA"/>
    <w:rsid w:val="00570D40"/>
    <w:rsid w:val="00576141"/>
    <w:rsid w:val="0057793E"/>
    <w:rsid w:val="005803FC"/>
    <w:rsid w:val="0058314C"/>
    <w:rsid w:val="00590FCF"/>
    <w:rsid w:val="0059310F"/>
    <w:rsid w:val="00594B8B"/>
    <w:rsid w:val="0059645F"/>
    <w:rsid w:val="005A0E5A"/>
    <w:rsid w:val="005A100C"/>
    <w:rsid w:val="005A2CA9"/>
    <w:rsid w:val="005A4532"/>
    <w:rsid w:val="005A75AF"/>
    <w:rsid w:val="005A7A54"/>
    <w:rsid w:val="005A7A6B"/>
    <w:rsid w:val="005B1582"/>
    <w:rsid w:val="005B2717"/>
    <w:rsid w:val="005B52D0"/>
    <w:rsid w:val="005B550A"/>
    <w:rsid w:val="005B573A"/>
    <w:rsid w:val="005C663D"/>
    <w:rsid w:val="005C7D22"/>
    <w:rsid w:val="005D044A"/>
    <w:rsid w:val="005D18D2"/>
    <w:rsid w:val="005D1B36"/>
    <w:rsid w:val="005D35DE"/>
    <w:rsid w:val="005D4ED2"/>
    <w:rsid w:val="005E0AB7"/>
    <w:rsid w:val="005E0EF8"/>
    <w:rsid w:val="005E3D50"/>
    <w:rsid w:val="005E53FB"/>
    <w:rsid w:val="005E7434"/>
    <w:rsid w:val="005F0FF3"/>
    <w:rsid w:val="005F55A7"/>
    <w:rsid w:val="00604CE4"/>
    <w:rsid w:val="006107B7"/>
    <w:rsid w:val="006131CB"/>
    <w:rsid w:val="00613CAF"/>
    <w:rsid w:val="006206EA"/>
    <w:rsid w:val="0062239D"/>
    <w:rsid w:val="00626A57"/>
    <w:rsid w:val="00633356"/>
    <w:rsid w:val="00635589"/>
    <w:rsid w:val="006377B0"/>
    <w:rsid w:val="00642A15"/>
    <w:rsid w:val="00643CF9"/>
    <w:rsid w:val="00644635"/>
    <w:rsid w:val="006503E4"/>
    <w:rsid w:val="006539B0"/>
    <w:rsid w:val="0065468E"/>
    <w:rsid w:val="00662118"/>
    <w:rsid w:val="00665735"/>
    <w:rsid w:val="00666780"/>
    <w:rsid w:val="00666BA6"/>
    <w:rsid w:val="00671D0A"/>
    <w:rsid w:val="00673E09"/>
    <w:rsid w:val="006767B7"/>
    <w:rsid w:val="006805A6"/>
    <w:rsid w:val="00681828"/>
    <w:rsid w:val="0068335D"/>
    <w:rsid w:val="006873DF"/>
    <w:rsid w:val="00690198"/>
    <w:rsid w:val="0069313C"/>
    <w:rsid w:val="00694641"/>
    <w:rsid w:val="00694EDE"/>
    <w:rsid w:val="006A4E05"/>
    <w:rsid w:val="006A7943"/>
    <w:rsid w:val="006B413D"/>
    <w:rsid w:val="006C0078"/>
    <w:rsid w:val="006C2C75"/>
    <w:rsid w:val="006C3088"/>
    <w:rsid w:val="006C3418"/>
    <w:rsid w:val="006E4D82"/>
    <w:rsid w:val="006F1926"/>
    <w:rsid w:val="006F3A38"/>
    <w:rsid w:val="006F78C9"/>
    <w:rsid w:val="0070038B"/>
    <w:rsid w:val="00701066"/>
    <w:rsid w:val="00702B3D"/>
    <w:rsid w:val="00703AEC"/>
    <w:rsid w:val="007051D0"/>
    <w:rsid w:val="0070603A"/>
    <w:rsid w:val="00706E23"/>
    <w:rsid w:val="00710EB9"/>
    <w:rsid w:val="00714411"/>
    <w:rsid w:val="00715DBB"/>
    <w:rsid w:val="0072403D"/>
    <w:rsid w:val="00724814"/>
    <w:rsid w:val="0073088A"/>
    <w:rsid w:val="007355D4"/>
    <w:rsid w:val="00737405"/>
    <w:rsid w:val="00744636"/>
    <w:rsid w:val="007463D3"/>
    <w:rsid w:val="00762BFF"/>
    <w:rsid w:val="00763FBA"/>
    <w:rsid w:val="00765780"/>
    <w:rsid w:val="00765C6A"/>
    <w:rsid w:val="007739F3"/>
    <w:rsid w:val="00775194"/>
    <w:rsid w:val="00777CCB"/>
    <w:rsid w:val="00781F83"/>
    <w:rsid w:val="00782ACC"/>
    <w:rsid w:val="00791AC3"/>
    <w:rsid w:val="00794768"/>
    <w:rsid w:val="00797E75"/>
    <w:rsid w:val="007A0C53"/>
    <w:rsid w:val="007A337D"/>
    <w:rsid w:val="007A77A1"/>
    <w:rsid w:val="007B1F00"/>
    <w:rsid w:val="007B2EA6"/>
    <w:rsid w:val="007B30F3"/>
    <w:rsid w:val="007B53AF"/>
    <w:rsid w:val="007B7B78"/>
    <w:rsid w:val="007C3DAF"/>
    <w:rsid w:val="007C4016"/>
    <w:rsid w:val="007C4DCE"/>
    <w:rsid w:val="007C5877"/>
    <w:rsid w:val="007C65C2"/>
    <w:rsid w:val="007C7FD0"/>
    <w:rsid w:val="007D0551"/>
    <w:rsid w:val="007D07E4"/>
    <w:rsid w:val="007D6828"/>
    <w:rsid w:val="007E3E11"/>
    <w:rsid w:val="007E3EE1"/>
    <w:rsid w:val="007F35E4"/>
    <w:rsid w:val="007F3BB1"/>
    <w:rsid w:val="007F4186"/>
    <w:rsid w:val="007F482F"/>
    <w:rsid w:val="007F686C"/>
    <w:rsid w:val="007F7655"/>
    <w:rsid w:val="0080196A"/>
    <w:rsid w:val="008059A3"/>
    <w:rsid w:val="008071B0"/>
    <w:rsid w:val="008109AF"/>
    <w:rsid w:val="00811F77"/>
    <w:rsid w:val="008128A3"/>
    <w:rsid w:val="00814EBB"/>
    <w:rsid w:val="0083301D"/>
    <w:rsid w:val="00843E77"/>
    <w:rsid w:val="00847235"/>
    <w:rsid w:val="008508C5"/>
    <w:rsid w:val="008566D3"/>
    <w:rsid w:val="00864808"/>
    <w:rsid w:val="00865343"/>
    <w:rsid w:val="0086679D"/>
    <w:rsid w:val="00867E15"/>
    <w:rsid w:val="00874709"/>
    <w:rsid w:val="008750AE"/>
    <w:rsid w:val="008757C5"/>
    <w:rsid w:val="00877272"/>
    <w:rsid w:val="00881AAB"/>
    <w:rsid w:val="00885807"/>
    <w:rsid w:val="00893A94"/>
    <w:rsid w:val="008A12E6"/>
    <w:rsid w:val="008A22CD"/>
    <w:rsid w:val="008A3D9C"/>
    <w:rsid w:val="008A551B"/>
    <w:rsid w:val="008A5651"/>
    <w:rsid w:val="008A79D5"/>
    <w:rsid w:val="008B136E"/>
    <w:rsid w:val="008B1866"/>
    <w:rsid w:val="008B39EF"/>
    <w:rsid w:val="008D1D65"/>
    <w:rsid w:val="008D3524"/>
    <w:rsid w:val="008D3B4D"/>
    <w:rsid w:val="008D3F92"/>
    <w:rsid w:val="008D40F9"/>
    <w:rsid w:val="008D62A6"/>
    <w:rsid w:val="008D6CE6"/>
    <w:rsid w:val="008E1EB4"/>
    <w:rsid w:val="008E2064"/>
    <w:rsid w:val="008E3AB4"/>
    <w:rsid w:val="008E5A7B"/>
    <w:rsid w:val="008E63AB"/>
    <w:rsid w:val="008E6562"/>
    <w:rsid w:val="008F0647"/>
    <w:rsid w:val="008F1219"/>
    <w:rsid w:val="008F3597"/>
    <w:rsid w:val="008F7675"/>
    <w:rsid w:val="009041C1"/>
    <w:rsid w:val="00910A83"/>
    <w:rsid w:val="009227AF"/>
    <w:rsid w:val="00936C71"/>
    <w:rsid w:val="00937B9B"/>
    <w:rsid w:val="009403A7"/>
    <w:rsid w:val="009415B6"/>
    <w:rsid w:val="00942072"/>
    <w:rsid w:val="00944402"/>
    <w:rsid w:val="00944FDC"/>
    <w:rsid w:val="00954721"/>
    <w:rsid w:val="009705FB"/>
    <w:rsid w:val="009715DA"/>
    <w:rsid w:val="00973B3B"/>
    <w:rsid w:val="00984270"/>
    <w:rsid w:val="00984867"/>
    <w:rsid w:val="00986D2E"/>
    <w:rsid w:val="009949DD"/>
    <w:rsid w:val="00994E41"/>
    <w:rsid w:val="009A55D7"/>
    <w:rsid w:val="009A5878"/>
    <w:rsid w:val="009B326C"/>
    <w:rsid w:val="009B5241"/>
    <w:rsid w:val="009B63D3"/>
    <w:rsid w:val="009C159C"/>
    <w:rsid w:val="009C2032"/>
    <w:rsid w:val="009C23D9"/>
    <w:rsid w:val="009C2F78"/>
    <w:rsid w:val="009C6EA1"/>
    <w:rsid w:val="009C7E04"/>
    <w:rsid w:val="009D0B22"/>
    <w:rsid w:val="009D1A35"/>
    <w:rsid w:val="009D3730"/>
    <w:rsid w:val="009F23F0"/>
    <w:rsid w:val="009F4581"/>
    <w:rsid w:val="009F5AB9"/>
    <w:rsid w:val="009F5C14"/>
    <w:rsid w:val="00A05B9B"/>
    <w:rsid w:val="00A05DEC"/>
    <w:rsid w:val="00A105F3"/>
    <w:rsid w:val="00A14133"/>
    <w:rsid w:val="00A15539"/>
    <w:rsid w:val="00A20ADD"/>
    <w:rsid w:val="00A22FEF"/>
    <w:rsid w:val="00A237AC"/>
    <w:rsid w:val="00A27487"/>
    <w:rsid w:val="00A31916"/>
    <w:rsid w:val="00A32138"/>
    <w:rsid w:val="00A32C35"/>
    <w:rsid w:val="00A354C9"/>
    <w:rsid w:val="00A35E92"/>
    <w:rsid w:val="00A370C3"/>
    <w:rsid w:val="00A373FE"/>
    <w:rsid w:val="00A5722F"/>
    <w:rsid w:val="00A60348"/>
    <w:rsid w:val="00A616A9"/>
    <w:rsid w:val="00A648D8"/>
    <w:rsid w:val="00A65F1E"/>
    <w:rsid w:val="00A6754A"/>
    <w:rsid w:val="00A678AF"/>
    <w:rsid w:val="00A710BF"/>
    <w:rsid w:val="00A800CD"/>
    <w:rsid w:val="00A8038A"/>
    <w:rsid w:val="00A81416"/>
    <w:rsid w:val="00A97BBE"/>
    <w:rsid w:val="00AA2F6F"/>
    <w:rsid w:val="00AA36BD"/>
    <w:rsid w:val="00AA3E12"/>
    <w:rsid w:val="00AA5B00"/>
    <w:rsid w:val="00AA6739"/>
    <w:rsid w:val="00AB10DA"/>
    <w:rsid w:val="00AB3044"/>
    <w:rsid w:val="00AB31D6"/>
    <w:rsid w:val="00AB4846"/>
    <w:rsid w:val="00AB4E52"/>
    <w:rsid w:val="00AB5713"/>
    <w:rsid w:val="00AB6C4C"/>
    <w:rsid w:val="00AC3FB5"/>
    <w:rsid w:val="00AC7C3B"/>
    <w:rsid w:val="00AD2337"/>
    <w:rsid w:val="00AD2762"/>
    <w:rsid w:val="00AD2892"/>
    <w:rsid w:val="00AD6047"/>
    <w:rsid w:val="00AD7ADB"/>
    <w:rsid w:val="00AD7AF5"/>
    <w:rsid w:val="00AE13F9"/>
    <w:rsid w:val="00AE2674"/>
    <w:rsid w:val="00AE26AC"/>
    <w:rsid w:val="00AF0949"/>
    <w:rsid w:val="00AF242A"/>
    <w:rsid w:val="00AF4625"/>
    <w:rsid w:val="00AF60BA"/>
    <w:rsid w:val="00B03550"/>
    <w:rsid w:val="00B03CB9"/>
    <w:rsid w:val="00B04F0C"/>
    <w:rsid w:val="00B0652A"/>
    <w:rsid w:val="00B12B35"/>
    <w:rsid w:val="00B132E9"/>
    <w:rsid w:val="00B23700"/>
    <w:rsid w:val="00B24E17"/>
    <w:rsid w:val="00B2667A"/>
    <w:rsid w:val="00B3116F"/>
    <w:rsid w:val="00B318CC"/>
    <w:rsid w:val="00B33C3D"/>
    <w:rsid w:val="00B35AA9"/>
    <w:rsid w:val="00B3671A"/>
    <w:rsid w:val="00B37140"/>
    <w:rsid w:val="00B4011E"/>
    <w:rsid w:val="00B405A7"/>
    <w:rsid w:val="00B43A6D"/>
    <w:rsid w:val="00B464B8"/>
    <w:rsid w:val="00B471F1"/>
    <w:rsid w:val="00B51C02"/>
    <w:rsid w:val="00B524F1"/>
    <w:rsid w:val="00B53C11"/>
    <w:rsid w:val="00B55587"/>
    <w:rsid w:val="00B617A7"/>
    <w:rsid w:val="00B61F67"/>
    <w:rsid w:val="00B64A9C"/>
    <w:rsid w:val="00B65354"/>
    <w:rsid w:val="00B6720C"/>
    <w:rsid w:val="00B70DAB"/>
    <w:rsid w:val="00B717D8"/>
    <w:rsid w:val="00B77307"/>
    <w:rsid w:val="00B803A3"/>
    <w:rsid w:val="00B81466"/>
    <w:rsid w:val="00B81B11"/>
    <w:rsid w:val="00B8397A"/>
    <w:rsid w:val="00B869E7"/>
    <w:rsid w:val="00B87FD3"/>
    <w:rsid w:val="00B91A96"/>
    <w:rsid w:val="00B91BC3"/>
    <w:rsid w:val="00B946A1"/>
    <w:rsid w:val="00B95DCD"/>
    <w:rsid w:val="00BA2855"/>
    <w:rsid w:val="00BA28BF"/>
    <w:rsid w:val="00BA2B09"/>
    <w:rsid w:val="00BA54FA"/>
    <w:rsid w:val="00BB24FE"/>
    <w:rsid w:val="00BB7634"/>
    <w:rsid w:val="00BC0276"/>
    <w:rsid w:val="00BC0A69"/>
    <w:rsid w:val="00BC2538"/>
    <w:rsid w:val="00BC410B"/>
    <w:rsid w:val="00BC4EF3"/>
    <w:rsid w:val="00BD3841"/>
    <w:rsid w:val="00BD4FBB"/>
    <w:rsid w:val="00BD65FB"/>
    <w:rsid w:val="00BE0CE3"/>
    <w:rsid w:val="00BE43D1"/>
    <w:rsid w:val="00BF242C"/>
    <w:rsid w:val="00BF245F"/>
    <w:rsid w:val="00BF3745"/>
    <w:rsid w:val="00BF4261"/>
    <w:rsid w:val="00BF4597"/>
    <w:rsid w:val="00BF54CA"/>
    <w:rsid w:val="00C0237C"/>
    <w:rsid w:val="00C057C4"/>
    <w:rsid w:val="00C07034"/>
    <w:rsid w:val="00C11EEF"/>
    <w:rsid w:val="00C12B2B"/>
    <w:rsid w:val="00C14F95"/>
    <w:rsid w:val="00C24484"/>
    <w:rsid w:val="00C245A2"/>
    <w:rsid w:val="00C24E21"/>
    <w:rsid w:val="00C26608"/>
    <w:rsid w:val="00C26DEE"/>
    <w:rsid w:val="00C27E99"/>
    <w:rsid w:val="00C32CB8"/>
    <w:rsid w:val="00C34EC9"/>
    <w:rsid w:val="00C371B2"/>
    <w:rsid w:val="00C43C73"/>
    <w:rsid w:val="00C44671"/>
    <w:rsid w:val="00C44A72"/>
    <w:rsid w:val="00C44CC2"/>
    <w:rsid w:val="00C47966"/>
    <w:rsid w:val="00C55D86"/>
    <w:rsid w:val="00C61250"/>
    <w:rsid w:val="00C6777F"/>
    <w:rsid w:val="00C80EC0"/>
    <w:rsid w:val="00C858A0"/>
    <w:rsid w:val="00C86515"/>
    <w:rsid w:val="00C87AFF"/>
    <w:rsid w:val="00C91A27"/>
    <w:rsid w:val="00C946A2"/>
    <w:rsid w:val="00C94978"/>
    <w:rsid w:val="00C97D4D"/>
    <w:rsid w:val="00CA0A38"/>
    <w:rsid w:val="00CA494F"/>
    <w:rsid w:val="00CA5297"/>
    <w:rsid w:val="00CA54F6"/>
    <w:rsid w:val="00CA64CC"/>
    <w:rsid w:val="00CA7435"/>
    <w:rsid w:val="00CB0C2C"/>
    <w:rsid w:val="00CB1C03"/>
    <w:rsid w:val="00CB2716"/>
    <w:rsid w:val="00CB4930"/>
    <w:rsid w:val="00CB52E5"/>
    <w:rsid w:val="00CB6892"/>
    <w:rsid w:val="00CC0DCF"/>
    <w:rsid w:val="00CC2F07"/>
    <w:rsid w:val="00CC4F0A"/>
    <w:rsid w:val="00CC665F"/>
    <w:rsid w:val="00CC7D64"/>
    <w:rsid w:val="00CD2C7F"/>
    <w:rsid w:val="00CD6AD4"/>
    <w:rsid w:val="00CE29B9"/>
    <w:rsid w:val="00CE43DA"/>
    <w:rsid w:val="00CE702A"/>
    <w:rsid w:val="00CF127F"/>
    <w:rsid w:val="00CF2141"/>
    <w:rsid w:val="00CF722A"/>
    <w:rsid w:val="00D03AD0"/>
    <w:rsid w:val="00D03C2A"/>
    <w:rsid w:val="00D04D7F"/>
    <w:rsid w:val="00D14936"/>
    <w:rsid w:val="00D16C52"/>
    <w:rsid w:val="00D21FFF"/>
    <w:rsid w:val="00D25A5F"/>
    <w:rsid w:val="00D27032"/>
    <w:rsid w:val="00D32C7D"/>
    <w:rsid w:val="00D3505A"/>
    <w:rsid w:val="00D366C8"/>
    <w:rsid w:val="00D37A7E"/>
    <w:rsid w:val="00D4077E"/>
    <w:rsid w:val="00D41E8C"/>
    <w:rsid w:val="00D455C0"/>
    <w:rsid w:val="00D4591F"/>
    <w:rsid w:val="00D50AC6"/>
    <w:rsid w:val="00D523F1"/>
    <w:rsid w:val="00D544DB"/>
    <w:rsid w:val="00D55A9C"/>
    <w:rsid w:val="00D60FEF"/>
    <w:rsid w:val="00D62A99"/>
    <w:rsid w:val="00D65D20"/>
    <w:rsid w:val="00D736F2"/>
    <w:rsid w:val="00D77467"/>
    <w:rsid w:val="00D804F8"/>
    <w:rsid w:val="00D80B0A"/>
    <w:rsid w:val="00D851C0"/>
    <w:rsid w:val="00D87313"/>
    <w:rsid w:val="00D8731C"/>
    <w:rsid w:val="00D92177"/>
    <w:rsid w:val="00D94965"/>
    <w:rsid w:val="00D96ACE"/>
    <w:rsid w:val="00D97963"/>
    <w:rsid w:val="00D97C50"/>
    <w:rsid w:val="00DC15FC"/>
    <w:rsid w:val="00DC1979"/>
    <w:rsid w:val="00DD76CF"/>
    <w:rsid w:val="00DE13B0"/>
    <w:rsid w:val="00DE1690"/>
    <w:rsid w:val="00DE5350"/>
    <w:rsid w:val="00DF5826"/>
    <w:rsid w:val="00DF6E72"/>
    <w:rsid w:val="00E1192A"/>
    <w:rsid w:val="00E13DCD"/>
    <w:rsid w:val="00E17FB0"/>
    <w:rsid w:val="00E212DC"/>
    <w:rsid w:val="00E22254"/>
    <w:rsid w:val="00E23167"/>
    <w:rsid w:val="00E23587"/>
    <w:rsid w:val="00E27426"/>
    <w:rsid w:val="00E27819"/>
    <w:rsid w:val="00E27C0C"/>
    <w:rsid w:val="00E30280"/>
    <w:rsid w:val="00E30AC0"/>
    <w:rsid w:val="00E3540E"/>
    <w:rsid w:val="00E3575A"/>
    <w:rsid w:val="00E400F6"/>
    <w:rsid w:val="00E40B6E"/>
    <w:rsid w:val="00E40D18"/>
    <w:rsid w:val="00E417D5"/>
    <w:rsid w:val="00E5086A"/>
    <w:rsid w:val="00E51271"/>
    <w:rsid w:val="00E5316B"/>
    <w:rsid w:val="00E63517"/>
    <w:rsid w:val="00E6414D"/>
    <w:rsid w:val="00E65F67"/>
    <w:rsid w:val="00E705C4"/>
    <w:rsid w:val="00E71D3E"/>
    <w:rsid w:val="00E73435"/>
    <w:rsid w:val="00E75314"/>
    <w:rsid w:val="00E8239A"/>
    <w:rsid w:val="00E83AC3"/>
    <w:rsid w:val="00E8651A"/>
    <w:rsid w:val="00E86A73"/>
    <w:rsid w:val="00E90FE4"/>
    <w:rsid w:val="00E94814"/>
    <w:rsid w:val="00E9749E"/>
    <w:rsid w:val="00EA2DA8"/>
    <w:rsid w:val="00EA334A"/>
    <w:rsid w:val="00EA3AF0"/>
    <w:rsid w:val="00EB2436"/>
    <w:rsid w:val="00EB40A4"/>
    <w:rsid w:val="00EB4779"/>
    <w:rsid w:val="00EB4E91"/>
    <w:rsid w:val="00EB5D02"/>
    <w:rsid w:val="00EB767F"/>
    <w:rsid w:val="00EC0CC5"/>
    <w:rsid w:val="00EC14B3"/>
    <w:rsid w:val="00ED19CE"/>
    <w:rsid w:val="00ED6289"/>
    <w:rsid w:val="00EE27FE"/>
    <w:rsid w:val="00EE435B"/>
    <w:rsid w:val="00EE75A6"/>
    <w:rsid w:val="00EF3218"/>
    <w:rsid w:val="00F05286"/>
    <w:rsid w:val="00F10BBB"/>
    <w:rsid w:val="00F10FA7"/>
    <w:rsid w:val="00F137F7"/>
    <w:rsid w:val="00F17502"/>
    <w:rsid w:val="00F2012A"/>
    <w:rsid w:val="00F208F8"/>
    <w:rsid w:val="00F20FCE"/>
    <w:rsid w:val="00F305C4"/>
    <w:rsid w:val="00F30D7C"/>
    <w:rsid w:val="00F32E98"/>
    <w:rsid w:val="00F51D77"/>
    <w:rsid w:val="00F560D5"/>
    <w:rsid w:val="00F57B19"/>
    <w:rsid w:val="00F60098"/>
    <w:rsid w:val="00F60B57"/>
    <w:rsid w:val="00F63E71"/>
    <w:rsid w:val="00F65970"/>
    <w:rsid w:val="00F71133"/>
    <w:rsid w:val="00F71F07"/>
    <w:rsid w:val="00F75329"/>
    <w:rsid w:val="00F800D5"/>
    <w:rsid w:val="00F80A5F"/>
    <w:rsid w:val="00F81452"/>
    <w:rsid w:val="00F818FC"/>
    <w:rsid w:val="00F82F9B"/>
    <w:rsid w:val="00F920E1"/>
    <w:rsid w:val="00F9589A"/>
    <w:rsid w:val="00F95900"/>
    <w:rsid w:val="00FA1A80"/>
    <w:rsid w:val="00FA3F2E"/>
    <w:rsid w:val="00FB0C0A"/>
    <w:rsid w:val="00FB5AFF"/>
    <w:rsid w:val="00FC1166"/>
    <w:rsid w:val="00FC2419"/>
    <w:rsid w:val="00FC2ACA"/>
    <w:rsid w:val="00FC3083"/>
    <w:rsid w:val="00FC30A0"/>
    <w:rsid w:val="00FC7AE9"/>
    <w:rsid w:val="00FD2DEF"/>
    <w:rsid w:val="00FE26B5"/>
    <w:rsid w:val="00FE7B2B"/>
    <w:rsid w:val="00FF23C2"/>
    <w:rsid w:val="00FF313C"/>
    <w:rsid w:val="00FF66DA"/>
    <w:rsid w:val="03F8E5A8"/>
    <w:rsid w:val="05DDF446"/>
    <w:rsid w:val="0629C368"/>
    <w:rsid w:val="06E164D5"/>
    <w:rsid w:val="07A89205"/>
    <w:rsid w:val="0EDBB092"/>
    <w:rsid w:val="10C2EB29"/>
    <w:rsid w:val="12132C2D"/>
    <w:rsid w:val="194C883C"/>
    <w:rsid w:val="1C26B8A2"/>
    <w:rsid w:val="207D1521"/>
    <w:rsid w:val="21B3FFCD"/>
    <w:rsid w:val="21D196A1"/>
    <w:rsid w:val="222EA54A"/>
    <w:rsid w:val="24483206"/>
    <w:rsid w:val="248AD8D3"/>
    <w:rsid w:val="24ABD5BD"/>
    <w:rsid w:val="26499FC7"/>
    <w:rsid w:val="26B795AD"/>
    <w:rsid w:val="284B0B24"/>
    <w:rsid w:val="2A5F6D5F"/>
    <w:rsid w:val="2A7D05CF"/>
    <w:rsid w:val="304E7E65"/>
    <w:rsid w:val="330C20F0"/>
    <w:rsid w:val="3382EEEF"/>
    <w:rsid w:val="3C466F6A"/>
    <w:rsid w:val="3CC59814"/>
    <w:rsid w:val="3F84DE50"/>
    <w:rsid w:val="3FB3CBA4"/>
    <w:rsid w:val="427D33B5"/>
    <w:rsid w:val="437A71C7"/>
    <w:rsid w:val="441C299F"/>
    <w:rsid w:val="447C9A07"/>
    <w:rsid w:val="4772FDFF"/>
    <w:rsid w:val="4C88000E"/>
    <w:rsid w:val="4FB85F1D"/>
    <w:rsid w:val="53EA1402"/>
    <w:rsid w:val="57AA0AB7"/>
    <w:rsid w:val="59557454"/>
    <w:rsid w:val="59A14C92"/>
    <w:rsid w:val="5A59E0DB"/>
    <w:rsid w:val="5DDDDCCD"/>
    <w:rsid w:val="5FDE330B"/>
    <w:rsid w:val="600D712E"/>
    <w:rsid w:val="606D8891"/>
    <w:rsid w:val="62D37D8E"/>
    <w:rsid w:val="62F0B554"/>
    <w:rsid w:val="65CBB35E"/>
    <w:rsid w:val="6D1489C2"/>
    <w:rsid w:val="6E672C54"/>
    <w:rsid w:val="6F22E828"/>
    <w:rsid w:val="6FCAEC2D"/>
    <w:rsid w:val="707B132C"/>
    <w:rsid w:val="71FB79BB"/>
    <w:rsid w:val="76C267EE"/>
    <w:rsid w:val="770236EF"/>
    <w:rsid w:val="775EBA99"/>
    <w:rsid w:val="7C4183F7"/>
    <w:rsid w:val="7D206AFB"/>
    <w:rsid w:val="7D79616F"/>
    <w:rsid w:val="7EA3DFC9"/>
    <w:rsid w:val="7EC5B0DC"/>
    <w:rsid w:val="7ED8BA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8698B6"/>
  <w15:docId w15:val="{3B4C4B4C-4F8D-44ED-BD7A-DCA4878E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1D3E"/>
  </w:style>
  <w:style w:type="paragraph" w:styleId="CommentSubject">
    <w:name w:val="annotation subject"/>
    <w:basedOn w:val="CommentText"/>
    <w:next w:val="CommentText"/>
    <w:link w:val="CommentSubjectChar"/>
    <w:uiPriority w:val="99"/>
    <w:semiHidden/>
    <w:unhideWhenUsed/>
    <w:rsid w:val="00C61250"/>
    <w:rPr>
      <w:b/>
      <w:bCs/>
    </w:rPr>
  </w:style>
  <w:style w:type="character" w:customStyle="1" w:styleId="CommentSubjectChar">
    <w:name w:val="Comment Subject Char"/>
    <w:basedOn w:val="CommentTextChar"/>
    <w:link w:val="CommentSubject"/>
    <w:uiPriority w:val="99"/>
    <w:semiHidden/>
    <w:rsid w:val="00C61250"/>
    <w:rPr>
      <w:b/>
      <w:bCs/>
    </w:rPr>
  </w:style>
  <w:style w:type="paragraph" w:styleId="ListParagraph">
    <w:name w:val="List Paragraph"/>
    <w:basedOn w:val="Normal"/>
    <w:uiPriority w:val="34"/>
    <w:qFormat/>
    <w:rsid w:val="00240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2775">
      <w:bodyDiv w:val="1"/>
      <w:marLeft w:val="0"/>
      <w:marRight w:val="0"/>
      <w:marTop w:val="0"/>
      <w:marBottom w:val="0"/>
      <w:divBdr>
        <w:top w:val="none" w:sz="0" w:space="0" w:color="auto"/>
        <w:left w:val="none" w:sz="0" w:space="0" w:color="auto"/>
        <w:bottom w:val="none" w:sz="0" w:space="0" w:color="auto"/>
        <w:right w:val="none" w:sz="0" w:space="0" w:color="auto"/>
      </w:divBdr>
    </w:div>
    <w:div w:id="20792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5CDAF872-6CC1-49D2-9EBD-3A8A61610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Sebastian Broady</cp:lastModifiedBy>
  <cp:revision>2</cp:revision>
  <cp:lastPrinted>2014-11-03T12:56:00Z</cp:lastPrinted>
  <dcterms:created xsi:type="dcterms:W3CDTF">2025-06-04T09:07:00Z</dcterms:created>
  <dcterms:modified xsi:type="dcterms:W3CDTF">2025-06-04T09:07:00Z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y fmtid="{D5CDD505-2E9C-101B-9397-08002B2CF9AE}" pid="4" name="Order">
    <vt:r8>59600</vt:r8>
  </property>
  <property fmtid="{D5CDD505-2E9C-101B-9397-08002B2CF9AE}" pid="5" name="pd24f389b9514729a06f2c8ad85709a6">
    <vt:lpwstr/>
  </property>
</Properties>
</file>