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80C6" w14:textId="40EF5C97" w:rsidR="00535A5C" w:rsidRDefault="009B6E4F" w:rsidP="3C46BFA5">
      <w:pPr>
        <w:spacing w:line="336" w:lineRule="auto"/>
        <w:ind w:right="-55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w:t>October</w:t>
      </w:r>
      <w:r w:rsidRPr="3C46BFA5">
        <w:rPr>
          <w:rFonts w:ascii="Arial" w:hAnsi="Arial" w:cs="Arial"/>
          <w:i/>
          <w:iCs/>
          <w:noProof/>
        </w:rPr>
        <w:t xml:space="preserve"> </w:t>
      </w:r>
      <w:r w:rsidR="00AD1D2C" w:rsidRPr="3C46BFA5">
        <w:rPr>
          <w:rFonts w:ascii="Arial" w:hAnsi="Arial" w:cs="Arial"/>
          <w:i/>
          <w:iCs/>
          <w:noProof/>
        </w:rPr>
        <w:t>2025</w:t>
      </w:r>
      <w:r w:rsidR="00B35AA9" w:rsidRPr="3C46BFA5">
        <w:rPr>
          <w:rFonts w:ascii="Arial" w:hAnsi="Arial" w:cs="Arial"/>
          <w:i/>
          <w:iCs/>
        </w:rPr>
        <w:t xml:space="preserve"> – for immediate release    </w:t>
      </w:r>
    </w:p>
    <w:p w14:paraId="4FE880C7" w14:textId="77777777" w:rsidR="00535A5C" w:rsidRDefault="00535A5C" w:rsidP="3C46BFA5">
      <w:pPr>
        <w:spacing w:line="336" w:lineRule="auto"/>
        <w:ind w:right="-554"/>
        <w:rPr>
          <w:rFonts w:ascii="Arial" w:hAnsi="Arial" w:cs="Arial"/>
          <w:i/>
          <w:iCs/>
        </w:rPr>
      </w:pPr>
    </w:p>
    <w:p w14:paraId="4FE880C8" w14:textId="77777777" w:rsidR="00535A5C" w:rsidRDefault="00535A5C" w:rsidP="3C46BFA5">
      <w:pPr>
        <w:spacing w:line="336" w:lineRule="auto"/>
        <w:ind w:right="-554"/>
        <w:rPr>
          <w:rFonts w:ascii="Arial" w:hAnsi="Arial" w:cs="Arial"/>
          <w:i/>
          <w:iCs/>
        </w:rPr>
      </w:pPr>
    </w:p>
    <w:p w14:paraId="4FE880C9" w14:textId="247DA8EC" w:rsidR="00CD6AD4" w:rsidRDefault="0054598F" w:rsidP="3C46BFA5">
      <w:pPr>
        <w:spacing w:line="336" w:lineRule="auto"/>
        <w:ind w:right="-554"/>
        <w:rPr>
          <w:rFonts w:ascii="Arial" w:hAnsi="Arial" w:cs="Arial"/>
          <w:b/>
          <w:bCs/>
          <w:sz w:val="24"/>
          <w:szCs w:val="24"/>
        </w:rPr>
      </w:pPr>
      <w:r w:rsidRPr="3C46BFA5">
        <w:rPr>
          <w:rFonts w:ascii="Arial" w:hAnsi="Arial" w:cs="Arial"/>
          <w:b/>
          <w:bCs/>
          <w:sz w:val="24"/>
          <w:szCs w:val="24"/>
        </w:rPr>
        <w:t xml:space="preserve">Renishaw and British Cycling </w:t>
      </w:r>
      <w:r w:rsidR="36AD041A" w:rsidRPr="3C46BFA5">
        <w:rPr>
          <w:rFonts w:ascii="Arial" w:hAnsi="Arial" w:cs="Arial"/>
          <w:b/>
          <w:bCs/>
          <w:sz w:val="24"/>
          <w:szCs w:val="24"/>
        </w:rPr>
        <w:t xml:space="preserve">crank up preparations </w:t>
      </w:r>
      <w:r w:rsidRPr="3C46BFA5">
        <w:rPr>
          <w:rFonts w:ascii="Arial" w:hAnsi="Arial" w:cs="Arial"/>
          <w:b/>
          <w:bCs/>
          <w:sz w:val="24"/>
          <w:szCs w:val="24"/>
        </w:rPr>
        <w:t>for LA 2028</w:t>
      </w:r>
      <w:r w:rsidR="00095795" w:rsidRPr="3C46BFA5">
        <w:rPr>
          <w:rFonts w:ascii="Arial" w:hAnsi="Arial" w:cs="Arial"/>
          <w:b/>
          <w:bCs/>
          <w:sz w:val="24"/>
          <w:szCs w:val="24"/>
        </w:rPr>
        <w:t xml:space="preserve"> </w:t>
      </w:r>
      <w:r w:rsidR="745B0535" w:rsidRPr="3C46BFA5">
        <w:rPr>
          <w:rFonts w:ascii="Arial" w:hAnsi="Arial" w:cs="Arial"/>
          <w:b/>
          <w:bCs/>
          <w:sz w:val="24"/>
          <w:szCs w:val="24"/>
        </w:rPr>
        <w:t xml:space="preserve">Summer </w:t>
      </w:r>
      <w:r w:rsidR="00253CA1">
        <w:rPr>
          <w:rFonts w:ascii="Arial" w:hAnsi="Arial" w:cs="Arial"/>
          <w:b/>
          <w:bCs/>
          <w:sz w:val="24"/>
          <w:szCs w:val="24"/>
        </w:rPr>
        <w:t>Games</w:t>
      </w:r>
    </w:p>
    <w:p w14:paraId="4FE880CA" w14:textId="2A4B6996" w:rsidR="00524281" w:rsidRDefault="00524281" w:rsidP="3C46BFA5">
      <w:pPr>
        <w:spacing w:line="336" w:lineRule="auto"/>
        <w:ind w:right="-554"/>
        <w:rPr>
          <w:rFonts w:ascii="Arial" w:hAnsi="Arial" w:cs="Arial"/>
          <w:b/>
          <w:bCs/>
          <w:sz w:val="24"/>
          <w:szCs w:val="24"/>
        </w:rPr>
      </w:pPr>
    </w:p>
    <w:p w14:paraId="31F3465B" w14:textId="6BC36DB0" w:rsidR="009F5A29" w:rsidRPr="0099401A" w:rsidRDefault="009F5A29" w:rsidP="3C46BFA5">
      <w:pPr>
        <w:spacing w:line="336" w:lineRule="auto"/>
        <w:ind w:right="-554"/>
        <w:rPr>
          <w:rFonts w:ascii="Arial" w:hAnsi="Arial" w:cs="Arial"/>
        </w:rPr>
      </w:pPr>
      <w:r w:rsidRPr="00617F8B">
        <w:rPr>
          <w:rFonts w:ascii="Arial" w:hAnsi="Arial" w:cs="Arial"/>
        </w:rPr>
        <w:t xml:space="preserve">British Cycling and </w:t>
      </w:r>
      <w:hyperlink r:id="rId11">
        <w:r w:rsidRPr="00617F8B">
          <w:rPr>
            <w:rStyle w:val="Hyperlink"/>
            <w:rFonts w:ascii="Arial" w:hAnsi="Arial" w:cs="Arial"/>
          </w:rPr>
          <w:t>Renishaw</w:t>
        </w:r>
      </w:hyperlink>
      <w:r w:rsidRPr="00617F8B">
        <w:rPr>
          <w:rFonts w:ascii="Arial" w:hAnsi="Arial" w:cs="Arial"/>
        </w:rPr>
        <w:t xml:space="preserve"> </w:t>
      </w:r>
      <w:r w:rsidR="002C76E1" w:rsidRPr="00617F8B">
        <w:rPr>
          <w:rFonts w:ascii="Arial" w:hAnsi="Arial" w:cs="Arial"/>
        </w:rPr>
        <w:t>have renewed</w:t>
      </w:r>
      <w:r w:rsidRPr="00617F8B">
        <w:rPr>
          <w:rFonts w:ascii="Arial" w:hAnsi="Arial" w:cs="Arial"/>
        </w:rPr>
        <w:t xml:space="preserve"> their long-standing partnership for a third consecutive Olympic </w:t>
      </w:r>
      <w:r w:rsidR="00253CA1">
        <w:rPr>
          <w:rFonts w:ascii="Arial" w:hAnsi="Arial" w:cs="Arial"/>
        </w:rPr>
        <w:t xml:space="preserve">and Paralympic </w:t>
      </w:r>
      <w:r w:rsidRPr="0099401A">
        <w:rPr>
          <w:rFonts w:ascii="Arial" w:hAnsi="Arial" w:cs="Arial"/>
        </w:rPr>
        <w:t>cycle. As preparations get underway for the Los Angeles 2028 Games, the two organisations will work closely on a new wave of technical development</w:t>
      </w:r>
      <w:r w:rsidR="000C1EF8">
        <w:rPr>
          <w:rFonts w:ascii="Arial" w:hAnsi="Arial" w:cs="Arial"/>
        </w:rPr>
        <w:t>s</w:t>
      </w:r>
      <w:r w:rsidRPr="0099401A">
        <w:rPr>
          <w:rFonts w:ascii="Arial" w:hAnsi="Arial" w:cs="Arial"/>
        </w:rPr>
        <w:t xml:space="preserve"> with a focus on aerodynami</w:t>
      </w:r>
      <w:r w:rsidR="0054598F" w:rsidRPr="0099401A">
        <w:rPr>
          <w:rFonts w:ascii="Arial" w:hAnsi="Arial" w:cs="Arial"/>
        </w:rPr>
        <w:t>cs</w:t>
      </w:r>
      <w:r w:rsidRPr="0099401A">
        <w:rPr>
          <w:rFonts w:ascii="Arial" w:hAnsi="Arial" w:cs="Arial"/>
        </w:rPr>
        <w:t>, mechanical optimisation</w:t>
      </w:r>
      <w:r w:rsidR="00BC183F">
        <w:rPr>
          <w:rFonts w:ascii="Arial" w:hAnsi="Arial" w:cs="Arial"/>
        </w:rPr>
        <w:t>,</w:t>
      </w:r>
      <w:r w:rsidRPr="0099401A">
        <w:rPr>
          <w:rFonts w:ascii="Arial" w:hAnsi="Arial" w:cs="Arial"/>
        </w:rPr>
        <w:t xml:space="preserve"> and strength-to-weight engineering </w:t>
      </w:r>
      <w:r w:rsidR="0054598F" w:rsidRPr="0099401A">
        <w:rPr>
          <w:rFonts w:ascii="Arial" w:hAnsi="Arial" w:cs="Arial"/>
        </w:rPr>
        <w:t>for</w:t>
      </w:r>
      <w:r w:rsidRPr="0099401A">
        <w:rPr>
          <w:rFonts w:ascii="Arial" w:hAnsi="Arial" w:cs="Arial"/>
        </w:rPr>
        <w:t xml:space="preserve"> elite track cycling.</w:t>
      </w:r>
    </w:p>
    <w:p w14:paraId="5CDED1DF" w14:textId="77777777" w:rsidR="009F5A29" w:rsidRPr="009F5A29" w:rsidRDefault="009F5A29" w:rsidP="3C46BFA5">
      <w:pPr>
        <w:spacing w:line="336" w:lineRule="auto"/>
        <w:ind w:right="-554"/>
        <w:rPr>
          <w:rFonts w:ascii="Arial" w:hAnsi="Arial" w:cs="Arial"/>
          <w:i/>
          <w:iCs/>
        </w:rPr>
      </w:pPr>
    </w:p>
    <w:p w14:paraId="5B30D84C" w14:textId="0C63C981" w:rsidR="00FE7424" w:rsidRDefault="009B2433" w:rsidP="3C46BFA5">
      <w:pPr>
        <w:spacing w:line="336" w:lineRule="auto"/>
        <w:ind w:right="-554"/>
      </w:pPr>
      <w:r>
        <w:rPr>
          <w:rFonts w:ascii="Arial" w:hAnsi="Arial" w:cs="Arial"/>
        </w:rPr>
        <w:t>T</w:t>
      </w:r>
      <w:r w:rsidR="00FE7424" w:rsidRPr="3C46BFA5">
        <w:rPr>
          <w:rFonts w:ascii="Arial" w:hAnsi="Arial" w:cs="Arial"/>
        </w:rPr>
        <w:t xml:space="preserve">he first year of this </w:t>
      </w:r>
      <w:r w:rsidR="005844FA" w:rsidRPr="3C46BFA5">
        <w:rPr>
          <w:rFonts w:ascii="Arial" w:hAnsi="Arial" w:cs="Arial"/>
        </w:rPr>
        <w:t>partnership</w:t>
      </w:r>
      <w:r w:rsidR="00FE7424" w:rsidRPr="3C46BFA5">
        <w:rPr>
          <w:rFonts w:ascii="Arial" w:hAnsi="Arial" w:cs="Arial"/>
        </w:rPr>
        <w:t xml:space="preserve"> will</w:t>
      </w:r>
      <w:r w:rsidR="009F5A29" w:rsidRPr="3C46BFA5">
        <w:rPr>
          <w:rFonts w:ascii="Arial" w:hAnsi="Arial" w:cs="Arial"/>
        </w:rPr>
        <w:t xml:space="preserve"> centre around research and development, with Renishaw’s engineers exploring how advanced manufacturing — including metal additive manufacturing (AM) — can deliver performance gains.</w:t>
      </w:r>
      <w:r w:rsidR="00FE7424">
        <w:t xml:space="preserve"> </w:t>
      </w:r>
    </w:p>
    <w:p w14:paraId="3402A1FB" w14:textId="77777777" w:rsidR="009F5A29" w:rsidRPr="009F5A29" w:rsidRDefault="009F5A29" w:rsidP="3C46BFA5">
      <w:pPr>
        <w:spacing w:line="336" w:lineRule="auto"/>
        <w:ind w:right="-554"/>
        <w:rPr>
          <w:rFonts w:ascii="Arial" w:hAnsi="Arial" w:cs="Arial"/>
        </w:rPr>
      </w:pPr>
    </w:p>
    <w:p w14:paraId="640CDE71" w14:textId="1A8E0C75" w:rsidR="009F5A29" w:rsidRPr="009F5A29" w:rsidRDefault="009F5A29" w:rsidP="3C46BFA5">
      <w:pPr>
        <w:spacing w:line="336" w:lineRule="auto"/>
        <w:ind w:right="-554"/>
        <w:rPr>
          <w:rFonts w:ascii="Arial" w:hAnsi="Arial" w:cs="Arial"/>
        </w:rPr>
      </w:pPr>
      <w:r w:rsidRPr="3C46BFA5">
        <w:rPr>
          <w:rFonts w:ascii="Arial" w:hAnsi="Arial" w:cs="Arial"/>
        </w:rPr>
        <w:t>“This is the point where we start rethinking what’s possible,” said Ben Collins, Lead Additive Manufacturing Applications Engineer at Renishaw. “In these early stages, we</w:t>
      </w:r>
      <w:r w:rsidR="00FE7424" w:rsidRPr="3C46BFA5">
        <w:rPr>
          <w:rFonts w:ascii="Arial" w:hAnsi="Arial" w:cs="Arial"/>
        </w:rPr>
        <w:t xml:space="preserve"> a</w:t>
      </w:r>
      <w:r w:rsidRPr="3C46BFA5">
        <w:rPr>
          <w:rFonts w:ascii="Arial" w:hAnsi="Arial" w:cs="Arial"/>
        </w:rPr>
        <w:t>re not just tweaking existing designs — we</w:t>
      </w:r>
      <w:r w:rsidR="00FE7424" w:rsidRPr="3C46BFA5">
        <w:rPr>
          <w:rFonts w:ascii="Arial" w:hAnsi="Arial" w:cs="Arial"/>
        </w:rPr>
        <w:t xml:space="preserve"> a</w:t>
      </w:r>
      <w:r w:rsidRPr="3C46BFA5">
        <w:rPr>
          <w:rFonts w:ascii="Arial" w:hAnsi="Arial" w:cs="Arial"/>
        </w:rPr>
        <w:t xml:space="preserve">re challenging </w:t>
      </w:r>
      <w:r w:rsidR="002C76E1" w:rsidRPr="3C46BFA5">
        <w:rPr>
          <w:rFonts w:ascii="Arial" w:hAnsi="Arial" w:cs="Arial"/>
        </w:rPr>
        <w:t>ideas</w:t>
      </w:r>
      <w:r w:rsidRPr="3C46BFA5">
        <w:rPr>
          <w:rFonts w:ascii="Arial" w:hAnsi="Arial" w:cs="Arial"/>
        </w:rPr>
        <w:t xml:space="preserve">, experimenting with form and function and asking how engineering can </w:t>
      </w:r>
      <w:r w:rsidR="0054598F" w:rsidRPr="3C46BFA5">
        <w:rPr>
          <w:rFonts w:ascii="Arial" w:hAnsi="Arial" w:cs="Arial"/>
        </w:rPr>
        <w:t xml:space="preserve">once again </w:t>
      </w:r>
      <w:r w:rsidRPr="3C46BFA5">
        <w:rPr>
          <w:rFonts w:ascii="Arial" w:hAnsi="Arial" w:cs="Arial"/>
        </w:rPr>
        <w:t xml:space="preserve">move the needle for </w:t>
      </w:r>
      <w:r w:rsidR="00D63C2D" w:rsidRPr="3C46BFA5">
        <w:rPr>
          <w:rFonts w:ascii="Arial" w:hAnsi="Arial" w:cs="Arial"/>
        </w:rPr>
        <w:t>the Great Britain Cycling Team</w:t>
      </w:r>
      <w:r w:rsidRPr="3C46BFA5">
        <w:rPr>
          <w:rFonts w:ascii="Arial" w:hAnsi="Arial" w:cs="Arial"/>
        </w:rPr>
        <w:t>.”</w:t>
      </w:r>
    </w:p>
    <w:p w14:paraId="5CBE8119" w14:textId="77777777" w:rsidR="009F5A29" w:rsidRPr="009F5A29" w:rsidRDefault="009F5A29" w:rsidP="3C46BFA5">
      <w:pPr>
        <w:spacing w:line="336" w:lineRule="auto"/>
        <w:ind w:right="-554"/>
        <w:rPr>
          <w:rFonts w:ascii="Arial" w:hAnsi="Arial" w:cs="Arial"/>
        </w:rPr>
      </w:pPr>
    </w:p>
    <w:p w14:paraId="136B7314" w14:textId="3597FB78" w:rsidR="009F5A29" w:rsidRPr="009F5A29" w:rsidRDefault="009F5A29" w:rsidP="3C46BFA5">
      <w:pPr>
        <w:spacing w:line="336" w:lineRule="auto"/>
        <w:ind w:right="-554"/>
        <w:rPr>
          <w:rFonts w:ascii="Arial" w:hAnsi="Arial" w:cs="Arial"/>
        </w:rPr>
      </w:pPr>
      <w:r w:rsidRPr="3C46BFA5">
        <w:rPr>
          <w:rFonts w:ascii="Arial" w:hAnsi="Arial" w:cs="Arial"/>
        </w:rPr>
        <w:t xml:space="preserve">Renishaw has been part of British Cycling’s </w:t>
      </w:r>
      <w:r w:rsidR="003D4216" w:rsidRPr="3C46BFA5">
        <w:rPr>
          <w:rFonts w:ascii="Arial" w:hAnsi="Arial" w:cs="Arial"/>
        </w:rPr>
        <w:t>world</w:t>
      </w:r>
      <w:r w:rsidR="00DE5B19">
        <w:rPr>
          <w:rFonts w:ascii="Arial" w:hAnsi="Arial" w:cs="Arial"/>
        </w:rPr>
        <w:t>-</w:t>
      </w:r>
      <w:r w:rsidR="003D4216" w:rsidRPr="3C46BFA5">
        <w:rPr>
          <w:rFonts w:ascii="Arial" w:hAnsi="Arial" w:cs="Arial"/>
        </w:rPr>
        <w:t>class</w:t>
      </w:r>
      <w:r w:rsidR="002C76E1" w:rsidRPr="3C46BFA5">
        <w:rPr>
          <w:rFonts w:ascii="Arial" w:hAnsi="Arial" w:cs="Arial"/>
        </w:rPr>
        <w:t xml:space="preserve"> </w:t>
      </w:r>
      <w:r w:rsidRPr="3C46BFA5">
        <w:rPr>
          <w:rFonts w:ascii="Arial" w:hAnsi="Arial" w:cs="Arial"/>
        </w:rPr>
        <w:t xml:space="preserve">programme since </w:t>
      </w:r>
      <w:r w:rsidR="00FE7424" w:rsidRPr="3C46BFA5">
        <w:rPr>
          <w:rFonts w:ascii="Arial" w:hAnsi="Arial" w:cs="Arial"/>
        </w:rPr>
        <w:t>before</w:t>
      </w:r>
      <w:r w:rsidRPr="3C46BFA5">
        <w:rPr>
          <w:rFonts w:ascii="Arial" w:hAnsi="Arial" w:cs="Arial"/>
        </w:rPr>
        <w:t xml:space="preserve"> Tokyo 2020 and played a key role in delivering the </w:t>
      </w:r>
      <w:r w:rsidR="002C76E1" w:rsidRPr="3C46BFA5">
        <w:rPr>
          <w:rFonts w:ascii="Arial" w:hAnsi="Arial" w:cs="Arial"/>
        </w:rPr>
        <w:t xml:space="preserve">track </w:t>
      </w:r>
      <w:r w:rsidRPr="3C46BFA5">
        <w:rPr>
          <w:rFonts w:ascii="Arial" w:hAnsi="Arial" w:cs="Arial"/>
        </w:rPr>
        <w:t xml:space="preserve">bike used </w:t>
      </w:r>
      <w:r w:rsidR="00D63C2D" w:rsidRPr="3C46BFA5">
        <w:rPr>
          <w:rFonts w:ascii="Arial" w:hAnsi="Arial" w:cs="Arial"/>
        </w:rPr>
        <w:t>at</w:t>
      </w:r>
      <w:r w:rsidRPr="3C46BFA5">
        <w:rPr>
          <w:rFonts w:ascii="Arial" w:hAnsi="Arial" w:cs="Arial"/>
        </w:rPr>
        <w:t xml:space="preserve"> Paris 2024. </w:t>
      </w:r>
      <w:r w:rsidR="0054598F" w:rsidRPr="3C46BFA5">
        <w:rPr>
          <w:rFonts w:ascii="Arial" w:hAnsi="Arial" w:cs="Arial"/>
        </w:rPr>
        <w:t xml:space="preserve">For the </w:t>
      </w:r>
      <w:r w:rsidR="63D45D19" w:rsidRPr="3C46BFA5">
        <w:rPr>
          <w:rFonts w:ascii="Arial" w:hAnsi="Arial" w:cs="Arial"/>
        </w:rPr>
        <w:t xml:space="preserve">2024 </w:t>
      </w:r>
      <w:r w:rsidR="0055443A">
        <w:rPr>
          <w:rFonts w:ascii="Arial" w:hAnsi="Arial" w:cs="Arial"/>
        </w:rPr>
        <w:t>G</w:t>
      </w:r>
      <w:r w:rsidR="0054598F" w:rsidRPr="3C46BFA5">
        <w:rPr>
          <w:rFonts w:ascii="Arial" w:hAnsi="Arial" w:cs="Arial"/>
        </w:rPr>
        <w:t>ames</w:t>
      </w:r>
      <w:r w:rsidRPr="3C46BFA5">
        <w:rPr>
          <w:rFonts w:ascii="Arial" w:hAnsi="Arial" w:cs="Arial"/>
        </w:rPr>
        <w:t>, Renishaw supplied over 1,000 precision components across 32 track bikes, including custom 3D-printed titanium cranks and a revolutionary aerodynamic seat post designed to allow air to flow directly through the centre of the bike.</w:t>
      </w:r>
    </w:p>
    <w:p w14:paraId="1C2A7553" w14:textId="77777777" w:rsidR="009F5A29" w:rsidRPr="009F5A29" w:rsidRDefault="009F5A29" w:rsidP="3C46BFA5">
      <w:pPr>
        <w:spacing w:line="336" w:lineRule="auto"/>
        <w:ind w:right="-554"/>
        <w:rPr>
          <w:rFonts w:ascii="Arial" w:hAnsi="Arial" w:cs="Arial"/>
        </w:rPr>
      </w:pPr>
    </w:p>
    <w:p w14:paraId="2B5BECE3" w14:textId="2F57FF14" w:rsidR="0054598F" w:rsidRPr="009F5A29" w:rsidRDefault="009F5A29" w:rsidP="3C46BFA5">
      <w:pPr>
        <w:spacing w:line="336" w:lineRule="auto"/>
        <w:ind w:right="-554"/>
        <w:rPr>
          <w:rFonts w:ascii="Arial" w:hAnsi="Arial" w:cs="Arial"/>
        </w:rPr>
      </w:pPr>
      <w:r w:rsidRPr="3C46BFA5">
        <w:rPr>
          <w:rFonts w:ascii="Arial" w:hAnsi="Arial" w:cs="Arial"/>
        </w:rPr>
        <w:t>The focus now shifts firmly to L</w:t>
      </w:r>
      <w:r w:rsidR="70A33E26" w:rsidRPr="3C46BFA5">
        <w:rPr>
          <w:rFonts w:ascii="Arial" w:hAnsi="Arial" w:cs="Arial"/>
        </w:rPr>
        <w:t xml:space="preserve">os </w:t>
      </w:r>
      <w:r w:rsidRPr="3C46BFA5">
        <w:rPr>
          <w:rFonts w:ascii="Arial" w:hAnsi="Arial" w:cs="Arial"/>
        </w:rPr>
        <w:t>A</w:t>
      </w:r>
      <w:r w:rsidR="194E3ED2" w:rsidRPr="3C46BFA5">
        <w:rPr>
          <w:rFonts w:ascii="Arial" w:hAnsi="Arial" w:cs="Arial"/>
        </w:rPr>
        <w:t>ngeles</w:t>
      </w:r>
      <w:r w:rsidR="0054598F" w:rsidRPr="3C46BFA5">
        <w:rPr>
          <w:rFonts w:ascii="Arial" w:hAnsi="Arial" w:cs="Arial"/>
        </w:rPr>
        <w:t>, w</w:t>
      </w:r>
      <w:r w:rsidRPr="3C46BFA5">
        <w:rPr>
          <w:rFonts w:ascii="Arial" w:hAnsi="Arial" w:cs="Arial"/>
        </w:rPr>
        <w:t xml:space="preserve">ith </w:t>
      </w:r>
      <w:r w:rsidR="7B627DE5" w:rsidRPr="3C46BFA5">
        <w:rPr>
          <w:rFonts w:ascii="Arial" w:hAnsi="Arial" w:cs="Arial"/>
        </w:rPr>
        <w:t>three</w:t>
      </w:r>
      <w:r w:rsidRPr="3C46BFA5">
        <w:rPr>
          <w:rFonts w:ascii="Arial" w:hAnsi="Arial" w:cs="Arial"/>
        </w:rPr>
        <w:t xml:space="preserve"> years ahead to explore, prototype and refine</w:t>
      </w:r>
      <w:r w:rsidR="0054598F" w:rsidRPr="3C46BFA5">
        <w:rPr>
          <w:rFonts w:ascii="Arial" w:hAnsi="Arial" w:cs="Arial"/>
        </w:rPr>
        <w:t>. Following the research phase, Renishaw will manage a series of low-volume</w:t>
      </w:r>
      <w:r w:rsidR="000A5391">
        <w:rPr>
          <w:rFonts w:ascii="Arial" w:hAnsi="Arial" w:cs="Arial"/>
        </w:rPr>
        <w:t xml:space="preserve"> AM</w:t>
      </w:r>
      <w:r w:rsidR="0054598F" w:rsidRPr="3C46BFA5">
        <w:rPr>
          <w:rFonts w:ascii="Arial" w:hAnsi="Arial" w:cs="Arial"/>
        </w:rPr>
        <w:t xml:space="preserve"> production runs </w:t>
      </w:r>
      <w:r w:rsidR="002C76E1" w:rsidRPr="3C46BFA5">
        <w:rPr>
          <w:rFonts w:ascii="Arial" w:hAnsi="Arial" w:cs="Arial"/>
        </w:rPr>
        <w:t xml:space="preserve">for newly developed parts and components </w:t>
      </w:r>
      <w:r w:rsidR="00584E72" w:rsidRPr="3C46BFA5">
        <w:rPr>
          <w:rFonts w:ascii="Arial" w:hAnsi="Arial" w:cs="Arial"/>
        </w:rPr>
        <w:t>to be rigorously tested.</w:t>
      </w:r>
      <w:r w:rsidR="0054598F" w:rsidRPr="3C46BFA5">
        <w:rPr>
          <w:rFonts w:ascii="Arial" w:hAnsi="Arial" w:cs="Arial"/>
        </w:rPr>
        <w:t xml:space="preserve"> This enables rapid iteration</w:t>
      </w:r>
      <w:r w:rsidR="00CD6B0A">
        <w:rPr>
          <w:rFonts w:ascii="Arial" w:hAnsi="Arial" w:cs="Arial"/>
        </w:rPr>
        <w:t xml:space="preserve">, </w:t>
      </w:r>
      <w:r w:rsidR="0054598F" w:rsidRPr="3C46BFA5">
        <w:rPr>
          <w:rFonts w:ascii="Arial" w:hAnsi="Arial" w:cs="Arial"/>
        </w:rPr>
        <w:t>ensures every component meets performance demands</w:t>
      </w:r>
      <w:r w:rsidR="00CD6B0A">
        <w:rPr>
          <w:rFonts w:ascii="Arial" w:hAnsi="Arial" w:cs="Arial"/>
        </w:rPr>
        <w:t>,</w:t>
      </w:r>
      <w:r w:rsidR="0054598F" w:rsidRPr="3C46BFA5">
        <w:rPr>
          <w:rFonts w:ascii="Arial" w:hAnsi="Arial" w:cs="Arial"/>
        </w:rPr>
        <w:t xml:space="preserve"> and delivers uniformity and reliability at </w:t>
      </w:r>
      <w:r w:rsidR="00F563A1">
        <w:rPr>
          <w:rFonts w:ascii="Arial" w:hAnsi="Arial" w:cs="Arial"/>
        </w:rPr>
        <w:t xml:space="preserve">the highest levels of international </w:t>
      </w:r>
      <w:proofErr w:type="gramStart"/>
      <w:r w:rsidR="00F563A1">
        <w:rPr>
          <w:rFonts w:ascii="Arial" w:hAnsi="Arial" w:cs="Arial"/>
        </w:rPr>
        <w:t>competition.</w:t>
      </w:r>
      <w:r w:rsidR="0054598F" w:rsidRPr="3C46BFA5">
        <w:rPr>
          <w:rFonts w:ascii="Arial" w:hAnsi="Arial" w:cs="Arial"/>
        </w:rPr>
        <w:t>.</w:t>
      </w:r>
      <w:proofErr w:type="gramEnd"/>
    </w:p>
    <w:p w14:paraId="42DFEC87" w14:textId="009B9690" w:rsidR="0054598F" w:rsidRDefault="0054598F" w:rsidP="3C46BFA5">
      <w:pPr>
        <w:spacing w:line="336" w:lineRule="auto"/>
        <w:ind w:right="-554"/>
        <w:rPr>
          <w:rFonts w:ascii="Arial" w:hAnsi="Arial" w:cs="Arial"/>
        </w:rPr>
      </w:pPr>
    </w:p>
    <w:p w14:paraId="09CB3538" w14:textId="0756FD07" w:rsidR="00FE7424" w:rsidRPr="009F5A29" w:rsidRDefault="0054598F" w:rsidP="3C46BFA5">
      <w:pPr>
        <w:spacing w:line="336" w:lineRule="auto"/>
        <w:ind w:right="-554"/>
        <w:rPr>
          <w:rFonts w:ascii="Arial" w:hAnsi="Arial" w:cs="Arial"/>
          <w:i/>
          <w:iCs/>
        </w:rPr>
      </w:pPr>
      <w:r w:rsidRPr="3C46BFA5">
        <w:rPr>
          <w:rFonts w:ascii="Arial" w:hAnsi="Arial" w:cs="Arial"/>
        </w:rPr>
        <w:t xml:space="preserve">“We have built a strong partnership with Renishaw over the past two cycles, and that trust is critical as we head into LA,” said </w:t>
      </w:r>
      <w:r w:rsidR="00584E72" w:rsidRPr="3C46BFA5">
        <w:rPr>
          <w:rFonts w:ascii="Arial" w:hAnsi="Arial" w:cs="Arial"/>
        </w:rPr>
        <w:t>Stephen Park CBE, Performance Director for the Great Britain Cycling</w:t>
      </w:r>
      <w:r w:rsidR="00D63C2D" w:rsidRPr="3C46BFA5">
        <w:rPr>
          <w:rFonts w:ascii="Arial" w:hAnsi="Arial" w:cs="Arial"/>
        </w:rPr>
        <w:t xml:space="preserve"> Team</w:t>
      </w:r>
      <w:r w:rsidR="00584E72" w:rsidRPr="3C46BFA5">
        <w:rPr>
          <w:rFonts w:ascii="Arial" w:hAnsi="Arial" w:cs="Arial"/>
        </w:rPr>
        <w:t>.</w:t>
      </w:r>
      <w:r w:rsidRPr="3C46BFA5">
        <w:rPr>
          <w:rFonts w:ascii="Arial" w:hAnsi="Arial" w:cs="Arial"/>
        </w:rPr>
        <w:t xml:space="preserve"> “The team’s engineering insight and capabilities help us stay ahead of the competition and </w:t>
      </w:r>
      <w:r w:rsidR="00D63C2D" w:rsidRPr="3C46BFA5">
        <w:rPr>
          <w:rFonts w:ascii="Arial" w:hAnsi="Arial" w:cs="Arial"/>
        </w:rPr>
        <w:t xml:space="preserve">this </w:t>
      </w:r>
      <w:r w:rsidRPr="3C46BFA5">
        <w:rPr>
          <w:rFonts w:ascii="Arial" w:hAnsi="Arial" w:cs="Arial"/>
        </w:rPr>
        <w:t xml:space="preserve">makes a real difference when it comes to winning on the world stage. </w:t>
      </w:r>
      <w:r w:rsidR="00AD1D2C" w:rsidRPr="3C46BFA5">
        <w:rPr>
          <w:rFonts w:ascii="Arial" w:hAnsi="Arial" w:cs="Arial"/>
        </w:rPr>
        <w:t xml:space="preserve">We’re proud to be partnering with Renishaw for a third time to </w:t>
      </w:r>
      <w:r w:rsidRPr="3C46BFA5">
        <w:rPr>
          <w:rFonts w:ascii="Arial" w:hAnsi="Arial" w:cs="Arial"/>
        </w:rPr>
        <w:t>push the boundaries of what’s possible for British athletes</w:t>
      </w:r>
      <w:r w:rsidR="005232C0" w:rsidRPr="3C46BFA5">
        <w:rPr>
          <w:rFonts w:ascii="Arial" w:hAnsi="Arial" w:cs="Arial"/>
        </w:rPr>
        <w:t xml:space="preserve"> as we support their quest for gold medals</w:t>
      </w:r>
      <w:r w:rsidRPr="3C46BFA5">
        <w:rPr>
          <w:rFonts w:ascii="Arial" w:hAnsi="Arial" w:cs="Arial"/>
        </w:rPr>
        <w:t>.”</w:t>
      </w:r>
    </w:p>
    <w:p w14:paraId="14C0C3D6" w14:textId="0D0CEC11" w:rsidR="26BB8CEC" w:rsidRDefault="26BB8CEC" w:rsidP="3C46BFA5">
      <w:pPr>
        <w:spacing w:line="336" w:lineRule="auto"/>
        <w:ind w:right="-554"/>
        <w:rPr>
          <w:rFonts w:ascii="Arial" w:hAnsi="Arial" w:cs="Arial"/>
        </w:rPr>
      </w:pPr>
    </w:p>
    <w:p w14:paraId="15B08639" w14:textId="2B8A5FB2" w:rsidR="00FE7424" w:rsidRDefault="00FE7424" w:rsidP="3C46BFA5">
      <w:pPr>
        <w:spacing w:line="336" w:lineRule="auto"/>
        <w:ind w:right="-554"/>
        <w:rPr>
          <w:rFonts w:ascii="Arial" w:hAnsi="Arial" w:cs="Arial"/>
        </w:rPr>
      </w:pPr>
      <w:r w:rsidRPr="3C46BFA5">
        <w:rPr>
          <w:rFonts w:ascii="Arial" w:hAnsi="Arial" w:cs="Arial"/>
        </w:rPr>
        <w:t>This continued collaboration reflects British Cycling’s recently launched strategy, which calls for innovation, global leadershi</w:t>
      </w:r>
      <w:r w:rsidR="0054598F" w:rsidRPr="3C46BFA5">
        <w:rPr>
          <w:rFonts w:ascii="Arial" w:hAnsi="Arial" w:cs="Arial"/>
        </w:rPr>
        <w:t>p</w:t>
      </w:r>
      <w:r w:rsidRPr="3C46BFA5">
        <w:rPr>
          <w:rFonts w:ascii="Arial" w:hAnsi="Arial" w:cs="Arial"/>
        </w:rPr>
        <w:t xml:space="preserve"> and impact at every leve</w:t>
      </w:r>
      <w:r w:rsidR="0054598F" w:rsidRPr="3C46BFA5">
        <w:rPr>
          <w:rFonts w:ascii="Arial" w:hAnsi="Arial" w:cs="Arial"/>
        </w:rPr>
        <w:t>l</w:t>
      </w:r>
      <w:r w:rsidR="630BA76D" w:rsidRPr="3C46BFA5">
        <w:rPr>
          <w:rFonts w:ascii="Arial" w:hAnsi="Arial" w:cs="Arial"/>
        </w:rPr>
        <w:t>,</w:t>
      </w:r>
      <w:r w:rsidR="0054598F" w:rsidRPr="3C46BFA5">
        <w:rPr>
          <w:rFonts w:ascii="Arial" w:hAnsi="Arial" w:cs="Arial"/>
        </w:rPr>
        <w:t xml:space="preserve"> </w:t>
      </w:r>
      <w:r w:rsidRPr="3C46BFA5">
        <w:rPr>
          <w:rFonts w:ascii="Arial" w:hAnsi="Arial" w:cs="Arial"/>
        </w:rPr>
        <w:t>from medal-winning performances to the broader transformation of cycling in the UK. The Renishaw partnership directly supports British Cycling’s commitment to</w:t>
      </w:r>
      <w:r w:rsidRPr="3C46BFA5">
        <w:rPr>
          <w:rFonts w:ascii="Arial" w:hAnsi="Arial" w:cs="Arial"/>
          <w:i/>
          <w:iCs/>
        </w:rPr>
        <w:t xml:space="preserve"> </w:t>
      </w:r>
      <w:r w:rsidR="7BE94A35" w:rsidRPr="00C7085F">
        <w:rPr>
          <w:rFonts w:ascii="Arial" w:hAnsi="Arial" w:cs="Arial"/>
        </w:rPr>
        <w:t>‘</w:t>
      </w:r>
      <w:r w:rsidRPr="00C7085F">
        <w:rPr>
          <w:rFonts w:ascii="Arial" w:hAnsi="Arial" w:cs="Arial"/>
        </w:rPr>
        <w:t>win well</w:t>
      </w:r>
      <w:r w:rsidR="44C87E9A" w:rsidRPr="00C7085F">
        <w:rPr>
          <w:rFonts w:ascii="Arial" w:hAnsi="Arial" w:cs="Arial"/>
        </w:rPr>
        <w:t>’</w:t>
      </w:r>
      <w:r w:rsidRPr="00C7085F">
        <w:rPr>
          <w:rFonts w:ascii="Arial" w:hAnsi="Arial" w:cs="Arial"/>
        </w:rPr>
        <w:t xml:space="preserve"> </w:t>
      </w:r>
      <w:r w:rsidRPr="3C46BFA5">
        <w:rPr>
          <w:rFonts w:ascii="Arial" w:hAnsi="Arial" w:cs="Arial"/>
        </w:rPr>
        <w:t>combining credibility, care and performance to inspire current and future generations of riders.</w:t>
      </w:r>
    </w:p>
    <w:p w14:paraId="6C583557" w14:textId="77777777" w:rsidR="0054598F" w:rsidRDefault="0054598F" w:rsidP="3C46BFA5">
      <w:pPr>
        <w:spacing w:line="336" w:lineRule="auto"/>
        <w:ind w:right="-554"/>
        <w:rPr>
          <w:rFonts w:ascii="Arial" w:hAnsi="Arial" w:cs="Arial"/>
        </w:rPr>
      </w:pPr>
    </w:p>
    <w:p w14:paraId="4FE880CF" w14:textId="4C1A4675" w:rsidR="009F23F0" w:rsidRPr="00C7085F" w:rsidRDefault="0054598F" w:rsidP="56220D72">
      <w:pPr>
        <w:spacing w:line="276" w:lineRule="auto"/>
        <w:rPr>
          <w:rFonts w:ascii="Arial" w:hAnsi="Arial" w:cs="Arial"/>
        </w:rPr>
      </w:pPr>
      <w:r w:rsidRPr="00C7085F">
        <w:rPr>
          <w:rFonts w:ascii="Arial" w:hAnsi="Arial" w:cs="Arial"/>
        </w:rPr>
        <w:t xml:space="preserve">More information on Renishaw’s support for British Cycling will be shared </w:t>
      </w:r>
      <w:r w:rsidR="00BD475B" w:rsidRPr="56220D72">
        <w:rPr>
          <w:rFonts w:ascii="Arial" w:hAnsi="Arial" w:cs="Arial"/>
        </w:rPr>
        <w:t>in</w:t>
      </w:r>
      <w:r w:rsidR="00BD475B" w:rsidRPr="00C7085F">
        <w:rPr>
          <w:rFonts w:ascii="Arial" w:hAnsi="Arial" w:cs="Arial"/>
        </w:rPr>
        <w:t xml:space="preserve"> </w:t>
      </w:r>
      <w:r w:rsidRPr="00C7085F">
        <w:rPr>
          <w:rFonts w:ascii="Arial" w:hAnsi="Arial" w:cs="Arial"/>
        </w:rPr>
        <w:t xml:space="preserve">the run up </w:t>
      </w:r>
      <w:proofErr w:type="gramStart"/>
      <w:r w:rsidRPr="00C7085F">
        <w:rPr>
          <w:rFonts w:ascii="Arial" w:hAnsi="Arial" w:cs="Arial"/>
        </w:rPr>
        <w:t xml:space="preserve">to </w:t>
      </w:r>
      <w:r w:rsidR="1FCAAF99" w:rsidRPr="56220D72">
        <w:rPr>
          <w:rFonts w:ascii="Arial" w:hAnsi="Arial" w:cs="Arial"/>
        </w:rPr>
        <w:t xml:space="preserve"> LA</w:t>
      </w:r>
      <w:proofErr w:type="gramEnd"/>
      <w:r w:rsidRPr="00C7085F">
        <w:rPr>
          <w:rFonts w:ascii="Arial" w:hAnsi="Arial" w:cs="Arial"/>
        </w:rPr>
        <w:t xml:space="preserve"> 2028. For </w:t>
      </w:r>
      <w:r w:rsidR="00113C35" w:rsidRPr="00C7085F">
        <w:rPr>
          <w:rFonts w:ascii="Arial" w:hAnsi="Arial" w:cs="Arial"/>
        </w:rPr>
        <w:t>further information</w:t>
      </w:r>
      <w:r w:rsidRPr="00C7085F">
        <w:rPr>
          <w:rFonts w:ascii="Arial" w:hAnsi="Arial" w:cs="Arial"/>
        </w:rPr>
        <w:t xml:space="preserve"> on Renishaw</w:t>
      </w:r>
      <w:r w:rsidR="00113C35" w:rsidRPr="00C7085F">
        <w:rPr>
          <w:rFonts w:ascii="Arial" w:hAnsi="Arial" w:cs="Arial"/>
        </w:rPr>
        <w:t xml:space="preserve"> visit </w:t>
      </w:r>
      <w:hyperlink r:id="rId12">
        <w:r w:rsidRPr="00C7085F">
          <w:rPr>
            <w:rStyle w:val="Hyperlink"/>
            <w:rFonts w:ascii="Arial" w:hAnsi="Arial" w:cs="Arial"/>
          </w:rPr>
          <w:t>www.renishaw.com</w:t>
        </w:r>
      </w:hyperlink>
      <w:r w:rsidRPr="00C7085F">
        <w:rPr>
          <w:rFonts w:ascii="Arial" w:hAnsi="Arial" w:cs="Arial"/>
        </w:rPr>
        <w:t>.</w:t>
      </w:r>
    </w:p>
    <w:p w14:paraId="4FE880D0" w14:textId="77777777" w:rsidR="00113C35" w:rsidRDefault="00113C35" w:rsidP="3C46BFA5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3C46BFA5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3C46BFA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3C46BFA5">
        <w:rPr>
          <w:rFonts w:ascii="Arial" w:hAnsi="Arial" w:cs="Arial"/>
          <w:b/>
          <w:bCs/>
          <w:sz w:val="22"/>
          <w:szCs w:val="22"/>
        </w:rPr>
        <w:t>-ENDS-</w:t>
      </w:r>
    </w:p>
    <w:p w14:paraId="12B06326" w14:textId="13D872E9" w:rsidR="00CA494F" w:rsidRDefault="00CA494F" w:rsidP="3C46BFA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7E777F1" w14:textId="298D6A7D" w:rsidR="00CA494F" w:rsidRPr="00CA494F" w:rsidRDefault="00CA494F" w:rsidP="3C46BFA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3C46BFA5">
        <w:rPr>
          <w:rFonts w:ascii="Arial" w:hAnsi="Arial" w:cs="Arial"/>
          <w:b/>
          <w:bCs/>
          <w:sz w:val="24"/>
          <w:szCs w:val="24"/>
        </w:rPr>
        <w:t>Notes to editors</w:t>
      </w:r>
    </w:p>
    <w:p w14:paraId="313B02B8" w14:textId="77777777" w:rsidR="00CA494F" w:rsidRPr="00CA494F" w:rsidRDefault="00CA494F" w:rsidP="3C46BFA5">
      <w:pPr>
        <w:spacing w:line="276" w:lineRule="auto"/>
        <w:rPr>
          <w:rFonts w:ascii="Arial" w:hAnsi="Arial" w:cs="Arial"/>
        </w:rPr>
      </w:pPr>
    </w:p>
    <w:p w14:paraId="2CC925FC" w14:textId="77777777" w:rsidR="00666687" w:rsidRPr="00CD2C7F" w:rsidRDefault="00666687" w:rsidP="00666687">
      <w:pPr>
        <w:spacing w:line="276" w:lineRule="auto"/>
        <w:rPr>
          <w:rFonts w:ascii="Arial" w:hAnsi="Arial" w:cs="Arial"/>
          <w:b/>
          <w:bCs/>
        </w:rPr>
      </w:pPr>
      <w:r w:rsidRPr="00CD2C7F">
        <w:rPr>
          <w:rFonts w:ascii="Arial" w:hAnsi="Arial" w:cs="Arial"/>
          <w:b/>
          <w:bCs/>
        </w:rPr>
        <w:t>About Renishaw</w:t>
      </w:r>
    </w:p>
    <w:p w14:paraId="3BC30DF0" w14:textId="77777777" w:rsidR="00666687" w:rsidRDefault="00666687" w:rsidP="00666687">
      <w:pPr>
        <w:spacing w:line="276" w:lineRule="auto"/>
        <w:rPr>
          <w:rFonts w:ascii="Arial" w:hAnsi="Arial" w:cs="Arial"/>
        </w:rPr>
      </w:pPr>
      <w:r w:rsidRPr="05DDF446">
        <w:rPr>
          <w:rFonts w:ascii="Arial" w:hAnsi="Arial" w:cs="Arial"/>
        </w:rPr>
        <w:t>Renishaw is a world lead</w:t>
      </w:r>
      <w:r>
        <w:rPr>
          <w:rFonts w:ascii="Arial" w:hAnsi="Arial" w:cs="Arial"/>
        </w:rPr>
        <w:t>er in</w:t>
      </w:r>
      <w:r w:rsidRPr="05DDF446">
        <w:rPr>
          <w:rFonts w:ascii="Arial" w:hAnsi="Arial" w:cs="Arial"/>
        </w:rPr>
        <w:t xml:space="preserve"> measuring systems and manufacturing systems. Its products give high accuracy and precision, gathering data to </w:t>
      </w:r>
      <w:r>
        <w:rPr>
          <w:rFonts w:ascii="Arial" w:hAnsi="Arial" w:cs="Arial"/>
        </w:rPr>
        <w:t>give</w:t>
      </w:r>
      <w:r w:rsidRPr="05DDF446">
        <w:rPr>
          <w:rFonts w:ascii="Arial" w:hAnsi="Arial" w:cs="Arial"/>
        </w:rPr>
        <w:t xml:space="preserve"> customers and end users traceability and confidence in what they’re making. This technology also helps </w:t>
      </w:r>
      <w:r>
        <w:rPr>
          <w:rFonts w:ascii="Arial" w:hAnsi="Arial" w:cs="Arial"/>
        </w:rPr>
        <w:t xml:space="preserve">its </w:t>
      </w:r>
      <w:r w:rsidRPr="05DDF446">
        <w:rPr>
          <w:rFonts w:ascii="Arial" w:hAnsi="Arial" w:cs="Arial"/>
        </w:rPr>
        <w:t>customers to innovate their products and processes.</w:t>
      </w:r>
    </w:p>
    <w:p w14:paraId="44FA7E6A" w14:textId="77777777" w:rsidR="00666687" w:rsidRDefault="00666687" w:rsidP="00666687">
      <w:pPr>
        <w:spacing w:line="276" w:lineRule="auto"/>
        <w:rPr>
          <w:rFonts w:ascii="Arial" w:hAnsi="Arial" w:cs="Arial"/>
          <w:szCs w:val="22"/>
        </w:rPr>
      </w:pPr>
    </w:p>
    <w:p w14:paraId="58D07442" w14:textId="77777777" w:rsidR="00666687" w:rsidRDefault="00666687" w:rsidP="00666687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It is a global business with over 5,000 employees located in the 36 countries where it has wholly owned subsidiary operations. </w:t>
      </w:r>
      <w:proofErr w:type="gramStart"/>
      <w:r>
        <w:rPr>
          <w:rFonts w:ascii="Arial" w:hAnsi="Arial" w:cs="Arial"/>
          <w:szCs w:val="22"/>
        </w:rPr>
        <w:t>The majority of</w:t>
      </w:r>
      <w:proofErr w:type="gramEnd"/>
      <w:r>
        <w:rPr>
          <w:rFonts w:ascii="Arial" w:hAnsi="Arial" w:cs="Arial"/>
          <w:szCs w:val="22"/>
        </w:rPr>
        <w:t xml:space="preserve"> R&amp;D work takes place in the UK, with the largest manufacturing sites located in the UK, Ireland and India.</w:t>
      </w:r>
    </w:p>
    <w:p w14:paraId="5008FA51" w14:textId="77777777" w:rsidR="00666687" w:rsidRDefault="00666687" w:rsidP="00666687">
      <w:pPr>
        <w:spacing w:line="276" w:lineRule="auto"/>
        <w:rPr>
          <w:rFonts w:ascii="Arial" w:hAnsi="Arial" w:cs="Arial"/>
          <w:szCs w:val="22"/>
        </w:rPr>
      </w:pPr>
    </w:p>
    <w:p w14:paraId="0377D650" w14:textId="77777777" w:rsidR="00666687" w:rsidRDefault="00666687" w:rsidP="00666687">
      <w:pPr>
        <w:spacing w:line="276" w:lineRule="auto"/>
        <w:rPr>
          <w:rFonts w:ascii="Arial" w:hAnsi="Arial" w:cs="Arial"/>
        </w:rPr>
      </w:pPr>
      <w:r w:rsidRPr="78CCC076">
        <w:rPr>
          <w:rFonts w:ascii="Arial" w:hAnsi="Arial" w:cs="Arial"/>
        </w:rPr>
        <w:t>For the year ended June 2025 Renishaw recorded sales of £713.0 million of which 95% was due to exports. The company’s largest markets are China, USA, Japan and Germany.</w:t>
      </w:r>
    </w:p>
    <w:p w14:paraId="27656938" w14:textId="77777777" w:rsidR="00666687" w:rsidRDefault="00666687" w:rsidP="00666687">
      <w:pPr>
        <w:spacing w:line="276" w:lineRule="auto"/>
        <w:rPr>
          <w:rFonts w:ascii="Arial" w:hAnsi="Arial" w:cs="Arial"/>
          <w:szCs w:val="22"/>
        </w:rPr>
      </w:pPr>
    </w:p>
    <w:p w14:paraId="78825EFC" w14:textId="77777777" w:rsidR="00666687" w:rsidRDefault="00666687" w:rsidP="00666687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Renishaw is guided by its purpose: Transforming Tomorrow Together. This means working with its customers to make the products and materials that will define our world in the decades to come, and touch billions of lives. </w:t>
      </w:r>
    </w:p>
    <w:p w14:paraId="3C82DAFD" w14:textId="77777777" w:rsidR="00666687" w:rsidRDefault="00666687" w:rsidP="00666687">
      <w:pPr>
        <w:spacing w:line="276" w:lineRule="auto"/>
        <w:rPr>
          <w:rFonts w:ascii="Arial" w:hAnsi="Arial" w:cs="Arial"/>
          <w:szCs w:val="22"/>
        </w:rPr>
      </w:pPr>
    </w:p>
    <w:p w14:paraId="0317F60E" w14:textId="77777777" w:rsidR="00666687" w:rsidRDefault="00666687" w:rsidP="0066668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 xml:space="preserve">Further information at </w:t>
      </w:r>
      <w:hyperlink r:id="rId13" w:history="1">
        <w:r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3C46BFA5">
      <w:pPr>
        <w:spacing w:line="276" w:lineRule="auto"/>
        <w:rPr>
          <w:rFonts w:ascii="Arial" w:hAnsi="Arial" w:cs="Arial"/>
        </w:rPr>
      </w:pPr>
    </w:p>
    <w:p w14:paraId="27C772D7" w14:textId="77777777" w:rsidR="00CA494F" w:rsidRPr="00CA494F" w:rsidRDefault="00CA494F" w:rsidP="3C46BFA5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3C46BFA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91BC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E2AB" w14:textId="77777777" w:rsidR="003156CA" w:rsidRDefault="003156CA" w:rsidP="002E2F8C">
      <w:r>
        <w:separator/>
      </w:r>
    </w:p>
  </w:endnote>
  <w:endnote w:type="continuationSeparator" w:id="0">
    <w:p w14:paraId="1DEC5D7C" w14:textId="77777777" w:rsidR="003156CA" w:rsidRDefault="003156CA" w:rsidP="002E2F8C">
      <w:r>
        <w:continuationSeparator/>
      </w:r>
    </w:p>
  </w:endnote>
  <w:endnote w:type="continuationNotice" w:id="1">
    <w:p w14:paraId="00C1A170" w14:textId="77777777" w:rsidR="003156CA" w:rsidRDefault="00315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 Light">
    <w:panose1 w:val="020B03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E173D" w14:textId="77777777" w:rsidR="003156CA" w:rsidRDefault="003156CA" w:rsidP="002E2F8C">
      <w:r>
        <w:separator/>
      </w:r>
    </w:p>
  </w:footnote>
  <w:footnote w:type="continuationSeparator" w:id="0">
    <w:p w14:paraId="23110371" w14:textId="77777777" w:rsidR="003156CA" w:rsidRDefault="003156CA" w:rsidP="002E2F8C">
      <w:r>
        <w:continuationSeparator/>
      </w:r>
    </w:p>
  </w:footnote>
  <w:footnote w:type="continuationNotice" w:id="1">
    <w:p w14:paraId="3140CDAC" w14:textId="77777777" w:rsidR="003156CA" w:rsidRDefault="003156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56CA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821442985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706">
    <w:abstractNumId w:val="1"/>
  </w:num>
  <w:num w:numId="2" w16cid:durableId="160190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3282"/>
    <w:rsid w:val="000252CA"/>
    <w:rsid w:val="00030821"/>
    <w:rsid w:val="00036915"/>
    <w:rsid w:val="000566E5"/>
    <w:rsid w:val="00057868"/>
    <w:rsid w:val="00075B33"/>
    <w:rsid w:val="00093439"/>
    <w:rsid w:val="00095795"/>
    <w:rsid w:val="00096A8D"/>
    <w:rsid w:val="00096FE1"/>
    <w:rsid w:val="000A276D"/>
    <w:rsid w:val="000A5391"/>
    <w:rsid w:val="000B6575"/>
    <w:rsid w:val="000C1EF8"/>
    <w:rsid w:val="000C5B8E"/>
    <w:rsid w:val="000C6F60"/>
    <w:rsid w:val="000D34A3"/>
    <w:rsid w:val="000F74AC"/>
    <w:rsid w:val="001053B2"/>
    <w:rsid w:val="00113C35"/>
    <w:rsid w:val="0012029C"/>
    <w:rsid w:val="001207DD"/>
    <w:rsid w:val="00123BEA"/>
    <w:rsid w:val="00135DB0"/>
    <w:rsid w:val="001457A6"/>
    <w:rsid w:val="00180B30"/>
    <w:rsid w:val="001B5924"/>
    <w:rsid w:val="0021225A"/>
    <w:rsid w:val="00221F4D"/>
    <w:rsid w:val="00223554"/>
    <w:rsid w:val="00227CE4"/>
    <w:rsid w:val="002330C7"/>
    <w:rsid w:val="00245116"/>
    <w:rsid w:val="002469DB"/>
    <w:rsid w:val="00251DB1"/>
    <w:rsid w:val="00253CA1"/>
    <w:rsid w:val="00257833"/>
    <w:rsid w:val="00265E3C"/>
    <w:rsid w:val="002847BA"/>
    <w:rsid w:val="0028570B"/>
    <w:rsid w:val="002858D4"/>
    <w:rsid w:val="00287CA1"/>
    <w:rsid w:val="00291695"/>
    <w:rsid w:val="00291FAB"/>
    <w:rsid w:val="002A4C90"/>
    <w:rsid w:val="002A5EFB"/>
    <w:rsid w:val="002B1A0C"/>
    <w:rsid w:val="002B2EB2"/>
    <w:rsid w:val="002C76E1"/>
    <w:rsid w:val="002E2F8C"/>
    <w:rsid w:val="0031045D"/>
    <w:rsid w:val="00310B2A"/>
    <w:rsid w:val="003156CA"/>
    <w:rsid w:val="003244B5"/>
    <w:rsid w:val="0033391F"/>
    <w:rsid w:val="003377F3"/>
    <w:rsid w:val="0035042B"/>
    <w:rsid w:val="003647B3"/>
    <w:rsid w:val="003659A8"/>
    <w:rsid w:val="00373754"/>
    <w:rsid w:val="00381AE5"/>
    <w:rsid w:val="00387027"/>
    <w:rsid w:val="00392EF6"/>
    <w:rsid w:val="0039382D"/>
    <w:rsid w:val="003D4216"/>
    <w:rsid w:val="003D5DDB"/>
    <w:rsid w:val="003E6E81"/>
    <w:rsid w:val="003F2730"/>
    <w:rsid w:val="003F71C2"/>
    <w:rsid w:val="004029DB"/>
    <w:rsid w:val="00407D9A"/>
    <w:rsid w:val="00411561"/>
    <w:rsid w:val="0041349A"/>
    <w:rsid w:val="004170BB"/>
    <w:rsid w:val="00443E0F"/>
    <w:rsid w:val="0046057F"/>
    <w:rsid w:val="004658CA"/>
    <w:rsid w:val="00474A48"/>
    <w:rsid w:val="00474A5F"/>
    <w:rsid w:val="00485135"/>
    <w:rsid w:val="004863E7"/>
    <w:rsid w:val="00490E55"/>
    <w:rsid w:val="004930B0"/>
    <w:rsid w:val="0049414C"/>
    <w:rsid w:val="004B0FA4"/>
    <w:rsid w:val="004C5163"/>
    <w:rsid w:val="004C68BF"/>
    <w:rsid w:val="004E071C"/>
    <w:rsid w:val="004E2DDB"/>
    <w:rsid w:val="004E4E6F"/>
    <w:rsid w:val="004F5243"/>
    <w:rsid w:val="0050292E"/>
    <w:rsid w:val="00505214"/>
    <w:rsid w:val="005130B9"/>
    <w:rsid w:val="0051473C"/>
    <w:rsid w:val="005232C0"/>
    <w:rsid w:val="00524281"/>
    <w:rsid w:val="00535A5C"/>
    <w:rsid w:val="00536E39"/>
    <w:rsid w:val="00544ECF"/>
    <w:rsid w:val="0054598F"/>
    <w:rsid w:val="00546FE4"/>
    <w:rsid w:val="00551248"/>
    <w:rsid w:val="0055443A"/>
    <w:rsid w:val="00576141"/>
    <w:rsid w:val="005844FA"/>
    <w:rsid w:val="00584E72"/>
    <w:rsid w:val="00590FCF"/>
    <w:rsid w:val="005A0E5A"/>
    <w:rsid w:val="005A2CA9"/>
    <w:rsid w:val="005A7A54"/>
    <w:rsid w:val="005A7A6B"/>
    <w:rsid w:val="005B2717"/>
    <w:rsid w:val="005D4C95"/>
    <w:rsid w:val="005F48DA"/>
    <w:rsid w:val="00604CE4"/>
    <w:rsid w:val="00617F8B"/>
    <w:rsid w:val="0062566A"/>
    <w:rsid w:val="00626351"/>
    <w:rsid w:val="00633356"/>
    <w:rsid w:val="00644635"/>
    <w:rsid w:val="0065468E"/>
    <w:rsid w:val="00666687"/>
    <w:rsid w:val="00666780"/>
    <w:rsid w:val="006763D9"/>
    <w:rsid w:val="006873DF"/>
    <w:rsid w:val="00694EDE"/>
    <w:rsid w:val="006B413D"/>
    <w:rsid w:val="006C2C75"/>
    <w:rsid w:val="006E4D82"/>
    <w:rsid w:val="006F4035"/>
    <w:rsid w:val="0070023C"/>
    <w:rsid w:val="00701066"/>
    <w:rsid w:val="007054D0"/>
    <w:rsid w:val="007104B4"/>
    <w:rsid w:val="00714411"/>
    <w:rsid w:val="0072403D"/>
    <w:rsid w:val="0073088A"/>
    <w:rsid w:val="0075400D"/>
    <w:rsid w:val="00762BFF"/>
    <w:rsid w:val="00775194"/>
    <w:rsid w:val="0078309F"/>
    <w:rsid w:val="007850A8"/>
    <w:rsid w:val="0079126E"/>
    <w:rsid w:val="00797E75"/>
    <w:rsid w:val="007A337D"/>
    <w:rsid w:val="007B1F00"/>
    <w:rsid w:val="007B7B78"/>
    <w:rsid w:val="007C3DAF"/>
    <w:rsid w:val="007C4DCE"/>
    <w:rsid w:val="007C61E0"/>
    <w:rsid w:val="007C65C2"/>
    <w:rsid w:val="007E4415"/>
    <w:rsid w:val="007F3BB1"/>
    <w:rsid w:val="00843644"/>
    <w:rsid w:val="00864808"/>
    <w:rsid w:val="00874709"/>
    <w:rsid w:val="008757C5"/>
    <w:rsid w:val="00876387"/>
    <w:rsid w:val="008858F0"/>
    <w:rsid w:val="00893A94"/>
    <w:rsid w:val="008D1D65"/>
    <w:rsid w:val="008D3524"/>
    <w:rsid w:val="008D3B4D"/>
    <w:rsid w:val="008D617E"/>
    <w:rsid w:val="008D66A3"/>
    <w:rsid w:val="008E2064"/>
    <w:rsid w:val="008F6638"/>
    <w:rsid w:val="008F778A"/>
    <w:rsid w:val="00910A83"/>
    <w:rsid w:val="009415B6"/>
    <w:rsid w:val="00942267"/>
    <w:rsid w:val="00986D2E"/>
    <w:rsid w:val="0099401A"/>
    <w:rsid w:val="009B2433"/>
    <w:rsid w:val="009B326C"/>
    <w:rsid w:val="009B63D3"/>
    <w:rsid w:val="009B6E4F"/>
    <w:rsid w:val="009C2F78"/>
    <w:rsid w:val="009C5167"/>
    <w:rsid w:val="009D000B"/>
    <w:rsid w:val="009F23F0"/>
    <w:rsid w:val="009F5A29"/>
    <w:rsid w:val="009F61AB"/>
    <w:rsid w:val="00A12347"/>
    <w:rsid w:val="00A14133"/>
    <w:rsid w:val="00A177FB"/>
    <w:rsid w:val="00A32C35"/>
    <w:rsid w:val="00A355F6"/>
    <w:rsid w:val="00A35E92"/>
    <w:rsid w:val="00A36321"/>
    <w:rsid w:val="00A4664C"/>
    <w:rsid w:val="00A60348"/>
    <w:rsid w:val="00A64C12"/>
    <w:rsid w:val="00A6754A"/>
    <w:rsid w:val="00A800CD"/>
    <w:rsid w:val="00A9568B"/>
    <w:rsid w:val="00AA3E12"/>
    <w:rsid w:val="00AB10DA"/>
    <w:rsid w:val="00AD1D2C"/>
    <w:rsid w:val="00AF0949"/>
    <w:rsid w:val="00AF60BA"/>
    <w:rsid w:val="00B03550"/>
    <w:rsid w:val="00B04F0C"/>
    <w:rsid w:val="00B24E1D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91BC3"/>
    <w:rsid w:val="00BB40D4"/>
    <w:rsid w:val="00BC183F"/>
    <w:rsid w:val="00BD475B"/>
    <w:rsid w:val="00BD65FB"/>
    <w:rsid w:val="00BF0F28"/>
    <w:rsid w:val="00BF3745"/>
    <w:rsid w:val="00BF4261"/>
    <w:rsid w:val="00BF5E99"/>
    <w:rsid w:val="00C34EC9"/>
    <w:rsid w:val="00C43C73"/>
    <w:rsid w:val="00C44CC2"/>
    <w:rsid w:val="00C47966"/>
    <w:rsid w:val="00C7085F"/>
    <w:rsid w:val="00C73A1D"/>
    <w:rsid w:val="00CA2586"/>
    <w:rsid w:val="00CA494F"/>
    <w:rsid w:val="00CA4FB1"/>
    <w:rsid w:val="00CB0C2C"/>
    <w:rsid w:val="00CC2F07"/>
    <w:rsid w:val="00CC7D64"/>
    <w:rsid w:val="00CD4EAB"/>
    <w:rsid w:val="00CD5CE5"/>
    <w:rsid w:val="00CD6AD4"/>
    <w:rsid w:val="00CD6B0A"/>
    <w:rsid w:val="00CF4DF4"/>
    <w:rsid w:val="00CF722A"/>
    <w:rsid w:val="00D03AD0"/>
    <w:rsid w:val="00D366C8"/>
    <w:rsid w:val="00D63C2D"/>
    <w:rsid w:val="00D851C0"/>
    <w:rsid w:val="00D87313"/>
    <w:rsid w:val="00D92177"/>
    <w:rsid w:val="00D94965"/>
    <w:rsid w:val="00D96ACE"/>
    <w:rsid w:val="00D97C50"/>
    <w:rsid w:val="00DA5253"/>
    <w:rsid w:val="00DE5B19"/>
    <w:rsid w:val="00DF6E72"/>
    <w:rsid w:val="00E22254"/>
    <w:rsid w:val="00E23587"/>
    <w:rsid w:val="00E63517"/>
    <w:rsid w:val="00E639ED"/>
    <w:rsid w:val="00E73435"/>
    <w:rsid w:val="00E90F8D"/>
    <w:rsid w:val="00EA2DA8"/>
    <w:rsid w:val="00EA334A"/>
    <w:rsid w:val="00EA3AF0"/>
    <w:rsid w:val="00EB40A4"/>
    <w:rsid w:val="00EB7795"/>
    <w:rsid w:val="00EC0CC5"/>
    <w:rsid w:val="00EC2176"/>
    <w:rsid w:val="00ED28B5"/>
    <w:rsid w:val="00ED420D"/>
    <w:rsid w:val="00EF3218"/>
    <w:rsid w:val="00F05286"/>
    <w:rsid w:val="00F10BBB"/>
    <w:rsid w:val="00F17502"/>
    <w:rsid w:val="00F260C5"/>
    <w:rsid w:val="00F30D7C"/>
    <w:rsid w:val="00F560D5"/>
    <w:rsid w:val="00F563A1"/>
    <w:rsid w:val="00F60098"/>
    <w:rsid w:val="00F63E71"/>
    <w:rsid w:val="00F71F07"/>
    <w:rsid w:val="00F81452"/>
    <w:rsid w:val="00F82F9B"/>
    <w:rsid w:val="00F91299"/>
    <w:rsid w:val="00FA3F2E"/>
    <w:rsid w:val="00FC2419"/>
    <w:rsid w:val="00FC7AE9"/>
    <w:rsid w:val="00FD2DEF"/>
    <w:rsid w:val="00FE7424"/>
    <w:rsid w:val="00FF41AC"/>
    <w:rsid w:val="0439D109"/>
    <w:rsid w:val="068D6DFA"/>
    <w:rsid w:val="1534401B"/>
    <w:rsid w:val="16516895"/>
    <w:rsid w:val="194C883C"/>
    <w:rsid w:val="194E3ED2"/>
    <w:rsid w:val="1CE8EA9A"/>
    <w:rsid w:val="1FCAAF99"/>
    <w:rsid w:val="22EAB850"/>
    <w:rsid w:val="2352A5C8"/>
    <w:rsid w:val="26BB8CEC"/>
    <w:rsid w:val="2E6E7BB6"/>
    <w:rsid w:val="2E819F78"/>
    <w:rsid w:val="309F0FF5"/>
    <w:rsid w:val="36AD041A"/>
    <w:rsid w:val="389F204E"/>
    <w:rsid w:val="3C46BFA5"/>
    <w:rsid w:val="44C87E9A"/>
    <w:rsid w:val="457A2942"/>
    <w:rsid w:val="4772FDFF"/>
    <w:rsid w:val="510BC57E"/>
    <w:rsid w:val="535312D4"/>
    <w:rsid w:val="555501C6"/>
    <w:rsid w:val="56220D72"/>
    <w:rsid w:val="56B2A73C"/>
    <w:rsid w:val="56FD1894"/>
    <w:rsid w:val="570E473A"/>
    <w:rsid w:val="630BA76D"/>
    <w:rsid w:val="63D45D19"/>
    <w:rsid w:val="6630A867"/>
    <w:rsid w:val="6D2ABFB7"/>
    <w:rsid w:val="6E76D001"/>
    <w:rsid w:val="70A33E26"/>
    <w:rsid w:val="745B0535"/>
    <w:rsid w:val="761D2876"/>
    <w:rsid w:val="7B627DE5"/>
    <w:rsid w:val="7BE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2A2AAB29-597A-4E06-9A2E-98B3920E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customStyle="1" w:styleId="Pa2">
    <w:name w:val="Pa2"/>
    <w:basedOn w:val="Normal"/>
    <w:uiPriority w:val="99"/>
    <w:rsid w:val="004E4E6F"/>
    <w:pPr>
      <w:autoSpaceDE w:val="0"/>
      <w:autoSpaceDN w:val="0"/>
      <w:spacing w:line="171" w:lineRule="atLeast"/>
    </w:pPr>
    <w:rPr>
      <w:rFonts w:ascii="Helvetica LT Pro Light" w:eastAsiaTheme="minorHAnsi" w:hAnsi="Helvetica LT Pro Light" w:cs="Calibri"/>
      <w:sz w:val="24"/>
      <w:szCs w:val="24"/>
      <w:lang w:val="en-US" w:eastAsia="en-US"/>
    </w:rPr>
  </w:style>
  <w:style w:type="character" w:customStyle="1" w:styleId="A3">
    <w:name w:val="A3"/>
    <w:basedOn w:val="DefaultParagraphFont"/>
    <w:uiPriority w:val="99"/>
    <w:rsid w:val="004E4E6F"/>
    <w:rPr>
      <w:rFonts w:ascii="Helvetica LT Pro Light" w:hAnsi="Helvetica LT Pro Light" w:hint="default"/>
      <w:color w:val="211D1E"/>
    </w:rPr>
  </w:style>
  <w:style w:type="character" w:styleId="CommentReference">
    <w:name w:val="annotation reference"/>
    <w:basedOn w:val="DefaultParagraphFont"/>
    <w:uiPriority w:val="99"/>
    <w:semiHidden/>
    <w:unhideWhenUsed/>
    <w:rsid w:val="00FE7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424"/>
  </w:style>
  <w:style w:type="character" w:customStyle="1" w:styleId="CommentTextChar">
    <w:name w:val="Comment Text Char"/>
    <w:basedOn w:val="DefaultParagraphFont"/>
    <w:link w:val="CommentText"/>
    <w:uiPriority w:val="99"/>
    <w:rsid w:val="00FE74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424"/>
    <w:rPr>
      <w:b/>
      <w:bCs/>
    </w:rPr>
  </w:style>
  <w:style w:type="paragraph" w:styleId="Revision">
    <w:name w:val="Revision"/>
    <w:hidden/>
    <w:uiPriority w:val="99"/>
    <w:semiHidden/>
    <w:rsid w:val="00A6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?utm_source=REC935&amp;utm_medium=PR&amp;utm_campaign=REC93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61AE0FB-CFB2-4E6C-990F-40745063A07F}">
  <we:reference id="b5362237-4c71-4e1c-ad4c-3accb0abdb7a" version="4.0.0.2985" store="EXCatalog" storeType="EXCatalog"/>
  <we:alternateReferences>
    <we:reference id="WA200008104" version="4.0.0.2985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ce71d-3361-41b5-bdcd-bfdd8a2958a5" xsi:nil="true"/>
    <lcf76f155ced4ddcb4097134ff3c332f xmlns="09ff7513-bb54-47f2-a08f-853d003f8000">
      <Terms xmlns="http://schemas.microsoft.com/office/infopath/2007/PartnerControls"/>
    </lcf76f155ced4ddcb4097134ff3c332f>
    <Year xmlns="09ff7513-bb54-47f2-a08f-853d003f8000" xsi:nil="true"/>
    <Permissions xmlns="09ff7513-bb54-47f2-a08f-853d003f8000" xsi:nil="true"/>
    <Activity xmlns="09ff7513-bb54-47f2-a08f-853d003f8000" xsi:nil="true"/>
    <Issue xmlns="09ff7513-bb54-47f2-a08f-853d003f8000" xsi:nil="true"/>
    <Externalsubject_x0028_s_x0029_pictured xmlns="09ff7513-bb54-47f2-a08f-853d003f8000" xsi:nil="true"/>
    <Category xmlns="09ff7513-bb54-47f2-a08f-853d003f8000" xsi:nil="true"/>
    <Division xmlns="09ff7513-bb54-47f2-a08f-853d003f8000" xsi:nil="true"/>
    <Thumbnail xmlns="09ff7513-bb54-47f2-a08f-853d003f8000" xsi:nil="true"/>
    <Theme xmlns="09ff7513-bb54-47f2-a08f-853d003f8000" xsi:nil="true"/>
    <Product xmlns="09ff7513-bb54-47f2-a08f-853d003f80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D4E75ADE3FE4D866D7DA281880ECE" ma:contentTypeVersion="32" ma:contentTypeDescription="Create a new document." ma:contentTypeScope="" ma:versionID="bb41c0a9fc9fc835ba95a3fe08729b2f">
  <xsd:schema xmlns:xsd="http://www.w3.org/2001/XMLSchema" xmlns:xs="http://www.w3.org/2001/XMLSchema" xmlns:p="http://schemas.microsoft.com/office/2006/metadata/properties" xmlns:ns2="09ff7513-bb54-47f2-a08f-853d003f8000" xmlns:ns3="499df6b2-a02a-4412-8336-b2ebe8c328ca" xmlns:ns4="f63ce71d-3361-41b5-bdcd-bfdd8a2958a5" targetNamespace="http://schemas.microsoft.com/office/2006/metadata/properties" ma:root="true" ma:fieldsID="be9d5c6e1eddb1679d8d84bf7a6bd0b1" ns2:_="" ns3:_="" ns4:_="">
    <xsd:import namespace="09ff7513-bb54-47f2-a08f-853d003f8000"/>
    <xsd:import namespace="499df6b2-a02a-4412-8336-b2ebe8c328ca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Year" minOccurs="0"/>
                <xsd:element ref="ns2:Theme" minOccurs="0"/>
                <xsd:element ref="ns2:Permissions" minOccurs="0"/>
                <xsd:element ref="ns2:Category" minOccurs="0"/>
                <xsd:element ref="ns2:Activity" minOccurs="0"/>
                <xsd:element ref="ns2:Product" minOccurs="0"/>
                <xsd:element ref="ns2:MediaServiceSearchProperties" minOccurs="0"/>
                <xsd:element ref="ns2:Division" minOccurs="0"/>
                <xsd:element ref="ns2:Externalsubject_x0028_s_x0029_pictured" minOccurs="0"/>
                <xsd:element ref="ns2:MediaServiceBillingMetadata" minOccurs="0"/>
                <xsd:element ref="ns2:Iss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f7513-bb54-47f2-a08f-853d003f8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default="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Year" ma:index="26" nillable="true" ma:displayName="Year" ma:description="Year content published" ma:format="Dropdown" ma:internalName="Year">
      <xsd:simpleType>
        <xsd:restriction base="dms:Choice">
          <xsd:enumeration value="2021"/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Theme" ma:index="27" nillable="true" ma:displayName="Theme" ma:description="Is this linked to an event, project, campaign etc" ma:format="Dropdown" ma:internalName="Theme">
      <xsd:simpleType>
        <xsd:restriction base="dms:Choice">
          <xsd:enumeration value="People"/>
          <xsd:enumeration value="Place"/>
          <xsd:enumeration value="Product"/>
          <xsd:enumeration value="People/Product"/>
        </xsd:restriction>
      </xsd:simpleType>
    </xsd:element>
    <xsd:element name="Permissions" ma:index="28" nillable="true" ma:displayName="Permissions" ma:description="Permission for usage. &#10;Yes = specific permission obtained for pic of persons.   &#10;Check = written permission not obtained.&#10;No = permission refused or people featured no longer with company.&#10;DO NOT USE PHOTOGRAPHS OF CHILDREN UNLESS THIS COLUMN STATES YES" ma:format="Dropdown" ma:internalName="Permissions">
      <xsd:simpleType>
        <xsd:restriction base="dms:Choice">
          <xsd:enumeration value="Yes"/>
          <xsd:enumeration value="Check"/>
          <xsd:enumeration value="No"/>
        </xsd:restriction>
      </xsd:simpleType>
    </xsd:element>
    <xsd:element name="Category" ma:index="29" nillable="true" ma:displayName="Country &amp; site" ma:description="UK - green&#10;EMEA = red&#10;APAC = yellow&#10;Americas = purple&#10;" ma:format="RadioButtons" ma:internalName="Category">
      <xsd:simpleType>
        <xsd:restriction base="dms:Choice">
          <xsd:enumeration value="UK - Woodchester"/>
          <xsd:enumeration value="UK - New Mills"/>
          <xsd:enumeration value="UK - Stonehouse"/>
          <xsd:enumeration value="UK - Miskin"/>
          <xsd:enumeration value="UK - Charfield"/>
          <xsd:enumeration value="UK - Old Town"/>
          <xsd:enumeration value="UK - Exeter"/>
          <xsd:enumeration value="UK - Castle Donington"/>
          <xsd:enumeration value="UK - York"/>
          <xsd:enumeration value="UK - Edinburgh"/>
          <xsd:enumeration value="UK general"/>
          <xsd:enumeration value="USA - Ilinois"/>
          <xsd:enumeration value="USA - Chicago"/>
          <xsd:enumeration value="Mexico"/>
          <xsd:enumeration value="Brazil"/>
          <xsd:enumeration value="Canada"/>
          <xsd:enumeration value="Austria"/>
          <xsd:enumeration value="Czech Republic"/>
          <xsd:enumeration value="France"/>
          <xsd:enumeration value="Germany"/>
          <xsd:enumeration value="Holland"/>
          <xsd:enumeration value="Hungary"/>
          <xsd:enumeration value="Israel"/>
          <xsd:enumeration value="Italy"/>
          <xsd:enumeration value="Poland"/>
          <xsd:enumeration value="Slovakia"/>
          <xsd:enumeration value="Spain"/>
          <xsd:enumeration value="Sweden"/>
          <xsd:enumeration value="Switzerland"/>
          <xsd:enumeration value="Turkey"/>
          <xsd:enumeration value="Australia - Melbourne"/>
          <xsd:enumeration value="China - Shanghai"/>
          <xsd:enumeration value="Hong Kong"/>
          <xsd:enumeration value="India - Bangalore"/>
          <xsd:enumeration value="India - Vadodara"/>
          <xsd:enumeration value="India - Pune"/>
          <xsd:enumeration value="India - Chennai"/>
          <xsd:enumeration value="India - Gurgaon"/>
          <xsd:enumeration value="Indonesia"/>
          <xsd:enumeration value="Japan - Tokyo"/>
          <xsd:enumeration value="Japan - Nagoya"/>
          <xsd:enumeration value="Korea"/>
          <xsd:enumeration value="Malaysia"/>
          <xsd:enumeration value="Singapore"/>
          <xsd:enumeration value="Taiwan"/>
          <xsd:enumeration value="Thailand"/>
          <xsd:enumeration value="Vietnam"/>
          <xsd:enumeration value="Unknown"/>
        </xsd:restriction>
      </xsd:simpleType>
    </xsd:element>
    <xsd:element name="Activity" ma:index="30" nillable="true" ma:displayName="Setting" ma:format="Dropdown" ma:internalName="Activity">
      <xsd:simpleType>
        <xsd:restriction base="dms:Choice">
          <xsd:enumeration value="Warehouse"/>
          <xsd:enumeration value="Office"/>
          <xsd:enumeration value="Meeting/event"/>
          <xsd:enumeration value="Building"/>
          <xsd:enumeration value="Demo area/Lab"/>
          <xsd:enumeration value="Factory"/>
          <xsd:enumeration value="Individual"/>
          <xsd:enumeration value="Outdoors"/>
          <xsd:enumeration value="Restaurant/café"/>
        </xsd:restriction>
      </xsd:simpleType>
    </xsd:element>
    <xsd:element name="Product" ma:index="31" nillable="true" ma:displayName="Date of shoot" ma:description="Photo shoot date&#10;" ma:format="DateOnly" ma:internalName="Product">
      <xsd:simpleType>
        <xsd:restriction base="dms:DateTim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vision" ma:index="33" nillable="true" ma:displayName="Division" ma:description="Division that the photo relates to" ma:format="Dropdown" ma:internalName="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SD"/>
                    <xsd:enumeration value="NPD"/>
                    <xsd:enumeration value="MPD"/>
                    <xsd:enumeration value="CGPD"/>
                    <xsd:enumeration value="AMPD"/>
                    <xsd:enumeration value="CSD"/>
                    <xsd:enumeration value="IAPD"/>
                    <xsd:enumeration value="MDPD"/>
                    <xsd:enumeration value="EPD"/>
                    <xsd:enumeration value="LCPD"/>
                    <xsd:enumeration value="SPD"/>
                    <xsd:enumeration value="SFPD"/>
                  </xsd:restriction>
                </xsd:simpleType>
              </xsd:element>
            </xsd:sequence>
          </xsd:extension>
        </xsd:complexContent>
      </xsd:complexType>
    </xsd:element>
    <xsd:element name="Externalsubject_x0028_s_x0029_pictured" ma:index="35" nillable="true" ma:displayName="External subject(s) pictured" ma:description="Enter names of all external identifiable people pictured." ma:format="Dropdown" ma:internalName="Externalsubject_x0028_s_x0029_pictured">
      <xsd:simpleType>
        <xsd:restriction base="dms:Note">
          <xsd:maxLength value="255"/>
        </xsd:restriction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ssue" ma:index="37" nillable="true" ma:displayName="Issue" ma:description="Probity issue number" ma:format="Dropdown" ma:internalName="Iss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df6b2-a02a-4412-8336-b2ebe8c328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673bdb7-7606-40d7-9298-1191310dee1e}" ma:internalName="TaxCatchAll" ma:showField="CatchAllData" ma:web="499df6b2-a02a-4412-8336-b2ebe8c32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4" ma:displayName="Subject(s) pictured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f63ce71d-3361-41b5-bdcd-bfdd8a2958a5"/>
    <ds:schemaRef ds:uri="09ff7513-bb54-47f2-a08f-853d003f8000"/>
  </ds:schemaRefs>
</ds:datastoreItem>
</file>

<file path=customXml/itemProps2.xml><?xml version="1.0" encoding="utf-8"?>
<ds:datastoreItem xmlns:ds="http://schemas.openxmlformats.org/officeDocument/2006/customXml" ds:itemID="{4C722A96-6ECA-419E-8A06-48F2A8353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f7513-bb54-47f2-a08f-853d003f8000"/>
    <ds:schemaRef ds:uri="499df6b2-a02a-4412-8336-b2ebe8c328ca"/>
    <ds:schemaRef ds:uri="f63ce71d-3361-41b5-bdcd-bfdd8a29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CAE00-FA4B-4C69-AFA3-D13BE63C9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639</Words>
  <Characters>3643</Characters>
  <Application>Microsoft Office Word</Application>
  <DocSecurity>0</DocSecurity>
  <Lines>30</Lines>
  <Paragraphs>8</Paragraphs>
  <ScaleCrop>false</ScaleCrop>
  <Company>Renishaw PLC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Renishaw</dc:creator>
  <cp:keywords/>
  <cp:lastModifiedBy>Hannah Fraser</cp:lastModifiedBy>
  <cp:revision>8</cp:revision>
  <cp:lastPrinted>2014-11-03T20:56:00Z</cp:lastPrinted>
  <dcterms:created xsi:type="dcterms:W3CDTF">2025-10-03T08:17:00Z</dcterms:created>
  <dcterms:modified xsi:type="dcterms:W3CDTF">2025-10-08T14:37:00Z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59600</vt:r8>
  </property>
  <property fmtid="{D5CDD505-2E9C-101B-9397-08002B2CF9AE}" pid="3" name="MediaServiceImageTags">
    <vt:lpwstr/>
  </property>
  <property fmtid="{D5CDD505-2E9C-101B-9397-08002B2CF9AE}" pid="4" name="ContentTypeId">
    <vt:lpwstr>0x010100F59D4E75ADE3FE4D866D7DA281880ECE</vt:lpwstr>
  </property>
  <property fmtid="{D5CDD505-2E9C-101B-9397-08002B2CF9AE}" pid="5" name="pd24f389b9514729a06f2c8ad85709a6">
    <vt:lpwstr/>
  </property>
  <property fmtid="{D5CDD505-2E9C-101B-9397-08002B2CF9AE}" pid="7" name="docLang">
    <vt:lpwstr>en</vt:lpwstr>
  </property>
</Properties>
</file>