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399" w:rsidRDefault="00A72DC4" w:rsidP="003F79FF">
      <w:pPr>
        <w:spacing w:line="336" w:lineRule="auto"/>
        <w:ind w:right="567"/>
        <w:rPr>
          <w:rFonts w:ascii="Arial" w:hAnsi="Arial" w:cs="Arial"/>
          <w:i/>
        </w:rPr>
      </w:pPr>
      <w:r w:rsidRPr="00A72DC4">
        <w:rPr>
          <w:rFonts w:ascii="Arial" w:hAnsi="Arial" w:cs="Arial"/>
          <w:i/>
          <w:noProof/>
        </w:rPr>
        <w:drawing>
          <wp:anchor distT="0" distB="0" distL="114300" distR="114300" simplePos="0" relativeHeight="251659264" behindDoc="0" locked="0" layoutInCell="0" allowOverlap="1">
            <wp:simplePos x="0" y="0"/>
            <wp:positionH relativeFrom="column">
              <wp:posOffset>4218940</wp:posOffset>
            </wp:positionH>
            <wp:positionV relativeFrom="page">
              <wp:posOffset>561975</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BE4DA0">
        <w:rPr>
          <w:rFonts w:ascii="Arial" w:hAnsi="Arial" w:cs="Arial"/>
          <w:i/>
        </w:rPr>
        <w:t>October</w:t>
      </w:r>
      <w:r w:rsidR="00187CC5">
        <w:rPr>
          <w:rFonts w:ascii="Arial" w:hAnsi="Arial" w:cs="Arial"/>
          <w:i/>
        </w:rPr>
        <w:t xml:space="preserve"> </w:t>
      </w:r>
      <w:r w:rsidR="007E38DD">
        <w:rPr>
          <w:rFonts w:ascii="Arial" w:hAnsi="Arial" w:cs="Arial"/>
          <w:i/>
        </w:rPr>
        <w:t>201</w:t>
      </w:r>
      <w:r w:rsidR="00187CC5">
        <w:rPr>
          <w:rFonts w:ascii="Arial" w:hAnsi="Arial" w:cs="Arial"/>
          <w:i/>
        </w:rPr>
        <w:t>6</w:t>
      </w:r>
      <w:r w:rsidR="00C55399">
        <w:rPr>
          <w:rFonts w:ascii="Arial" w:hAnsi="Arial" w:cs="Arial"/>
          <w:i/>
        </w:rPr>
        <w:t xml:space="preserve"> – for immediate release</w:t>
      </w:r>
    </w:p>
    <w:p w:rsidR="00F71F07" w:rsidRPr="003F79FF" w:rsidRDefault="0073088A" w:rsidP="003F79FF">
      <w:pPr>
        <w:spacing w:line="336" w:lineRule="auto"/>
        <w:ind w:right="567"/>
        <w:rPr>
          <w:rFonts w:ascii="Arial" w:hAnsi="Arial" w:cs="Arial"/>
          <w:i/>
        </w:rPr>
      </w:pPr>
      <w:r w:rsidRPr="00387027">
        <w:rPr>
          <w:rFonts w:ascii="Arial" w:hAnsi="Arial" w:cs="Arial"/>
          <w:i/>
        </w:rPr>
        <w:t>Further information: Chris Pockett, +44 1453 524133</w:t>
      </w:r>
      <w:r w:rsidR="0071043E">
        <w:rPr>
          <w:rFonts w:ascii="Arial" w:hAnsi="Arial" w:cs="Arial"/>
          <w:i/>
        </w:rPr>
        <w:t xml:space="preserve"> / +44 7887 833391</w:t>
      </w:r>
    </w:p>
    <w:p w:rsidR="00BD204D" w:rsidRPr="008A6276" w:rsidRDefault="00BD204D" w:rsidP="00F71F07">
      <w:pPr>
        <w:rPr>
          <w:rFonts w:ascii="Arial" w:hAnsi="Arial" w:cs="Arial"/>
          <w:sz w:val="22"/>
          <w:szCs w:val="22"/>
        </w:rPr>
      </w:pPr>
    </w:p>
    <w:p w:rsidR="000F7ED8" w:rsidRDefault="00BA2AF1" w:rsidP="009501E1">
      <w:pPr>
        <w:spacing w:line="312" w:lineRule="auto"/>
        <w:jc w:val="both"/>
        <w:outlineLvl w:val="0"/>
        <w:rPr>
          <w:rFonts w:ascii="Arial" w:hAnsi="Arial" w:cs="Arial"/>
          <w:b/>
          <w:sz w:val="22"/>
          <w:szCs w:val="22"/>
        </w:rPr>
      </w:pPr>
      <w:r>
        <w:rPr>
          <w:rFonts w:ascii="Arial" w:hAnsi="Arial" w:cs="Arial"/>
          <w:b/>
          <w:sz w:val="22"/>
          <w:szCs w:val="22"/>
        </w:rPr>
        <w:t>Renishaw apprentices race to success</w:t>
      </w:r>
    </w:p>
    <w:p w:rsidR="00BA2AF1" w:rsidRPr="001554CB" w:rsidRDefault="00BA2AF1" w:rsidP="009501E1">
      <w:pPr>
        <w:spacing w:line="312" w:lineRule="auto"/>
        <w:jc w:val="both"/>
        <w:outlineLvl w:val="0"/>
        <w:rPr>
          <w:rFonts w:ascii="Arial" w:hAnsi="Arial" w:cs="Arial"/>
          <w:sz w:val="22"/>
          <w:szCs w:val="22"/>
        </w:rPr>
      </w:pPr>
    </w:p>
    <w:p w:rsidR="001554CB" w:rsidRDefault="0011606F" w:rsidP="009501E1">
      <w:pPr>
        <w:spacing w:line="312" w:lineRule="auto"/>
        <w:jc w:val="both"/>
        <w:outlineLvl w:val="0"/>
        <w:rPr>
          <w:rFonts w:ascii="Arial" w:hAnsi="Arial" w:cs="Arial"/>
          <w:sz w:val="22"/>
          <w:szCs w:val="22"/>
        </w:rPr>
      </w:pPr>
      <w:r>
        <w:rPr>
          <w:rFonts w:ascii="Arial" w:hAnsi="Arial" w:cs="Arial"/>
          <w:sz w:val="22"/>
          <w:szCs w:val="22"/>
        </w:rPr>
        <w:t>A team of a</w:t>
      </w:r>
      <w:r w:rsidR="001554CB" w:rsidRPr="001554CB">
        <w:rPr>
          <w:rFonts w:ascii="Arial" w:hAnsi="Arial" w:cs="Arial"/>
          <w:sz w:val="22"/>
          <w:szCs w:val="22"/>
        </w:rPr>
        <w:t>pprentices</w:t>
      </w:r>
      <w:r w:rsidR="00BC4428">
        <w:rPr>
          <w:rFonts w:ascii="Arial" w:hAnsi="Arial" w:cs="Arial"/>
          <w:sz w:val="22"/>
          <w:szCs w:val="22"/>
        </w:rPr>
        <w:t xml:space="preserve"> </w:t>
      </w:r>
      <w:r w:rsidR="00B42EBC">
        <w:rPr>
          <w:rFonts w:ascii="Arial" w:hAnsi="Arial" w:cs="Arial"/>
          <w:sz w:val="22"/>
          <w:szCs w:val="22"/>
        </w:rPr>
        <w:t>and graduates</w:t>
      </w:r>
      <w:r w:rsidR="001554CB" w:rsidRPr="001554CB">
        <w:rPr>
          <w:rFonts w:ascii="Arial" w:hAnsi="Arial" w:cs="Arial"/>
          <w:sz w:val="22"/>
          <w:szCs w:val="22"/>
        </w:rPr>
        <w:t xml:space="preserve"> from </w:t>
      </w:r>
      <w:r>
        <w:rPr>
          <w:rFonts w:ascii="Arial" w:hAnsi="Arial" w:cs="Arial"/>
          <w:sz w:val="22"/>
          <w:szCs w:val="22"/>
        </w:rPr>
        <w:t>g</w:t>
      </w:r>
      <w:r w:rsidR="00C55399">
        <w:rPr>
          <w:rFonts w:ascii="Arial" w:hAnsi="Arial" w:cs="Arial"/>
          <w:sz w:val="22"/>
          <w:szCs w:val="22"/>
        </w:rPr>
        <w:t>lobal engineering company</w:t>
      </w:r>
      <w:r w:rsidR="00BA2AF1" w:rsidRPr="001554CB">
        <w:rPr>
          <w:rFonts w:ascii="Arial" w:hAnsi="Arial" w:cs="Arial"/>
          <w:sz w:val="22"/>
          <w:szCs w:val="22"/>
        </w:rPr>
        <w:t xml:space="preserve"> </w:t>
      </w:r>
      <w:hyperlink r:id="rId8" w:history="1">
        <w:r w:rsidR="00BA2AF1" w:rsidRPr="0011606F">
          <w:rPr>
            <w:rStyle w:val="Hyperlink"/>
            <w:rFonts w:ascii="Arial" w:hAnsi="Arial" w:cs="Arial"/>
            <w:sz w:val="22"/>
            <w:szCs w:val="22"/>
          </w:rPr>
          <w:t>Renishaw</w:t>
        </w:r>
      </w:hyperlink>
      <w:r w:rsidR="00BA2AF1" w:rsidRPr="001554CB">
        <w:rPr>
          <w:rFonts w:ascii="Arial" w:hAnsi="Arial" w:cs="Arial"/>
          <w:sz w:val="22"/>
          <w:szCs w:val="22"/>
        </w:rPr>
        <w:t xml:space="preserve"> raced to success at this year’s </w:t>
      </w:r>
      <w:hyperlink r:id="rId9" w:history="1">
        <w:r w:rsidR="00BA2AF1" w:rsidRPr="0011606F">
          <w:rPr>
            <w:rStyle w:val="Hyperlink"/>
            <w:rFonts w:ascii="Arial" w:hAnsi="Arial" w:cs="Arial"/>
            <w:sz w:val="22"/>
            <w:szCs w:val="22"/>
          </w:rPr>
          <w:t>Greenpower</w:t>
        </w:r>
      </w:hyperlink>
      <w:r w:rsidR="00BA2AF1" w:rsidRPr="001554CB">
        <w:rPr>
          <w:rFonts w:ascii="Arial" w:hAnsi="Arial" w:cs="Arial"/>
          <w:sz w:val="22"/>
          <w:szCs w:val="22"/>
        </w:rPr>
        <w:t xml:space="preserve"> </w:t>
      </w:r>
      <w:r w:rsidR="001554CB" w:rsidRPr="001554CB">
        <w:rPr>
          <w:rFonts w:ascii="Arial" w:hAnsi="Arial" w:cs="Arial"/>
          <w:sz w:val="22"/>
          <w:szCs w:val="22"/>
        </w:rPr>
        <w:t>f</w:t>
      </w:r>
      <w:r w:rsidR="00E667C5" w:rsidRPr="001554CB">
        <w:rPr>
          <w:rFonts w:ascii="Arial" w:hAnsi="Arial" w:cs="Arial"/>
          <w:sz w:val="22"/>
          <w:szCs w:val="22"/>
        </w:rPr>
        <w:t>inal</w:t>
      </w:r>
      <w:r w:rsidR="00BA2AF1" w:rsidRPr="001554CB">
        <w:rPr>
          <w:rFonts w:ascii="Arial" w:hAnsi="Arial" w:cs="Arial"/>
          <w:sz w:val="22"/>
          <w:szCs w:val="22"/>
        </w:rPr>
        <w:t xml:space="preserve"> on Rockingham Motor S</w:t>
      </w:r>
      <w:r w:rsidR="001554CB" w:rsidRPr="001554CB">
        <w:rPr>
          <w:rFonts w:ascii="Arial" w:hAnsi="Arial" w:cs="Arial"/>
          <w:sz w:val="22"/>
          <w:szCs w:val="22"/>
        </w:rPr>
        <w:t>peedway</w:t>
      </w:r>
      <w:r w:rsidR="008C6E15">
        <w:rPr>
          <w:rFonts w:ascii="Arial" w:hAnsi="Arial" w:cs="Arial"/>
          <w:sz w:val="22"/>
          <w:szCs w:val="22"/>
        </w:rPr>
        <w:t>.</w:t>
      </w:r>
      <w:r w:rsidR="001554CB" w:rsidRPr="001554CB">
        <w:rPr>
          <w:rFonts w:ascii="Arial" w:hAnsi="Arial" w:cs="Arial"/>
          <w:sz w:val="22"/>
          <w:szCs w:val="22"/>
        </w:rPr>
        <w:t xml:space="preserve"> </w:t>
      </w:r>
      <w:r w:rsidR="008C6E15">
        <w:rPr>
          <w:rFonts w:ascii="Arial" w:hAnsi="Arial" w:cs="Arial"/>
          <w:sz w:val="22"/>
          <w:szCs w:val="22"/>
        </w:rPr>
        <w:t xml:space="preserve">The </w:t>
      </w:r>
      <w:r w:rsidR="00E667C5" w:rsidRPr="001554CB">
        <w:rPr>
          <w:rFonts w:ascii="Arial" w:hAnsi="Arial" w:cs="Arial"/>
          <w:sz w:val="22"/>
          <w:szCs w:val="22"/>
        </w:rPr>
        <w:t>event</w:t>
      </w:r>
      <w:r w:rsidR="008C6E15">
        <w:rPr>
          <w:rFonts w:ascii="Arial" w:hAnsi="Arial" w:cs="Arial"/>
          <w:sz w:val="22"/>
          <w:szCs w:val="22"/>
        </w:rPr>
        <w:t>,</w:t>
      </w:r>
      <w:r w:rsidR="008C6E15" w:rsidRPr="008C6E15">
        <w:rPr>
          <w:rFonts w:ascii="Arial" w:hAnsi="Arial" w:cs="Arial"/>
          <w:sz w:val="22"/>
          <w:szCs w:val="22"/>
        </w:rPr>
        <w:t xml:space="preserve"> </w:t>
      </w:r>
      <w:r w:rsidR="008C6E15">
        <w:rPr>
          <w:rFonts w:ascii="Arial" w:hAnsi="Arial" w:cs="Arial"/>
          <w:sz w:val="22"/>
          <w:szCs w:val="22"/>
        </w:rPr>
        <w:t>held on</w:t>
      </w:r>
      <w:r w:rsidR="008C6E15" w:rsidRPr="001554CB">
        <w:rPr>
          <w:rFonts w:ascii="Arial" w:hAnsi="Arial" w:cs="Arial"/>
          <w:sz w:val="22"/>
          <w:szCs w:val="22"/>
        </w:rPr>
        <w:t xml:space="preserve"> October 1</w:t>
      </w:r>
      <w:r w:rsidR="008C6E15">
        <w:rPr>
          <w:rFonts w:ascii="Arial" w:hAnsi="Arial" w:cs="Arial"/>
          <w:sz w:val="22"/>
          <w:szCs w:val="22"/>
        </w:rPr>
        <w:t>5th</w:t>
      </w:r>
      <w:r w:rsidR="008C6E15" w:rsidRPr="001554CB">
        <w:rPr>
          <w:rFonts w:ascii="Arial" w:hAnsi="Arial" w:cs="Arial"/>
          <w:sz w:val="22"/>
          <w:szCs w:val="22"/>
        </w:rPr>
        <w:t xml:space="preserve"> and 1</w:t>
      </w:r>
      <w:r w:rsidR="008C6E15">
        <w:rPr>
          <w:rFonts w:ascii="Arial" w:hAnsi="Arial" w:cs="Arial"/>
          <w:sz w:val="22"/>
          <w:szCs w:val="22"/>
        </w:rPr>
        <w:t>6th,</w:t>
      </w:r>
      <w:r w:rsidR="008C6E15" w:rsidRPr="001554CB">
        <w:rPr>
          <w:rFonts w:ascii="Arial" w:hAnsi="Arial" w:cs="Arial"/>
          <w:sz w:val="22"/>
          <w:szCs w:val="22"/>
        </w:rPr>
        <w:t xml:space="preserve"> </w:t>
      </w:r>
      <w:r>
        <w:rPr>
          <w:rFonts w:ascii="Arial" w:hAnsi="Arial" w:cs="Arial"/>
          <w:sz w:val="22"/>
          <w:szCs w:val="22"/>
        </w:rPr>
        <w:t>saw the</w:t>
      </w:r>
      <w:r w:rsidR="00BA2AF1" w:rsidRPr="001554CB">
        <w:rPr>
          <w:rFonts w:ascii="Arial" w:hAnsi="Arial" w:cs="Arial"/>
          <w:sz w:val="22"/>
          <w:szCs w:val="22"/>
        </w:rPr>
        <w:t xml:space="preserve"> team </w:t>
      </w:r>
      <w:r>
        <w:rPr>
          <w:rFonts w:ascii="Arial" w:hAnsi="Arial" w:cs="Arial"/>
          <w:sz w:val="22"/>
          <w:szCs w:val="22"/>
        </w:rPr>
        <w:t>achieve</w:t>
      </w:r>
      <w:r w:rsidR="00D0552E" w:rsidRPr="001554CB">
        <w:rPr>
          <w:rFonts w:ascii="Arial" w:hAnsi="Arial" w:cs="Arial"/>
          <w:sz w:val="22"/>
          <w:szCs w:val="22"/>
        </w:rPr>
        <w:t xml:space="preserve"> both first and second place in the </w:t>
      </w:r>
      <w:proofErr w:type="spellStart"/>
      <w:r w:rsidR="00E667C5" w:rsidRPr="001554CB">
        <w:rPr>
          <w:rFonts w:ascii="Arial" w:hAnsi="Arial" w:cs="Arial"/>
          <w:sz w:val="22"/>
          <w:szCs w:val="22"/>
        </w:rPr>
        <w:t>Silverline</w:t>
      </w:r>
      <w:proofErr w:type="spellEnd"/>
      <w:r w:rsidR="00E667C5" w:rsidRPr="001554CB">
        <w:rPr>
          <w:rFonts w:ascii="Arial" w:hAnsi="Arial" w:cs="Arial"/>
          <w:sz w:val="22"/>
          <w:szCs w:val="22"/>
        </w:rPr>
        <w:t xml:space="preserve"> </w:t>
      </w:r>
      <w:r>
        <w:rPr>
          <w:rFonts w:ascii="Arial" w:hAnsi="Arial" w:cs="Arial"/>
          <w:sz w:val="22"/>
          <w:szCs w:val="22"/>
        </w:rPr>
        <w:t xml:space="preserve">Corporate </w:t>
      </w:r>
      <w:r w:rsidR="00D0552E" w:rsidRPr="001554CB">
        <w:rPr>
          <w:rFonts w:ascii="Arial" w:hAnsi="Arial" w:cs="Arial"/>
          <w:sz w:val="22"/>
          <w:szCs w:val="22"/>
        </w:rPr>
        <w:t>Challenge</w:t>
      </w:r>
      <w:r w:rsidR="00853E65">
        <w:rPr>
          <w:rFonts w:ascii="Arial" w:hAnsi="Arial" w:cs="Arial"/>
          <w:sz w:val="22"/>
          <w:szCs w:val="22"/>
        </w:rPr>
        <w:t xml:space="preserve"> </w:t>
      </w:r>
      <w:r w:rsidR="00C55399">
        <w:rPr>
          <w:rFonts w:ascii="Arial" w:hAnsi="Arial" w:cs="Arial"/>
          <w:sz w:val="22"/>
          <w:szCs w:val="22"/>
        </w:rPr>
        <w:t xml:space="preserve">where they </w:t>
      </w:r>
      <w:r w:rsidR="00853E65">
        <w:rPr>
          <w:rFonts w:ascii="Arial" w:hAnsi="Arial" w:cs="Arial"/>
          <w:sz w:val="22"/>
          <w:szCs w:val="22"/>
        </w:rPr>
        <w:t>competed against other companies</w:t>
      </w:r>
      <w:r w:rsidR="00D0552E" w:rsidRPr="001554CB">
        <w:rPr>
          <w:rFonts w:ascii="Arial" w:hAnsi="Arial" w:cs="Arial"/>
          <w:sz w:val="22"/>
          <w:szCs w:val="22"/>
        </w:rPr>
        <w:t xml:space="preserve">. </w:t>
      </w:r>
      <w:r w:rsidR="00853E65">
        <w:rPr>
          <w:rFonts w:ascii="Arial" w:hAnsi="Arial" w:cs="Arial"/>
          <w:sz w:val="22"/>
          <w:szCs w:val="22"/>
        </w:rPr>
        <w:t xml:space="preserve">Greenpower events </w:t>
      </w:r>
      <w:r w:rsidR="00BD33C3">
        <w:rPr>
          <w:rFonts w:ascii="Arial" w:hAnsi="Arial" w:cs="Arial"/>
          <w:sz w:val="22"/>
          <w:szCs w:val="22"/>
        </w:rPr>
        <w:t xml:space="preserve">involve teams of </w:t>
      </w:r>
      <w:r w:rsidR="00E667C5" w:rsidRPr="001554CB">
        <w:rPr>
          <w:rFonts w:ascii="Arial" w:hAnsi="Arial" w:cs="Arial"/>
          <w:sz w:val="22"/>
          <w:szCs w:val="22"/>
        </w:rPr>
        <w:t>young people</w:t>
      </w:r>
      <w:r w:rsidR="00BD33C3">
        <w:rPr>
          <w:rFonts w:ascii="Arial" w:hAnsi="Arial" w:cs="Arial"/>
          <w:sz w:val="22"/>
          <w:szCs w:val="22"/>
        </w:rPr>
        <w:t xml:space="preserve"> </w:t>
      </w:r>
      <w:r w:rsidR="00C55399">
        <w:rPr>
          <w:rFonts w:ascii="Arial" w:hAnsi="Arial" w:cs="Arial"/>
          <w:sz w:val="22"/>
          <w:szCs w:val="22"/>
        </w:rPr>
        <w:t>aged between 9 and 25</w:t>
      </w:r>
      <w:r w:rsidR="008C6E15">
        <w:rPr>
          <w:rFonts w:ascii="Arial" w:hAnsi="Arial" w:cs="Arial"/>
          <w:sz w:val="22"/>
          <w:szCs w:val="22"/>
        </w:rPr>
        <w:t xml:space="preserve"> </w:t>
      </w:r>
      <w:r w:rsidR="00C55399">
        <w:rPr>
          <w:rFonts w:ascii="Arial" w:hAnsi="Arial" w:cs="Arial"/>
          <w:sz w:val="22"/>
          <w:szCs w:val="22"/>
        </w:rPr>
        <w:t>to</w:t>
      </w:r>
      <w:r w:rsidR="001554CB" w:rsidRPr="001554CB">
        <w:rPr>
          <w:rFonts w:ascii="Arial" w:hAnsi="Arial" w:cs="Arial"/>
          <w:sz w:val="22"/>
          <w:szCs w:val="22"/>
        </w:rPr>
        <w:t xml:space="preserve"> design, build</w:t>
      </w:r>
      <w:r w:rsidR="00E667C5" w:rsidRPr="001554CB">
        <w:rPr>
          <w:rFonts w:ascii="Arial" w:hAnsi="Arial" w:cs="Arial"/>
          <w:sz w:val="22"/>
          <w:szCs w:val="22"/>
        </w:rPr>
        <w:t xml:space="preserve"> and</w:t>
      </w:r>
      <w:r w:rsidR="001554CB" w:rsidRPr="001554CB">
        <w:rPr>
          <w:rFonts w:ascii="Arial" w:hAnsi="Arial" w:cs="Arial"/>
          <w:sz w:val="22"/>
          <w:szCs w:val="22"/>
        </w:rPr>
        <w:t xml:space="preserve"> race</w:t>
      </w:r>
      <w:r w:rsidR="00E667C5" w:rsidRPr="001554CB">
        <w:rPr>
          <w:rFonts w:ascii="Arial" w:hAnsi="Arial" w:cs="Arial"/>
          <w:sz w:val="22"/>
          <w:szCs w:val="22"/>
        </w:rPr>
        <w:t xml:space="preserve"> fully functional electric cars</w:t>
      </w:r>
      <w:r w:rsidR="008C6E15">
        <w:rPr>
          <w:rFonts w:ascii="Arial" w:hAnsi="Arial" w:cs="Arial"/>
          <w:sz w:val="22"/>
          <w:szCs w:val="22"/>
        </w:rPr>
        <w:t xml:space="preserve"> to inspire an interest in engineering careers.</w:t>
      </w:r>
    </w:p>
    <w:p w:rsidR="008C6E15" w:rsidRPr="001554CB" w:rsidRDefault="008C6E15" w:rsidP="009501E1">
      <w:pPr>
        <w:spacing w:line="312" w:lineRule="auto"/>
        <w:jc w:val="both"/>
        <w:outlineLvl w:val="0"/>
        <w:rPr>
          <w:rFonts w:ascii="Arial" w:hAnsi="Arial" w:cs="Arial"/>
          <w:sz w:val="22"/>
          <w:szCs w:val="22"/>
        </w:rPr>
      </w:pPr>
    </w:p>
    <w:p w:rsidR="00C55399" w:rsidRDefault="00E667C5" w:rsidP="001554CB">
      <w:pPr>
        <w:spacing w:line="312" w:lineRule="auto"/>
        <w:jc w:val="both"/>
        <w:outlineLvl w:val="0"/>
        <w:rPr>
          <w:rFonts w:ascii="Arial" w:hAnsi="Arial" w:cs="Arial"/>
          <w:sz w:val="22"/>
          <w:szCs w:val="22"/>
        </w:rPr>
      </w:pPr>
      <w:r w:rsidRPr="001554CB">
        <w:rPr>
          <w:rFonts w:ascii="Arial" w:hAnsi="Arial" w:cs="Arial"/>
          <w:sz w:val="22"/>
          <w:szCs w:val="22"/>
        </w:rPr>
        <w:t xml:space="preserve">The </w:t>
      </w:r>
      <w:r w:rsidR="00C55399">
        <w:rPr>
          <w:rFonts w:ascii="Arial" w:hAnsi="Arial" w:cs="Arial"/>
          <w:sz w:val="22"/>
          <w:szCs w:val="22"/>
        </w:rPr>
        <w:t xml:space="preserve">latest Greenpower </w:t>
      </w:r>
      <w:r w:rsidRPr="001554CB">
        <w:rPr>
          <w:rFonts w:ascii="Arial" w:hAnsi="Arial" w:cs="Arial"/>
          <w:sz w:val="22"/>
          <w:szCs w:val="22"/>
        </w:rPr>
        <w:t xml:space="preserve">event </w:t>
      </w:r>
      <w:r w:rsidR="00C55399">
        <w:rPr>
          <w:rFonts w:ascii="Arial" w:hAnsi="Arial" w:cs="Arial"/>
          <w:sz w:val="22"/>
          <w:szCs w:val="22"/>
        </w:rPr>
        <w:t>saw</w:t>
      </w:r>
      <w:r w:rsidR="00D0552E" w:rsidRPr="001554CB">
        <w:rPr>
          <w:rFonts w:ascii="Arial" w:hAnsi="Arial" w:cs="Arial"/>
          <w:sz w:val="22"/>
          <w:szCs w:val="22"/>
        </w:rPr>
        <w:t xml:space="preserve"> 130 teams in the F24 (11-16</w:t>
      </w:r>
      <w:r w:rsidR="00C55399">
        <w:rPr>
          <w:rFonts w:ascii="Arial" w:hAnsi="Arial" w:cs="Arial"/>
          <w:sz w:val="22"/>
          <w:szCs w:val="22"/>
        </w:rPr>
        <w:t xml:space="preserve"> year-olds</w:t>
      </w:r>
      <w:r w:rsidR="00B42EBC">
        <w:rPr>
          <w:rFonts w:ascii="Arial" w:hAnsi="Arial" w:cs="Arial"/>
          <w:sz w:val="22"/>
          <w:szCs w:val="22"/>
        </w:rPr>
        <w:t>) and F24+ (16-24</w:t>
      </w:r>
      <w:r w:rsidR="00C55399">
        <w:rPr>
          <w:rFonts w:ascii="Arial" w:hAnsi="Arial" w:cs="Arial"/>
          <w:sz w:val="22"/>
          <w:szCs w:val="22"/>
        </w:rPr>
        <w:t xml:space="preserve"> year-olds</w:t>
      </w:r>
      <w:r w:rsidR="00D0552E" w:rsidRPr="001554CB">
        <w:rPr>
          <w:rFonts w:ascii="Arial" w:hAnsi="Arial" w:cs="Arial"/>
          <w:sz w:val="22"/>
          <w:szCs w:val="22"/>
        </w:rPr>
        <w:t>)</w:t>
      </w:r>
      <w:r w:rsidR="00B42EBC">
        <w:rPr>
          <w:rFonts w:ascii="Arial" w:hAnsi="Arial" w:cs="Arial"/>
          <w:sz w:val="22"/>
          <w:szCs w:val="22"/>
        </w:rPr>
        <w:t xml:space="preserve">, with the F24+ </w:t>
      </w:r>
      <w:r w:rsidR="00BC4428">
        <w:rPr>
          <w:rFonts w:ascii="Arial" w:hAnsi="Arial" w:cs="Arial"/>
          <w:sz w:val="22"/>
          <w:szCs w:val="22"/>
        </w:rPr>
        <w:t>category</w:t>
      </w:r>
      <w:r w:rsidR="0011606F">
        <w:rPr>
          <w:rFonts w:ascii="Arial" w:hAnsi="Arial" w:cs="Arial"/>
          <w:sz w:val="22"/>
          <w:szCs w:val="22"/>
        </w:rPr>
        <w:t xml:space="preserve"> racing electric cars</w:t>
      </w:r>
      <w:r w:rsidR="00C43BA0">
        <w:rPr>
          <w:rFonts w:ascii="Arial" w:hAnsi="Arial" w:cs="Arial"/>
          <w:sz w:val="22"/>
          <w:szCs w:val="22"/>
        </w:rPr>
        <w:t>,</w:t>
      </w:r>
      <w:r w:rsidR="0011606F">
        <w:rPr>
          <w:rFonts w:ascii="Arial" w:hAnsi="Arial" w:cs="Arial"/>
          <w:sz w:val="22"/>
          <w:szCs w:val="22"/>
        </w:rPr>
        <w:t xml:space="preserve"> </w:t>
      </w:r>
      <w:r w:rsidR="00C55399">
        <w:rPr>
          <w:rFonts w:ascii="Arial" w:hAnsi="Arial" w:cs="Arial"/>
          <w:sz w:val="22"/>
          <w:szCs w:val="22"/>
        </w:rPr>
        <w:t xml:space="preserve">equipped </w:t>
      </w:r>
      <w:r w:rsidR="0011606F">
        <w:rPr>
          <w:rFonts w:ascii="Arial" w:hAnsi="Arial" w:cs="Arial"/>
          <w:sz w:val="22"/>
          <w:szCs w:val="22"/>
        </w:rPr>
        <w:t>with</w:t>
      </w:r>
      <w:r w:rsidRPr="001554CB">
        <w:rPr>
          <w:rFonts w:ascii="Arial" w:hAnsi="Arial" w:cs="Arial"/>
          <w:sz w:val="22"/>
          <w:szCs w:val="22"/>
        </w:rPr>
        <w:t xml:space="preserve"> two standard </w:t>
      </w:r>
      <w:r w:rsidR="00C43BA0">
        <w:rPr>
          <w:rFonts w:ascii="Arial" w:hAnsi="Arial" w:cs="Arial"/>
          <w:sz w:val="22"/>
          <w:szCs w:val="22"/>
        </w:rPr>
        <w:t xml:space="preserve">car </w:t>
      </w:r>
      <w:r w:rsidRPr="001554CB">
        <w:rPr>
          <w:rFonts w:ascii="Arial" w:hAnsi="Arial" w:cs="Arial"/>
          <w:sz w:val="22"/>
          <w:szCs w:val="22"/>
        </w:rPr>
        <w:t>batteries</w:t>
      </w:r>
      <w:r w:rsidR="00C43BA0">
        <w:rPr>
          <w:rFonts w:ascii="Arial" w:hAnsi="Arial" w:cs="Arial"/>
          <w:sz w:val="22"/>
          <w:szCs w:val="22"/>
        </w:rPr>
        <w:t>,</w:t>
      </w:r>
      <w:r w:rsidR="00B42EBC">
        <w:rPr>
          <w:rFonts w:ascii="Arial" w:hAnsi="Arial" w:cs="Arial"/>
          <w:sz w:val="22"/>
          <w:szCs w:val="22"/>
        </w:rPr>
        <w:t xml:space="preserve"> for an hour</w:t>
      </w:r>
      <w:r w:rsidRPr="001554CB">
        <w:rPr>
          <w:rFonts w:ascii="Arial" w:hAnsi="Arial" w:cs="Arial"/>
          <w:sz w:val="22"/>
          <w:szCs w:val="22"/>
        </w:rPr>
        <w:t>.</w:t>
      </w:r>
      <w:r w:rsidR="00D0552E" w:rsidRPr="001554CB">
        <w:rPr>
          <w:rFonts w:ascii="Arial" w:hAnsi="Arial" w:cs="Arial"/>
          <w:sz w:val="22"/>
          <w:szCs w:val="22"/>
        </w:rPr>
        <w:t xml:space="preserve"> </w:t>
      </w:r>
      <w:r w:rsidR="00BD33C3">
        <w:rPr>
          <w:rFonts w:ascii="Arial" w:hAnsi="Arial" w:cs="Arial"/>
          <w:sz w:val="22"/>
          <w:szCs w:val="22"/>
        </w:rPr>
        <w:t>Th</w:t>
      </w:r>
      <w:r w:rsidR="008C6E15">
        <w:rPr>
          <w:rFonts w:ascii="Arial" w:hAnsi="Arial" w:cs="Arial"/>
          <w:sz w:val="22"/>
          <w:szCs w:val="22"/>
        </w:rPr>
        <w:t>e</w:t>
      </w:r>
      <w:r w:rsidR="00C55399">
        <w:rPr>
          <w:rFonts w:ascii="Arial" w:hAnsi="Arial" w:cs="Arial"/>
          <w:sz w:val="22"/>
          <w:szCs w:val="22"/>
        </w:rPr>
        <w:t xml:space="preserve"> exciting</w:t>
      </w:r>
      <w:r w:rsidR="008C6E15">
        <w:rPr>
          <w:rFonts w:ascii="Arial" w:hAnsi="Arial" w:cs="Arial"/>
          <w:sz w:val="22"/>
          <w:szCs w:val="22"/>
        </w:rPr>
        <w:t xml:space="preserve"> final was the culmination of the</w:t>
      </w:r>
      <w:r w:rsidR="00BD33C3">
        <w:rPr>
          <w:rFonts w:ascii="Arial" w:hAnsi="Arial" w:cs="Arial"/>
          <w:sz w:val="22"/>
          <w:szCs w:val="22"/>
        </w:rPr>
        <w:t xml:space="preserve"> season </w:t>
      </w:r>
      <w:r w:rsidR="00C55399">
        <w:rPr>
          <w:rFonts w:ascii="Arial" w:hAnsi="Arial" w:cs="Arial"/>
          <w:sz w:val="22"/>
          <w:szCs w:val="22"/>
        </w:rPr>
        <w:t>during which</w:t>
      </w:r>
      <w:r w:rsidR="008C6E15">
        <w:rPr>
          <w:rFonts w:ascii="Arial" w:hAnsi="Arial" w:cs="Arial"/>
          <w:sz w:val="22"/>
          <w:szCs w:val="22"/>
        </w:rPr>
        <w:t xml:space="preserve"> </w:t>
      </w:r>
      <w:r w:rsidR="00BD33C3">
        <w:rPr>
          <w:rFonts w:ascii="Arial" w:hAnsi="Arial" w:cs="Arial"/>
          <w:sz w:val="22"/>
          <w:szCs w:val="22"/>
        </w:rPr>
        <w:t xml:space="preserve">Renishaw </w:t>
      </w:r>
      <w:r w:rsidR="00C55399">
        <w:rPr>
          <w:rFonts w:ascii="Arial" w:hAnsi="Arial" w:cs="Arial"/>
          <w:sz w:val="22"/>
          <w:szCs w:val="22"/>
        </w:rPr>
        <w:t>competed in</w:t>
      </w:r>
      <w:r w:rsidR="00B42EBC">
        <w:rPr>
          <w:rFonts w:ascii="Arial" w:hAnsi="Arial" w:cs="Arial"/>
          <w:sz w:val="22"/>
          <w:szCs w:val="22"/>
        </w:rPr>
        <w:t xml:space="preserve"> eight</w:t>
      </w:r>
      <w:r w:rsidR="00BD33C3">
        <w:rPr>
          <w:rFonts w:ascii="Arial" w:hAnsi="Arial" w:cs="Arial"/>
          <w:sz w:val="22"/>
          <w:szCs w:val="22"/>
        </w:rPr>
        <w:t xml:space="preserve"> races.</w:t>
      </w:r>
      <w:r w:rsidRPr="001554CB">
        <w:rPr>
          <w:rFonts w:ascii="Arial" w:hAnsi="Arial" w:cs="Arial"/>
          <w:sz w:val="22"/>
          <w:szCs w:val="22"/>
        </w:rPr>
        <w:t xml:space="preserve"> </w:t>
      </w:r>
    </w:p>
    <w:p w:rsidR="00C55399" w:rsidRDefault="00C55399" w:rsidP="001554CB">
      <w:pPr>
        <w:spacing w:line="312" w:lineRule="auto"/>
        <w:jc w:val="both"/>
        <w:outlineLvl w:val="0"/>
        <w:rPr>
          <w:rFonts w:ascii="Arial" w:hAnsi="Arial" w:cs="Arial"/>
          <w:sz w:val="22"/>
          <w:szCs w:val="22"/>
        </w:rPr>
      </w:pPr>
    </w:p>
    <w:p w:rsidR="001554CB" w:rsidRPr="001554CB" w:rsidRDefault="00436176" w:rsidP="001554CB">
      <w:pPr>
        <w:spacing w:line="312" w:lineRule="auto"/>
        <w:jc w:val="both"/>
        <w:outlineLvl w:val="0"/>
        <w:rPr>
          <w:rFonts w:ascii="Arial" w:hAnsi="Arial" w:cs="Arial"/>
          <w:sz w:val="22"/>
          <w:szCs w:val="22"/>
        </w:rPr>
      </w:pPr>
      <w:r>
        <w:rPr>
          <w:rFonts w:ascii="Arial" w:hAnsi="Arial" w:cs="Arial"/>
          <w:sz w:val="22"/>
          <w:szCs w:val="22"/>
        </w:rPr>
        <w:t xml:space="preserve">Renishaw’s </w:t>
      </w:r>
      <w:r w:rsidR="001554CB" w:rsidRPr="001554CB">
        <w:rPr>
          <w:rFonts w:ascii="Arial" w:hAnsi="Arial" w:cs="Arial"/>
          <w:sz w:val="22"/>
          <w:szCs w:val="22"/>
        </w:rPr>
        <w:t xml:space="preserve">Matthew Hunter raced to success in the Corporate Challenge, closely followed in second </w:t>
      </w:r>
      <w:r w:rsidR="001554CB">
        <w:rPr>
          <w:rFonts w:ascii="Arial" w:hAnsi="Arial" w:cs="Arial"/>
          <w:sz w:val="22"/>
          <w:szCs w:val="22"/>
        </w:rPr>
        <w:t>place by</w:t>
      </w:r>
      <w:r>
        <w:rPr>
          <w:rFonts w:ascii="Arial" w:hAnsi="Arial" w:cs="Arial"/>
          <w:sz w:val="22"/>
          <w:szCs w:val="22"/>
        </w:rPr>
        <w:t xml:space="preserve"> teammate</w:t>
      </w:r>
      <w:r w:rsidR="001554CB">
        <w:rPr>
          <w:rFonts w:ascii="Arial" w:hAnsi="Arial" w:cs="Arial"/>
          <w:sz w:val="22"/>
          <w:szCs w:val="22"/>
        </w:rPr>
        <w:t xml:space="preserve"> Oliver Ro</w:t>
      </w:r>
      <w:r w:rsidR="001554CB" w:rsidRPr="001554CB">
        <w:rPr>
          <w:rFonts w:ascii="Arial" w:hAnsi="Arial" w:cs="Arial"/>
          <w:sz w:val="22"/>
          <w:szCs w:val="22"/>
        </w:rPr>
        <w:t xml:space="preserve">dway. The Renishaw F24+ team was </w:t>
      </w:r>
      <w:r w:rsidR="00BD33C3">
        <w:rPr>
          <w:rFonts w:ascii="Arial" w:hAnsi="Arial" w:cs="Arial"/>
          <w:sz w:val="22"/>
          <w:szCs w:val="22"/>
        </w:rPr>
        <w:t xml:space="preserve">also </w:t>
      </w:r>
      <w:r w:rsidR="001554CB" w:rsidRPr="001554CB">
        <w:rPr>
          <w:rFonts w:ascii="Arial" w:hAnsi="Arial" w:cs="Arial"/>
          <w:sz w:val="22"/>
          <w:szCs w:val="22"/>
        </w:rPr>
        <w:t>awarded the Siemens PLM Engineeri</w:t>
      </w:r>
      <w:r>
        <w:rPr>
          <w:rFonts w:ascii="Arial" w:hAnsi="Arial" w:cs="Arial"/>
          <w:sz w:val="22"/>
          <w:szCs w:val="22"/>
        </w:rPr>
        <w:t>ng and Design Award for the car</w:t>
      </w:r>
      <w:r w:rsidR="001554CB" w:rsidRPr="001554CB">
        <w:rPr>
          <w:rFonts w:ascii="Arial" w:hAnsi="Arial" w:cs="Arial"/>
          <w:sz w:val="22"/>
          <w:szCs w:val="22"/>
        </w:rPr>
        <w:t>s</w:t>
      </w:r>
      <w:r w:rsidR="00AE7F03">
        <w:rPr>
          <w:rFonts w:ascii="Arial" w:hAnsi="Arial" w:cs="Arial"/>
          <w:sz w:val="22"/>
          <w:szCs w:val="22"/>
        </w:rPr>
        <w:t>’</w:t>
      </w:r>
      <w:r w:rsidR="00B42EBC">
        <w:rPr>
          <w:rFonts w:ascii="Arial" w:hAnsi="Arial" w:cs="Arial"/>
          <w:sz w:val="22"/>
          <w:szCs w:val="22"/>
        </w:rPr>
        <w:t xml:space="preserve"> innovative designs and the Siemens Digital Award for its telemetry and phone app.</w:t>
      </w:r>
    </w:p>
    <w:p w:rsidR="00BA2AF1" w:rsidRPr="0011606F" w:rsidRDefault="00BA2AF1" w:rsidP="009501E1">
      <w:pPr>
        <w:spacing w:line="312" w:lineRule="auto"/>
        <w:jc w:val="both"/>
        <w:outlineLvl w:val="0"/>
        <w:rPr>
          <w:rFonts w:ascii="Arial" w:hAnsi="Arial" w:cs="Arial"/>
          <w:sz w:val="22"/>
          <w:szCs w:val="22"/>
        </w:rPr>
      </w:pPr>
    </w:p>
    <w:p w:rsidR="001554CB" w:rsidRPr="00ED273D" w:rsidRDefault="001554CB" w:rsidP="009501E1">
      <w:pPr>
        <w:spacing w:line="312" w:lineRule="auto"/>
        <w:jc w:val="both"/>
        <w:outlineLvl w:val="0"/>
        <w:rPr>
          <w:rFonts w:ascii="Arial" w:hAnsi="Arial" w:cs="Arial"/>
          <w:color w:val="000000" w:themeColor="text1"/>
          <w:sz w:val="22"/>
          <w:szCs w:val="22"/>
        </w:rPr>
      </w:pPr>
      <w:r w:rsidRPr="0011606F">
        <w:rPr>
          <w:rFonts w:ascii="Arial" w:hAnsi="Arial" w:cs="Arial"/>
          <w:sz w:val="22"/>
          <w:szCs w:val="22"/>
        </w:rPr>
        <w:t>“I’ve been involved with Greenpower</w:t>
      </w:r>
      <w:r w:rsidR="00C22D9E">
        <w:rPr>
          <w:rFonts w:ascii="Arial" w:hAnsi="Arial" w:cs="Arial"/>
          <w:sz w:val="22"/>
          <w:szCs w:val="22"/>
        </w:rPr>
        <w:t xml:space="preserve"> since I was at primary school and alt</w:t>
      </w:r>
      <w:r w:rsidRPr="0011606F">
        <w:rPr>
          <w:rFonts w:ascii="Arial" w:hAnsi="Arial" w:cs="Arial"/>
          <w:sz w:val="22"/>
          <w:szCs w:val="22"/>
        </w:rPr>
        <w:t>hough I’ve always been interested in engineering</w:t>
      </w:r>
      <w:r w:rsidR="00BD33C3">
        <w:rPr>
          <w:rFonts w:ascii="Arial" w:hAnsi="Arial" w:cs="Arial"/>
          <w:sz w:val="22"/>
          <w:szCs w:val="22"/>
        </w:rPr>
        <w:t>,</w:t>
      </w:r>
      <w:r w:rsidRPr="0011606F">
        <w:rPr>
          <w:rFonts w:ascii="Arial" w:hAnsi="Arial" w:cs="Arial"/>
          <w:sz w:val="22"/>
          <w:szCs w:val="22"/>
        </w:rPr>
        <w:t xml:space="preserve"> </w:t>
      </w:r>
      <w:r w:rsidR="00C55399">
        <w:rPr>
          <w:rFonts w:ascii="Arial" w:hAnsi="Arial" w:cs="Arial"/>
          <w:sz w:val="22"/>
          <w:szCs w:val="22"/>
        </w:rPr>
        <w:t>these events have</w:t>
      </w:r>
      <w:r w:rsidRPr="0011606F">
        <w:rPr>
          <w:rFonts w:ascii="Arial" w:hAnsi="Arial" w:cs="Arial"/>
          <w:sz w:val="22"/>
          <w:szCs w:val="22"/>
        </w:rPr>
        <w:t xml:space="preserve"> </w:t>
      </w:r>
      <w:r w:rsidR="0011606F">
        <w:rPr>
          <w:rFonts w:ascii="Arial" w:hAnsi="Arial" w:cs="Arial"/>
          <w:sz w:val="22"/>
          <w:szCs w:val="22"/>
        </w:rPr>
        <w:t xml:space="preserve">definitely </w:t>
      </w:r>
      <w:r w:rsidRPr="0011606F">
        <w:rPr>
          <w:rFonts w:ascii="Arial" w:hAnsi="Arial" w:cs="Arial"/>
          <w:sz w:val="22"/>
          <w:szCs w:val="22"/>
        </w:rPr>
        <w:t>influenced my career ch</w:t>
      </w:r>
      <w:r w:rsidR="0011606F">
        <w:rPr>
          <w:rFonts w:ascii="Arial" w:hAnsi="Arial" w:cs="Arial"/>
          <w:sz w:val="22"/>
          <w:szCs w:val="22"/>
        </w:rPr>
        <w:t>o</w:t>
      </w:r>
      <w:r w:rsidR="00436176">
        <w:rPr>
          <w:rFonts w:ascii="Arial" w:hAnsi="Arial" w:cs="Arial"/>
          <w:sz w:val="22"/>
          <w:szCs w:val="22"/>
        </w:rPr>
        <w:t xml:space="preserve">ice,” explained Matthew Hunter, </w:t>
      </w:r>
      <w:r w:rsidR="00491412">
        <w:rPr>
          <w:rFonts w:ascii="Arial" w:hAnsi="Arial" w:cs="Arial"/>
          <w:sz w:val="22"/>
          <w:szCs w:val="22"/>
        </w:rPr>
        <w:t>an a</w:t>
      </w:r>
      <w:r w:rsidR="0011606F">
        <w:rPr>
          <w:rFonts w:ascii="Arial" w:hAnsi="Arial" w:cs="Arial"/>
          <w:sz w:val="22"/>
          <w:szCs w:val="22"/>
        </w:rPr>
        <w:t>pprentice at Renishaw. “</w:t>
      </w:r>
      <w:r w:rsidR="00C22D9E">
        <w:rPr>
          <w:rFonts w:ascii="Arial" w:hAnsi="Arial" w:cs="Arial"/>
          <w:sz w:val="22"/>
          <w:szCs w:val="22"/>
        </w:rPr>
        <w:t xml:space="preserve">As well as taking part in the racing itself, </w:t>
      </w:r>
      <w:r w:rsidR="00C22D9E" w:rsidRPr="00ED273D">
        <w:rPr>
          <w:rFonts w:ascii="Arial" w:hAnsi="Arial" w:cs="Arial"/>
          <w:color w:val="000000" w:themeColor="text1"/>
          <w:sz w:val="22"/>
          <w:szCs w:val="22"/>
        </w:rPr>
        <w:t>Renishaw apprentices help Greenpower inspire young people, both by volunteering at the Goblins</w:t>
      </w:r>
      <w:r w:rsidR="00436176" w:rsidRPr="00ED273D">
        <w:rPr>
          <w:rFonts w:ascii="Arial" w:hAnsi="Arial" w:cs="Arial"/>
          <w:color w:val="000000" w:themeColor="text1"/>
          <w:sz w:val="22"/>
          <w:szCs w:val="22"/>
        </w:rPr>
        <w:t xml:space="preserve"> </w:t>
      </w:r>
      <w:r w:rsidR="00C22D9E" w:rsidRPr="00ED273D">
        <w:rPr>
          <w:rFonts w:ascii="Arial" w:hAnsi="Arial" w:cs="Arial"/>
          <w:color w:val="000000" w:themeColor="text1"/>
          <w:sz w:val="22"/>
          <w:szCs w:val="22"/>
        </w:rPr>
        <w:t xml:space="preserve">races </w:t>
      </w:r>
      <w:r w:rsidR="00436176" w:rsidRPr="00ED273D">
        <w:rPr>
          <w:rFonts w:ascii="Arial" w:hAnsi="Arial" w:cs="Arial"/>
          <w:color w:val="000000" w:themeColor="text1"/>
          <w:sz w:val="22"/>
          <w:szCs w:val="22"/>
        </w:rPr>
        <w:t xml:space="preserve">for the younger age group </w:t>
      </w:r>
      <w:r w:rsidR="00C22D9E" w:rsidRPr="00ED273D">
        <w:rPr>
          <w:rFonts w:ascii="Arial" w:hAnsi="Arial" w:cs="Arial"/>
          <w:color w:val="000000" w:themeColor="text1"/>
          <w:sz w:val="22"/>
          <w:szCs w:val="22"/>
        </w:rPr>
        <w:t>and by assisting with any technical challenges in the F24 category on the day of the final.”</w:t>
      </w:r>
    </w:p>
    <w:p w:rsidR="0011606F" w:rsidRPr="00ED273D" w:rsidRDefault="0011606F" w:rsidP="009501E1">
      <w:pPr>
        <w:spacing w:line="312" w:lineRule="auto"/>
        <w:jc w:val="both"/>
        <w:outlineLvl w:val="0"/>
        <w:rPr>
          <w:rFonts w:ascii="Arial" w:hAnsi="Arial" w:cs="Arial"/>
          <w:b/>
          <w:color w:val="000000" w:themeColor="text1"/>
          <w:sz w:val="22"/>
          <w:szCs w:val="22"/>
        </w:rPr>
      </w:pPr>
    </w:p>
    <w:p w:rsidR="006C1355" w:rsidRPr="00ED273D" w:rsidRDefault="006C1355" w:rsidP="009501E1">
      <w:pPr>
        <w:spacing w:line="312" w:lineRule="auto"/>
        <w:jc w:val="both"/>
        <w:outlineLvl w:val="0"/>
        <w:rPr>
          <w:rFonts w:ascii="Arial" w:hAnsi="Arial" w:cs="Arial"/>
          <w:color w:val="000000" w:themeColor="text1"/>
          <w:sz w:val="22"/>
          <w:szCs w:val="22"/>
        </w:rPr>
      </w:pPr>
      <w:r w:rsidRPr="00ED273D">
        <w:rPr>
          <w:rFonts w:ascii="Arial" w:hAnsi="Arial" w:cs="Arial"/>
          <w:color w:val="000000" w:themeColor="text1"/>
          <w:sz w:val="22"/>
          <w:szCs w:val="22"/>
        </w:rPr>
        <w:t xml:space="preserve">“This was an unexpected result for my second season of Greenpower racing. Last year I finished </w:t>
      </w:r>
      <w:r w:rsidR="00B42EBC">
        <w:rPr>
          <w:rFonts w:ascii="Arial" w:hAnsi="Arial" w:cs="Arial"/>
          <w:color w:val="000000" w:themeColor="text1"/>
          <w:sz w:val="22"/>
          <w:szCs w:val="22"/>
        </w:rPr>
        <w:t>seventh</w:t>
      </w:r>
      <w:r w:rsidR="00463322" w:rsidRPr="00ED273D">
        <w:rPr>
          <w:rFonts w:ascii="Arial" w:hAnsi="Arial" w:cs="Arial"/>
          <w:color w:val="000000" w:themeColor="text1"/>
          <w:sz w:val="22"/>
          <w:szCs w:val="22"/>
        </w:rPr>
        <w:t xml:space="preserve"> in the Corporate Challenge,</w:t>
      </w:r>
      <w:r w:rsidR="0041768F" w:rsidRPr="00ED273D">
        <w:rPr>
          <w:rFonts w:ascii="Arial" w:hAnsi="Arial" w:cs="Arial"/>
          <w:color w:val="000000" w:themeColor="text1"/>
          <w:sz w:val="22"/>
          <w:szCs w:val="22"/>
        </w:rPr>
        <w:t>”</w:t>
      </w:r>
      <w:r w:rsidR="00463322" w:rsidRPr="00ED273D">
        <w:rPr>
          <w:rFonts w:ascii="Arial" w:hAnsi="Arial" w:cs="Arial"/>
          <w:color w:val="000000" w:themeColor="text1"/>
          <w:sz w:val="22"/>
          <w:szCs w:val="22"/>
        </w:rPr>
        <w:t xml:space="preserve"> explained Oliver Rodway, an apprentice at Renishaw. “</w:t>
      </w:r>
      <w:r w:rsidRPr="00ED273D">
        <w:rPr>
          <w:rFonts w:ascii="Arial" w:hAnsi="Arial" w:cs="Arial"/>
          <w:color w:val="000000" w:themeColor="text1"/>
          <w:sz w:val="22"/>
          <w:szCs w:val="22"/>
        </w:rPr>
        <w:t>We used this as a benchmark to make signi</w:t>
      </w:r>
      <w:r w:rsidR="00463322" w:rsidRPr="00ED273D">
        <w:rPr>
          <w:rFonts w:ascii="Arial" w:hAnsi="Arial" w:cs="Arial"/>
          <w:color w:val="000000" w:themeColor="text1"/>
          <w:sz w:val="22"/>
          <w:szCs w:val="22"/>
        </w:rPr>
        <w:t xml:space="preserve">ficant improvements to the car. </w:t>
      </w:r>
      <w:r w:rsidRPr="00ED273D">
        <w:rPr>
          <w:rFonts w:ascii="Arial" w:hAnsi="Arial" w:cs="Arial"/>
          <w:color w:val="000000" w:themeColor="text1"/>
          <w:sz w:val="22"/>
          <w:szCs w:val="22"/>
        </w:rPr>
        <w:t xml:space="preserve">The improvements we made to the </w:t>
      </w:r>
      <w:r w:rsidR="0041768F" w:rsidRPr="00ED273D">
        <w:rPr>
          <w:rFonts w:ascii="Arial" w:hAnsi="Arial" w:cs="Arial"/>
          <w:color w:val="000000" w:themeColor="text1"/>
          <w:sz w:val="22"/>
          <w:szCs w:val="22"/>
        </w:rPr>
        <w:t xml:space="preserve">vehicles </w:t>
      </w:r>
      <w:r w:rsidRPr="00ED273D">
        <w:rPr>
          <w:rFonts w:ascii="Arial" w:hAnsi="Arial" w:cs="Arial"/>
          <w:color w:val="000000" w:themeColor="text1"/>
          <w:sz w:val="22"/>
          <w:szCs w:val="22"/>
        </w:rPr>
        <w:t xml:space="preserve">throughout the season are proof that even low budget cars </w:t>
      </w:r>
      <w:r w:rsidR="00463322" w:rsidRPr="00ED273D">
        <w:rPr>
          <w:rFonts w:ascii="Arial" w:hAnsi="Arial" w:cs="Arial"/>
          <w:color w:val="000000" w:themeColor="text1"/>
          <w:sz w:val="22"/>
          <w:szCs w:val="22"/>
        </w:rPr>
        <w:t>have race-winning potential.”</w:t>
      </w:r>
    </w:p>
    <w:p w:rsidR="006C1355" w:rsidRPr="00ED273D" w:rsidRDefault="006C1355" w:rsidP="009501E1">
      <w:pPr>
        <w:spacing w:line="312" w:lineRule="auto"/>
        <w:jc w:val="both"/>
        <w:outlineLvl w:val="0"/>
        <w:rPr>
          <w:rFonts w:ascii="Arial" w:hAnsi="Arial" w:cs="Arial"/>
          <w:color w:val="000000" w:themeColor="text1"/>
          <w:sz w:val="22"/>
          <w:szCs w:val="22"/>
        </w:rPr>
      </w:pPr>
    </w:p>
    <w:p w:rsidR="0011606F" w:rsidRPr="00C22D9E" w:rsidRDefault="0011606F" w:rsidP="009501E1">
      <w:pPr>
        <w:spacing w:line="312" w:lineRule="auto"/>
        <w:jc w:val="both"/>
        <w:outlineLvl w:val="0"/>
        <w:rPr>
          <w:rFonts w:ascii="Arial" w:hAnsi="Arial" w:cs="Arial"/>
          <w:sz w:val="22"/>
          <w:szCs w:val="22"/>
        </w:rPr>
      </w:pPr>
      <w:r w:rsidRPr="00C22D9E">
        <w:rPr>
          <w:rFonts w:ascii="Arial" w:hAnsi="Arial" w:cs="Arial"/>
          <w:sz w:val="22"/>
          <w:szCs w:val="22"/>
        </w:rPr>
        <w:t>“The Renishaw Gree</w:t>
      </w:r>
      <w:r w:rsidR="00C22D9E" w:rsidRPr="00C22D9E">
        <w:rPr>
          <w:rFonts w:ascii="Arial" w:hAnsi="Arial" w:cs="Arial"/>
          <w:sz w:val="22"/>
          <w:szCs w:val="22"/>
        </w:rPr>
        <w:t xml:space="preserve">npower team works </w:t>
      </w:r>
      <w:r w:rsidR="00491412">
        <w:rPr>
          <w:rFonts w:ascii="Arial" w:hAnsi="Arial" w:cs="Arial"/>
          <w:sz w:val="22"/>
          <w:szCs w:val="22"/>
        </w:rPr>
        <w:t>with an annual</w:t>
      </w:r>
      <w:r w:rsidR="00BD33C3">
        <w:rPr>
          <w:rFonts w:ascii="Arial" w:hAnsi="Arial" w:cs="Arial"/>
          <w:sz w:val="22"/>
          <w:szCs w:val="22"/>
        </w:rPr>
        <w:t xml:space="preserve"> budget of </w:t>
      </w:r>
      <w:r w:rsidR="00491412">
        <w:rPr>
          <w:rFonts w:ascii="Arial" w:hAnsi="Arial" w:cs="Arial"/>
          <w:sz w:val="22"/>
          <w:szCs w:val="22"/>
        </w:rPr>
        <w:t xml:space="preserve">just </w:t>
      </w:r>
      <w:r w:rsidR="00BD33C3">
        <w:rPr>
          <w:rFonts w:ascii="Arial" w:hAnsi="Arial" w:cs="Arial"/>
          <w:sz w:val="22"/>
          <w:szCs w:val="22"/>
        </w:rPr>
        <w:t>£1</w:t>
      </w:r>
      <w:r w:rsidR="001B0A58">
        <w:rPr>
          <w:rFonts w:ascii="Arial" w:hAnsi="Arial" w:cs="Arial"/>
          <w:sz w:val="22"/>
          <w:szCs w:val="22"/>
        </w:rPr>
        <w:t>,</w:t>
      </w:r>
      <w:r w:rsidR="00BD33C3">
        <w:rPr>
          <w:rFonts w:ascii="Arial" w:hAnsi="Arial" w:cs="Arial"/>
          <w:sz w:val="22"/>
          <w:szCs w:val="22"/>
        </w:rPr>
        <w:t xml:space="preserve">000, in </w:t>
      </w:r>
      <w:r w:rsidRPr="00C22D9E">
        <w:rPr>
          <w:rFonts w:ascii="Arial" w:hAnsi="Arial" w:cs="Arial"/>
          <w:sz w:val="22"/>
          <w:szCs w:val="22"/>
        </w:rPr>
        <w:t xml:space="preserve">contrast </w:t>
      </w:r>
      <w:r w:rsidR="00C43BA0">
        <w:rPr>
          <w:rFonts w:ascii="Arial" w:hAnsi="Arial" w:cs="Arial"/>
          <w:sz w:val="22"/>
          <w:szCs w:val="22"/>
        </w:rPr>
        <w:t>to</w:t>
      </w:r>
      <w:r w:rsidR="00BD33C3">
        <w:rPr>
          <w:rFonts w:ascii="Arial" w:hAnsi="Arial" w:cs="Arial"/>
          <w:sz w:val="22"/>
          <w:szCs w:val="22"/>
        </w:rPr>
        <w:t xml:space="preserve"> </w:t>
      </w:r>
      <w:r w:rsidRPr="00C22D9E">
        <w:rPr>
          <w:rFonts w:ascii="Arial" w:hAnsi="Arial" w:cs="Arial"/>
          <w:sz w:val="22"/>
          <w:szCs w:val="22"/>
        </w:rPr>
        <w:t xml:space="preserve">some </w:t>
      </w:r>
      <w:r w:rsidR="00BD33C3">
        <w:rPr>
          <w:rFonts w:ascii="Arial" w:hAnsi="Arial" w:cs="Arial"/>
          <w:sz w:val="22"/>
          <w:szCs w:val="22"/>
        </w:rPr>
        <w:t xml:space="preserve">of the </w:t>
      </w:r>
      <w:r w:rsidRPr="00C22D9E">
        <w:rPr>
          <w:rFonts w:ascii="Arial" w:hAnsi="Arial" w:cs="Arial"/>
          <w:sz w:val="22"/>
          <w:szCs w:val="22"/>
        </w:rPr>
        <w:t xml:space="preserve">other competitors </w:t>
      </w:r>
      <w:r w:rsidR="001B0A58">
        <w:rPr>
          <w:rFonts w:ascii="Arial" w:hAnsi="Arial" w:cs="Arial"/>
          <w:sz w:val="22"/>
          <w:szCs w:val="22"/>
        </w:rPr>
        <w:t xml:space="preserve">who </w:t>
      </w:r>
      <w:r w:rsidRPr="00C22D9E">
        <w:rPr>
          <w:rFonts w:ascii="Arial" w:hAnsi="Arial" w:cs="Arial"/>
          <w:sz w:val="22"/>
          <w:szCs w:val="22"/>
        </w:rPr>
        <w:t xml:space="preserve">spend </w:t>
      </w:r>
      <w:r w:rsidR="00491412">
        <w:rPr>
          <w:rFonts w:ascii="Arial" w:hAnsi="Arial" w:cs="Arial"/>
          <w:sz w:val="22"/>
          <w:szCs w:val="22"/>
        </w:rPr>
        <w:t xml:space="preserve">well in excess of </w:t>
      </w:r>
      <w:r w:rsidRPr="00C22D9E">
        <w:rPr>
          <w:rFonts w:ascii="Arial" w:hAnsi="Arial" w:cs="Arial"/>
          <w:sz w:val="22"/>
          <w:szCs w:val="22"/>
        </w:rPr>
        <w:t>£1</w:t>
      </w:r>
      <w:r w:rsidR="00491412">
        <w:rPr>
          <w:rFonts w:ascii="Arial" w:hAnsi="Arial" w:cs="Arial"/>
          <w:sz w:val="22"/>
          <w:szCs w:val="22"/>
        </w:rPr>
        <w:t>0,</w:t>
      </w:r>
      <w:r w:rsidR="00C22D9E" w:rsidRPr="00C22D9E">
        <w:rPr>
          <w:rFonts w:ascii="Arial" w:hAnsi="Arial" w:cs="Arial"/>
          <w:sz w:val="22"/>
          <w:szCs w:val="22"/>
        </w:rPr>
        <w:t>000</w:t>
      </w:r>
      <w:r w:rsidRPr="00C22D9E">
        <w:rPr>
          <w:rFonts w:ascii="Arial" w:hAnsi="Arial" w:cs="Arial"/>
          <w:sz w:val="22"/>
          <w:szCs w:val="22"/>
        </w:rPr>
        <w:t>,” explained Chris Po</w:t>
      </w:r>
      <w:r w:rsidR="00436176">
        <w:rPr>
          <w:rFonts w:ascii="Arial" w:hAnsi="Arial" w:cs="Arial"/>
          <w:sz w:val="22"/>
          <w:szCs w:val="22"/>
        </w:rPr>
        <w:t>ckett, Head of Communications of</w:t>
      </w:r>
      <w:r w:rsidRPr="00C22D9E">
        <w:rPr>
          <w:rFonts w:ascii="Arial" w:hAnsi="Arial" w:cs="Arial"/>
          <w:sz w:val="22"/>
          <w:szCs w:val="22"/>
        </w:rPr>
        <w:t xml:space="preserve"> Renishaw.</w:t>
      </w:r>
      <w:r w:rsidR="00C22D9E">
        <w:rPr>
          <w:rFonts w:ascii="Arial" w:hAnsi="Arial" w:cs="Arial"/>
          <w:sz w:val="22"/>
          <w:szCs w:val="22"/>
        </w:rPr>
        <w:t xml:space="preserve"> “</w:t>
      </w:r>
      <w:r w:rsidR="00491412">
        <w:rPr>
          <w:rFonts w:ascii="Arial" w:hAnsi="Arial" w:cs="Arial"/>
          <w:sz w:val="22"/>
          <w:szCs w:val="22"/>
        </w:rPr>
        <w:t>In keeping with the spirit of Greenpower our</w:t>
      </w:r>
      <w:r w:rsidR="00436176">
        <w:rPr>
          <w:rFonts w:ascii="Arial" w:hAnsi="Arial" w:cs="Arial"/>
          <w:sz w:val="22"/>
          <w:szCs w:val="22"/>
        </w:rPr>
        <w:t xml:space="preserve"> team </w:t>
      </w:r>
      <w:r w:rsidR="00491412">
        <w:rPr>
          <w:rFonts w:ascii="Arial" w:hAnsi="Arial" w:cs="Arial"/>
          <w:sz w:val="22"/>
          <w:szCs w:val="22"/>
        </w:rPr>
        <w:t xml:space="preserve">also </w:t>
      </w:r>
      <w:r w:rsidR="00436176">
        <w:rPr>
          <w:rFonts w:ascii="Arial" w:hAnsi="Arial" w:cs="Arial"/>
          <w:sz w:val="22"/>
          <w:szCs w:val="22"/>
        </w:rPr>
        <w:t>use</w:t>
      </w:r>
      <w:r w:rsidR="00491412">
        <w:rPr>
          <w:rFonts w:ascii="Arial" w:hAnsi="Arial" w:cs="Arial"/>
          <w:sz w:val="22"/>
          <w:szCs w:val="22"/>
        </w:rPr>
        <w:t>s</w:t>
      </w:r>
      <w:r w:rsidR="00436176">
        <w:rPr>
          <w:rFonts w:ascii="Arial" w:hAnsi="Arial" w:cs="Arial"/>
          <w:sz w:val="22"/>
          <w:szCs w:val="22"/>
        </w:rPr>
        <w:t xml:space="preserve"> </w:t>
      </w:r>
      <w:r w:rsidR="00491412">
        <w:rPr>
          <w:rFonts w:ascii="Arial" w:hAnsi="Arial" w:cs="Arial"/>
          <w:sz w:val="22"/>
          <w:szCs w:val="22"/>
        </w:rPr>
        <w:t xml:space="preserve">only </w:t>
      </w:r>
      <w:r w:rsidRPr="00C22D9E">
        <w:rPr>
          <w:rFonts w:ascii="Arial" w:hAnsi="Arial" w:cs="Arial"/>
          <w:sz w:val="22"/>
          <w:szCs w:val="22"/>
        </w:rPr>
        <w:t>material</w:t>
      </w:r>
      <w:r w:rsidR="00BD33C3">
        <w:rPr>
          <w:rFonts w:ascii="Arial" w:hAnsi="Arial" w:cs="Arial"/>
          <w:sz w:val="22"/>
          <w:szCs w:val="22"/>
        </w:rPr>
        <w:t>s and</w:t>
      </w:r>
      <w:r w:rsidRPr="00C22D9E">
        <w:rPr>
          <w:rFonts w:ascii="Arial" w:hAnsi="Arial" w:cs="Arial"/>
          <w:sz w:val="22"/>
          <w:szCs w:val="22"/>
        </w:rPr>
        <w:t xml:space="preserve"> </w:t>
      </w:r>
      <w:r w:rsidR="00C22D9E" w:rsidRPr="00C22D9E">
        <w:rPr>
          <w:rFonts w:ascii="Arial" w:hAnsi="Arial" w:cs="Arial"/>
          <w:sz w:val="22"/>
          <w:szCs w:val="22"/>
        </w:rPr>
        <w:t>equipment</w:t>
      </w:r>
      <w:r w:rsidRPr="00C22D9E">
        <w:rPr>
          <w:rFonts w:ascii="Arial" w:hAnsi="Arial" w:cs="Arial"/>
          <w:sz w:val="22"/>
          <w:szCs w:val="22"/>
        </w:rPr>
        <w:t xml:space="preserve"> available to the</w:t>
      </w:r>
      <w:r w:rsidR="001B0A58">
        <w:rPr>
          <w:rFonts w:ascii="Arial" w:hAnsi="Arial" w:cs="Arial"/>
          <w:sz w:val="22"/>
          <w:szCs w:val="22"/>
        </w:rPr>
        <w:t xml:space="preserve"> schools </w:t>
      </w:r>
      <w:r w:rsidR="00BD33C3">
        <w:rPr>
          <w:rFonts w:ascii="Arial" w:hAnsi="Arial" w:cs="Arial"/>
          <w:sz w:val="22"/>
          <w:szCs w:val="22"/>
        </w:rPr>
        <w:t>in</w:t>
      </w:r>
      <w:r w:rsidRPr="00C22D9E">
        <w:rPr>
          <w:rFonts w:ascii="Arial" w:hAnsi="Arial" w:cs="Arial"/>
          <w:sz w:val="22"/>
          <w:szCs w:val="22"/>
        </w:rPr>
        <w:t xml:space="preserve"> th</w:t>
      </w:r>
      <w:r w:rsidR="00C22D9E">
        <w:rPr>
          <w:rFonts w:ascii="Arial" w:hAnsi="Arial" w:cs="Arial"/>
          <w:sz w:val="22"/>
          <w:szCs w:val="22"/>
        </w:rPr>
        <w:t>e</w:t>
      </w:r>
      <w:r w:rsidRPr="00C22D9E">
        <w:rPr>
          <w:rFonts w:ascii="Arial" w:hAnsi="Arial" w:cs="Arial"/>
          <w:sz w:val="22"/>
          <w:szCs w:val="22"/>
        </w:rPr>
        <w:t xml:space="preserve"> competition</w:t>
      </w:r>
      <w:r w:rsidR="00C22D9E">
        <w:rPr>
          <w:rFonts w:ascii="Arial" w:hAnsi="Arial" w:cs="Arial"/>
          <w:sz w:val="22"/>
          <w:szCs w:val="22"/>
        </w:rPr>
        <w:t xml:space="preserve"> to design </w:t>
      </w:r>
      <w:r w:rsidR="00C34443">
        <w:rPr>
          <w:rFonts w:ascii="Arial" w:hAnsi="Arial" w:cs="Arial"/>
          <w:sz w:val="22"/>
          <w:szCs w:val="22"/>
        </w:rPr>
        <w:t xml:space="preserve">its </w:t>
      </w:r>
      <w:r w:rsidR="00491412">
        <w:rPr>
          <w:rFonts w:ascii="Arial" w:hAnsi="Arial" w:cs="Arial"/>
          <w:sz w:val="22"/>
          <w:szCs w:val="22"/>
        </w:rPr>
        <w:t>cars</w:t>
      </w:r>
      <w:r w:rsidRPr="00C22D9E">
        <w:rPr>
          <w:rFonts w:ascii="Arial" w:hAnsi="Arial" w:cs="Arial"/>
          <w:sz w:val="22"/>
          <w:szCs w:val="22"/>
        </w:rPr>
        <w:t>.</w:t>
      </w:r>
      <w:r w:rsidR="00BD33C3">
        <w:rPr>
          <w:rFonts w:ascii="Arial" w:hAnsi="Arial" w:cs="Arial"/>
          <w:sz w:val="22"/>
          <w:szCs w:val="22"/>
        </w:rPr>
        <w:t xml:space="preserve"> </w:t>
      </w:r>
      <w:r w:rsidR="00491412">
        <w:rPr>
          <w:rFonts w:ascii="Arial" w:hAnsi="Arial" w:cs="Arial"/>
          <w:sz w:val="22"/>
          <w:szCs w:val="22"/>
        </w:rPr>
        <w:t xml:space="preserve">Our young apprentices </w:t>
      </w:r>
      <w:r w:rsidRPr="00C22D9E">
        <w:rPr>
          <w:rFonts w:ascii="Arial" w:hAnsi="Arial" w:cs="Arial"/>
          <w:sz w:val="22"/>
          <w:szCs w:val="22"/>
        </w:rPr>
        <w:t>use creative thinking</w:t>
      </w:r>
      <w:r w:rsidR="001B0A58">
        <w:rPr>
          <w:rFonts w:ascii="Arial" w:hAnsi="Arial" w:cs="Arial"/>
          <w:sz w:val="22"/>
          <w:szCs w:val="22"/>
        </w:rPr>
        <w:t xml:space="preserve"> - not a large budget -</w:t>
      </w:r>
      <w:r w:rsidRPr="00C22D9E">
        <w:rPr>
          <w:rFonts w:ascii="Arial" w:hAnsi="Arial" w:cs="Arial"/>
          <w:sz w:val="22"/>
          <w:szCs w:val="22"/>
        </w:rPr>
        <w:t xml:space="preserve"> to design innovative cars, and ultimately this is what earns them the </w:t>
      </w:r>
      <w:r w:rsidR="00C22D9E" w:rsidRPr="00C22D9E">
        <w:rPr>
          <w:rFonts w:ascii="Arial" w:hAnsi="Arial" w:cs="Arial"/>
          <w:sz w:val="22"/>
          <w:szCs w:val="22"/>
        </w:rPr>
        <w:t>place</w:t>
      </w:r>
      <w:r w:rsidR="00BD33C3">
        <w:rPr>
          <w:rFonts w:ascii="Arial" w:hAnsi="Arial" w:cs="Arial"/>
          <w:sz w:val="22"/>
          <w:szCs w:val="22"/>
        </w:rPr>
        <w:t xml:space="preserve"> on the podium.”</w:t>
      </w:r>
    </w:p>
    <w:p w:rsidR="00BA2AF1" w:rsidRPr="00C22D9E" w:rsidRDefault="00BA2AF1" w:rsidP="009501E1">
      <w:pPr>
        <w:spacing w:line="312" w:lineRule="auto"/>
        <w:jc w:val="both"/>
        <w:outlineLvl w:val="0"/>
        <w:rPr>
          <w:rFonts w:ascii="Arial" w:hAnsi="Arial" w:cs="Arial"/>
          <w:sz w:val="22"/>
          <w:szCs w:val="22"/>
        </w:rPr>
      </w:pPr>
    </w:p>
    <w:p w:rsidR="00BA2AF1" w:rsidRPr="00C22D9E" w:rsidRDefault="00C22D9E" w:rsidP="009501E1">
      <w:pPr>
        <w:spacing w:line="312" w:lineRule="auto"/>
        <w:jc w:val="both"/>
        <w:outlineLvl w:val="0"/>
        <w:rPr>
          <w:rFonts w:ascii="Arial" w:hAnsi="Arial" w:cs="Arial"/>
          <w:sz w:val="22"/>
          <w:szCs w:val="22"/>
        </w:rPr>
      </w:pPr>
      <w:r>
        <w:rPr>
          <w:rFonts w:ascii="Arial" w:hAnsi="Arial" w:cs="Arial"/>
          <w:sz w:val="22"/>
          <w:szCs w:val="22"/>
        </w:rPr>
        <w:t xml:space="preserve">Renishaw has supported Greenpower for ten years, sponsoring events for secondary school students at Castle Combe, hosting events at its New Mills headquarters and recently hosting the inaugural South Wales Greenpower event at its Miskin site. In 2015, Renishaw won </w:t>
      </w:r>
      <w:r w:rsidR="00436176">
        <w:rPr>
          <w:rFonts w:ascii="Arial" w:hAnsi="Arial" w:cs="Arial"/>
          <w:sz w:val="22"/>
          <w:szCs w:val="22"/>
        </w:rPr>
        <w:t>both the F24+ category and the Corporate C</w:t>
      </w:r>
      <w:r>
        <w:rPr>
          <w:rFonts w:ascii="Arial" w:hAnsi="Arial" w:cs="Arial"/>
          <w:sz w:val="22"/>
          <w:szCs w:val="22"/>
        </w:rPr>
        <w:t>hallenge.</w:t>
      </w:r>
    </w:p>
    <w:p w:rsidR="00BA2AF1" w:rsidRPr="00C22D9E" w:rsidRDefault="00BA2AF1" w:rsidP="009501E1">
      <w:pPr>
        <w:spacing w:line="312" w:lineRule="auto"/>
        <w:jc w:val="both"/>
        <w:outlineLvl w:val="0"/>
        <w:rPr>
          <w:rFonts w:ascii="Arial" w:hAnsi="Arial" w:cs="Arial"/>
          <w:sz w:val="22"/>
          <w:szCs w:val="22"/>
        </w:rPr>
      </w:pPr>
    </w:p>
    <w:p w:rsidR="00BA2AF1" w:rsidRPr="00C22D9E" w:rsidRDefault="0011606F" w:rsidP="009501E1">
      <w:pPr>
        <w:spacing w:line="312" w:lineRule="auto"/>
        <w:jc w:val="both"/>
        <w:outlineLvl w:val="0"/>
        <w:rPr>
          <w:rFonts w:ascii="Arial" w:hAnsi="Arial" w:cs="Arial"/>
          <w:sz w:val="22"/>
          <w:szCs w:val="22"/>
        </w:rPr>
      </w:pPr>
      <w:r w:rsidRPr="00C22D9E">
        <w:rPr>
          <w:rFonts w:ascii="Arial" w:hAnsi="Arial" w:cs="Arial"/>
          <w:sz w:val="22"/>
          <w:szCs w:val="22"/>
        </w:rPr>
        <w:t>For more i</w:t>
      </w:r>
      <w:r w:rsidR="00C22D9E">
        <w:rPr>
          <w:rFonts w:ascii="Arial" w:hAnsi="Arial" w:cs="Arial"/>
          <w:sz w:val="22"/>
          <w:szCs w:val="22"/>
        </w:rPr>
        <w:t xml:space="preserve">nformation on Renishaw’s apprenticeships, visit: </w:t>
      </w:r>
      <w:hyperlink r:id="rId10" w:history="1">
        <w:r w:rsidR="00C22D9E" w:rsidRPr="00FC14EB">
          <w:rPr>
            <w:rStyle w:val="Hyperlink"/>
            <w:rFonts w:ascii="Arial" w:hAnsi="Arial" w:cs="Arial"/>
            <w:sz w:val="22"/>
            <w:szCs w:val="22"/>
          </w:rPr>
          <w:t>http://www.renishaw.com/en/apprenticeships--6876</w:t>
        </w:r>
      </w:hyperlink>
      <w:r w:rsidR="00C22D9E">
        <w:rPr>
          <w:rFonts w:ascii="Arial" w:hAnsi="Arial" w:cs="Arial"/>
          <w:sz w:val="22"/>
          <w:szCs w:val="22"/>
        </w:rPr>
        <w:t xml:space="preserve"> </w:t>
      </w:r>
    </w:p>
    <w:p w:rsidR="00BA2AF1" w:rsidRDefault="00BA2AF1" w:rsidP="009501E1">
      <w:pPr>
        <w:spacing w:line="312" w:lineRule="auto"/>
        <w:jc w:val="both"/>
        <w:outlineLvl w:val="0"/>
        <w:rPr>
          <w:rFonts w:ascii="Arial" w:hAnsi="Arial" w:cs="Arial"/>
          <w:b/>
          <w:sz w:val="22"/>
          <w:szCs w:val="22"/>
        </w:rPr>
      </w:pPr>
    </w:p>
    <w:p w:rsidR="00AF1EFA" w:rsidRDefault="004C17FB" w:rsidP="009501E1">
      <w:pPr>
        <w:spacing w:line="312" w:lineRule="auto"/>
        <w:jc w:val="both"/>
        <w:rPr>
          <w:rFonts w:ascii="Arial" w:hAnsi="Arial" w:cs="Arial"/>
          <w:sz w:val="22"/>
          <w:szCs w:val="22"/>
          <w:u w:val="single"/>
        </w:rPr>
      </w:pPr>
      <w:r>
        <w:rPr>
          <w:rFonts w:ascii="Arial" w:hAnsi="Arial" w:cs="Arial"/>
          <w:sz w:val="22"/>
          <w:szCs w:val="22"/>
          <w:u w:val="single"/>
        </w:rPr>
        <w:t>Ends</w:t>
      </w:r>
      <w:r w:rsidR="00AA0A4E" w:rsidRPr="00AA0A4E">
        <w:rPr>
          <w:rFonts w:ascii="Arial" w:hAnsi="Arial" w:cs="Arial"/>
          <w:sz w:val="22"/>
          <w:szCs w:val="22"/>
        </w:rPr>
        <w:t xml:space="preserve"> </w:t>
      </w:r>
      <w:r w:rsidR="00ED273D">
        <w:rPr>
          <w:rFonts w:ascii="Arial" w:hAnsi="Arial" w:cs="Arial"/>
          <w:sz w:val="22"/>
          <w:szCs w:val="22"/>
        </w:rPr>
        <w:t>4</w:t>
      </w:r>
      <w:r w:rsidR="00B42EBC">
        <w:rPr>
          <w:rFonts w:ascii="Arial" w:hAnsi="Arial" w:cs="Arial"/>
          <w:sz w:val="22"/>
          <w:szCs w:val="22"/>
        </w:rPr>
        <w:t>61</w:t>
      </w:r>
    </w:p>
    <w:p w:rsidR="00AA0A4E" w:rsidRDefault="00AA0A4E" w:rsidP="009501E1">
      <w:pPr>
        <w:spacing w:line="312" w:lineRule="auto"/>
        <w:jc w:val="both"/>
        <w:rPr>
          <w:rFonts w:ascii="Arial" w:hAnsi="Arial" w:cs="Arial"/>
          <w:sz w:val="22"/>
          <w:szCs w:val="22"/>
          <w:u w:val="single"/>
        </w:rPr>
      </w:pPr>
    </w:p>
    <w:p w:rsidR="00BA39BF" w:rsidRPr="00BA39BF" w:rsidRDefault="00BA39BF" w:rsidP="009501E1">
      <w:pPr>
        <w:spacing w:line="312" w:lineRule="auto"/>
        <w:ind w:right="567"/>
        <w:jc w:val="both"/>
        <w:rPr>
          <w:rFonts w:ascii="Arial" w:hAnsi="Arial" w:cs="Arial"/>
          <w:sz w:val="22"/>
          <w:szCs w:val="22"/>
          <w:u w:val="single"/>
        </w:rPr>
      </w:pPr>
      <w:r w:rsidRPr="00BA39BF">
        <w:rPr>
          <w:rFonts w:ascii="Arial" w:hAnsi="Arial" w:cs="Arial"/>
          <w:sz w:val="22"/>
          <w:szCs w:val="22"/>
          <w:u w:val="single"/>
        </w:rPr>
        <w:t>Notes to editors</w:t>
      </w:r>
    </w:p>
    <w:p w:rsidR="00BA39BF" w:rsidRPr="00BA39BF" w:rsidRDefault="00BA39BF" w:rsidP="009501E1">
      <w:pPr>
        <w:spacing w:line="312" w:lineRule="auto"/>
        <w:ind w:right="567"/>
        <w:jc w:val="both"/>
        <w:rPr>
          <w:rFonts w:ascii="Arial" w:hAnsi="Arial" w:cs="Arial"/>
          <w:sz w:val="22"/>
          <w:szCs w:val="22"/>
        </w:rPr>
      </w:pPr>
      <w:r w:rsidRPr="00BA39BF">
        <w:rPr>
          <w:rFonts w:ascii="Arial" w:hAnsi="Arial" w:cs="Arial"/>
          <w:sz w:val="22"/>
          <w:szCs w:val="22"/>
        </w:rPr>
        <w:t xml:space="preserve">UK-based Renishaw is a world leading engineering technologies company, supplying products used for applications as diverse as jet engine and wind turbine manufacture, through to dentistry and brain surgery. It has over 4,000 employees located in the 35 countries where it has wholly owned subsidiary operations. </w:t>
      </w:r>
    </w:p>
    <w:p w:rsidR="00BA39BF" w:rsidRPr="00BA39BF" w:rsidRDefault="00BA39BF" w:rsidP="009501E1">
      <w:pPr>
        <w:spacing w:line="312" w:lineRule="auto"/>
        <w:ind w:left="567" w:right="567"/>
        <w:jc w:val="both"/>
        <w:rPr>
          <w:rFonts w:ascii="Arial" w:hAnsi="Arial" w:cs="Arial"/>
          <w:sz w:val="22"/>
          <w:szCs w:val="22"/>
        </w:rPr>
      </w:pPr>
    </w:p>
    <w:p w:rsidR="00BA39BF" w:rsidRPr="00BA39BF" w:rsidRDefault="00BA39BF" w:rsidP="009501E1">
      <w:pPr>
        <w:spacing w:line="312" w:lineRule="auto"/>
        <w:ind w:right="567"/>
        <w:jc w:val="both"/>
        <w:rPr>
          <w:rFonts w:ascii="Arial" w:hAnsi="Arial" w:cs="Arial"/>
          <w:sz w:val="22"/>
          <w:szCs w:val="22"/>
        </w:rPr>
      </w:pPr>
      <w:r w:rsidRPr="00BA39BF">
        <w:rPr>
          <w:rFonts w:ascii="Arial" w:hAnsi="Arial" w:cs="Arial"/>
          <w:sz w:val="22"/>
          <w:szCs w:val="22"/>
        </w:rPr>
        <w:t>For the year ended June 2016 Renishaw recorded sales of £436.6 million of which 95% was due to exports. The company’s largest markets are China, the USA, Japan and Germany.</w:t>
      </w:r>
    </w:p>
    <w:p w:rsidR="00BA39BF" w:rsidRPr="00BA39BF" w:rsidRDefault="00BA39BF" w:rsidP="009501E1">
      <w:pPr>
        <w:spacing w:line="312" w:lineRule="auto"/>
        <w:ind w:left="567" w:right="567"/>
        <w:jc w:val="both"/>
        <w:rPr>
          <w:rFonts w:ascii="Arial" w:hAnsi="Arial" w:cs="Arial"/>
          <w:sz w:val="22"/>
          <w:szCs w:val="22"/>
        </w:rPr>
      </w:pPr>
    </w:p>
    <w:p w:rsidR="00BA39BF" w:rsidRPr="00BA39BF" w:rsidRDefault="00BA39BF" w:rsidP="009501E1">
      <w:pPr>
        <w:spacing w:line="312" w:lineRule="auto"/>
        <w:ind w:right="567"/>
        <w:jc w:val="both"/>
        <w:rPr>
          <w:rFonts w:ascii="Arial" w:hAnsi="Arial" w:cs="Arial"/>
          <w:sz w:val="22"/>
          <w:szCs w:val="22"/>
        </w:rPr>
      </w:pPr>
      <w:r w:rsidRPr="00BA39BF">
        <w:rPr>
          <w:rFonts w:ascii="Arial" w:hAnsi="Arial" w:cs="Arial"/>
          <w:sz w:val="22"/>
          <w:szCs w:val="22"/>
        </w:rPr>
        <w:t>Throughout its history Renishaw has made a significant commitment to research and development, with historically between 14 and 18% of annual sales invested in R&amp;D and engineering. The majority of this R&amp;D and manufacturing of the company’s products is carried out in the UK.</w:t>
      </w:r>
    </w:p>
    <w:p w:rsidR="00BA39BF" w:rsidRPr="00BA39BF" w:rsidRDefault="00BA39BF" w:rsidP="009501E1">
      <w:pPr>
        <w:spacing w:line="312" w:lineRule="auto"/>
        <w:ind w:left="567" w:right="567"/>
        <w:jc w:val="both"/>
        <w:rPr>
          <w:rFonts w:ascii="Arial" w:hAnsi="Arial" w:cs="Arial"/>
          <w:sz w:val="22"/>
          <w:szCs w:val="22"/>
        </w:rPr>
      </w:pPr>
    </w:p>
    <w:p w:rsidR="00BA39BF" w:rsidRPr="00BA39BF" w:rsidRDefault="00BA39BF" w:rsidP="009501E1">
      <w:pPr>
        <w:spacing w:line="312" w:lineRule="auto"/>
        <w:ind w:right="567"/>
        <w:jc w:val="both"/>
        <w:rPr>
          <w:rFonts w:ascii="Arial" w:hAnsi="Arial" w:cs="Arial"/>
          <w:sz w:val="22"/>
          <w:szCs w:val="22"/>
        </w:rPr>
      </w:pPr>
      <w:r w:rsidRPr="00BA39BF">
        <w:rPr>
          <w:rFonts w:ascii="Arial" w:hAnsi="Arial" w:cs="Arial"/>
          <w:sz w:val="22"/>
          <w:szCs w:val="22"/>
        </w:rPr>
        <w:t xml:space="preserve">The Company’s success has been recognised with numerous international awards, including eighteen Queen’s Awards recognising achievements in technology, export and innovation. </w:t>
      </w:r>
    </w:p>
    <w:p w:rsidR="00BA39BF" w:rsidRPr="00BA39BF" w:rsidRDefault="00BA39BF" w:rsidP="009501E1">
      <w:pPr>
        <w:spacing w:line="312" w:lineRule="auto"/>
        <w:ind w:left="567" w:right="567"/>
        <w:jc w:val="both"/>
        <w:rPr>
          <w:rFonts w:ascii="Arial" w:hAnsi="Arial" w:cs="Arial"/>
          <w:sz w:val="22"/>
          <w:szCs w:val="22"/>
        </w:rPr>
      </w:pPr>
    </w:p>
    <w:p w:rsidR="00BA39BF" w:rsidRPr="00BA39BF" w:rsidRDefault="00BA39BF" w:rsidP="009501E1">
      <w:pPr>
        <w:spacing w:line="312" w:lineRule="auto"/>
        <w:ind w:right="567"/>
        <w:jc w:val="both"/>
        <w:rPr>
          <w:rFonts w:ascii="Arial" w:hAnsi="Arial" w:cs="Arial"/>
          <w:sz w:val="22"/>
          <w:szCs w:val="22"/>
        </w:rPr>
      </w:pPr>
      <w:r w:rsidRPr="00BA39BF">
        <w:rPr>
          <w:rFonts w:ascii="Arial" w:hAnsi="Arial" w:cs="Arial"/>
          <w:sz w:val="22"/>
          <w:szCs w:val="22"/>
        </w:rPr>
        <w:t>Renishaw is listed on the London Stock Exchange (LSE</w:t>
      </w:r>
      <w:proofErr w:type="gramStart"/>
      <w:r w:rsidRPr="00BA39BF">
        <w:rPr>
          <w:rFonts w:ascii="Arial" w:hAnsi="Arial" w:cs="Arial"/>
          <w:sz w:val="22"/>
          <w:szCs w:val="22"/>
        </w:rPr>
        <w:t>:RSW</w:t>
      </w:r>
      <w:proofErr w:type="gramEnd"/>
      <w:r w:rsidRPr="00BA39BF">
        <w:rPr>
          <w:rFonts w:ascii="Arial" w:hAnsi="Arial" w:cs="Arial"/>
          <w:sz w:val="22"/>
          <w:szCs w:val="22"/>
        </w:rPr>
        <w:t xml:space="preserve">) where it is a constituent of the FTSE 250, with a current valuation of around £1.8 billion. </w:t>
      </w:r>
    </w:p>
    <w:p w:rsidR="00BA39BF" w:rsidRPr="00BA39BF" w:rsidRDefault="00BA39BF" w:rsidP="00BA39BF">
      <w:pPr>
        <w:spacing w:line="312" w:lineRule="auto"/>
        <w:ind w:left="567" w:right="567"/>
        <w:rPr>
          <w:rFonts w:ascii="Arial" w:hAnsi="Arial" w:cs="Arial"/>
          <w:sz w:val="22"/>
          <w:szCs w:val="22"/>
        </w:rPr>
      </w:pPr>
    </w:p>
    <w:p w:rsidR="00BA39BF" w:rsidRPr="00BA39BF" w:rsidRDefault="00BA39BF" w:rsidP="009638AB">
      <w:pPr>
        <w:spacing w:line="312" w:lineRule="auto"/>
        <w:ind w:right="567"/>
        <w:rPr>
          <w:rFonts w:ascii="Arial" w:hAnsi="Arial" w:cs="Arial"/>
          <w:sz w:val="22"/>
          <w:szCs w:val="22"/>
        </w:rPr>
      </w:pPr>
      <w:r w:rsidRPr="00BA39BF">
        <w:rPr>
          <w:rFonts w:ascii="Arial" w:hAnsi="Arial" w:cs="Arial"/>
          <w:sz w:val="22"/>
          <w:szCs w:val="22"/>
        </w:rPr>
        <w:t xml:space="preserve">Further information at </w:t>
      </w:r>
      <w:hyperlink r:id="rId11" w:history="1">
        <w:r w:rsidRPr="00BA39BF">
          <w:rPr>
            <w:rStyle w:val="Hyperlink"/>
            <w:rFonts w:ascii="Arial" w:hAnsi="Arial" w:cs="Arial"/>
            <w:sz w:val="22"/>
            <w:szCs w:val="22"/>
          </w:rPr>
          <w:t>www.renishaw.com</w:t>
        </w:r>
      </w:hyperlink>
      <w:r w:rsidRPr="00BA39BF">
        <w:rPr>
          <w:rFonts w:ascii="Arial" w:hAnsi="Arial" w:cs="Arial"/>
          <w:sz w:val="22"/>
          <w:szCs w:val="22"/>
        </w:rPr>
        <w:t xml:space="preserve"> </w:t>
      </w:r>
    </w:p>
    <w:p w:rsidR="00BA39BF" w:rsidRPr="00BA39BF" w:rsidRDefault="00BA39BF" w:rsidP="00BA39BF">
      <w:pPr>
        <w:spacing w:line="312" w:lineRule="auto"/>
        <w:ind w:right="567" w:firstLine="567"/>
        <w:jc w:val="both"/>
        <w:rPr>
          <w:rFonts w:ascii="Arial" w:hAnsi="Arial" w:cs="Arial"/>
          <w:sz w:val="22"/>
          <w:szCs w:val="22"/>
          <w:u w:val="single"/>
        </w:rPr>
      </w:pPr>
    </w:p>
    <w:p w:rsidR="00BA39BF" w:rsidRPr="00AF1EFA" w:rsidRDefault="00BA39BF" w:rsidP="00AF1EFA">
      <w:pPr>
        <w:autoSpaceDE w:val="0"/>
        <w:autoSpaceDN w:val="0"/>
        <w:adjustRightInd w:val="0"/>
        <w:spacing w:line="336" w:lineRule="auto"/>
        <w:ind w:right="567"/>
        <w:rPr>
          <w:rFonts w:ascii="Arial" w:eastAsia="MS Mincho" w:hAnsi="Arial" w:cs="Arial"/>
          <w:sz w:val="22"/>
          <w:szCs w:val="22"/>
        </w:rPr>
      </w:pPr>
    </w:p>
    <w:sectPr w:rsidR="00BA39BF" w:rsidRPr="00AF1EFA" w:rsidSect="005A7A54">
      <w:headerReference w:type="first" r:id="rId12"/>
      <w:type w:val="continuous"/>
      <w:pgSz w:w="11907" w:h="16840" w:code="9"/>
      <w:pgMar w:top="1440" w:right="1411" w:bottom="1987" w:left="1411"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0469" w:rsidRDefault="00580469" w:rsidP="002E2F8C">
      <w:r>
        <w:separator/>
      </w:r>
    </w:p>
  </w:endnote>
  <w:endnote w:type="continuationSeparator" w:id="0">
    <w:p w:rsidR="00580469" w:rsidRDefault="00580469" w:rsidP="002E2F8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0469" w:rsidRDefault="00580469" w:rsidP="002E2F8C">
      <w:r>
        <w:separator/>
      </w:r>
    </w:p>
  </w:footnote>
  <w:footnote w:type="continuationSeparator" w:id="0">
    <w:p w:rsidR="00580469" w:rsidRDefault="00580469" w:rsidP="002E2F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355" w:rsidRDefault="00036F9D">
    <w:pPr>
      <w:pStyle w:val="Header"/>
    </w:pPr>
    <w:r w:rsidRPr="00036F9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4.3pt;margin-top:42.75pt;width:505pt;height:133pt;z-index:251657728;visibility:visible;mso-wrap-edited:f" o:allowincell="f">
          <v:imagedata r:id="rId1" o:title="" cropbottom="-16693f"/>
          <w10:wrap type="square"/>
        </v:shape>
        <o:OLEObject Type="Embed" ProgID="Word.Picture.8" ShapeID="_x0000_s2049" DrawAspect="Content" ObjectID="_1540814277" r:id="rId2"/>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C1923"/>
    <w:multiLevelType w:val="hybridMultilevel"/>
    <w:tmpl w:val="FD323338"/>
    <w:lvl w:ilvl="0" w:tplc="4162CAC8">
      <w:numFmt w:val="bullet"/>
      <w:lvlText w:val="-"/>
      <w:lvlJc w:val="left"/>
      <w:pPr>
        <w:ind w:left="360" w:hanging="360"/>
      </w:pPr>
      <w:rPr>
        <w:rFonts w:ascii="Arial" w:eastAsia="MS Mincho"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4B913895"/>
    <w:multiLevelType w:val="hybridMultilevel"/>
    <w:tmpl w:val="A5A8C29A"/>
    <w:lvl w:ilvl="0" w:tplc="406E19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83A2330"/>
    <w:multiLevelType w:val="hybridMultilevel"/>
    <w:tmpl w:val="3D00BB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is Pockett">
    <w15:presenceInfo w15:providerId="AD" w15:userId="S-1-5-21-284166382-85745802-1543857936-194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180B30"/>
    <w:rsid w:val="0000531D"/>
    <w:rsid w:val="00036F9D"/>
    <w:rsid w:val="000566E5"/>
    <w:rsid w:val="0005759E"/>
    <w:rsid w:val="00063428"/>
    <w:rsid w:val="00065FD9"/>
    <w:rsid w:val="000B6575"/>
    <w:rsid w:val="000E10BD"/>
    <w:rsid w:val="000E2354"/>
    <w:rsid w:val="000F7ED8"/>
    <w:rsid w:val="00102586"/>
    <w:rsid w:val="0011606F"/>
    <w:rsid w:val="0012029C"/>
    <w:rsid w:val="00121311"/>
    <w:rsid w:val="001255A1"/>
    <w:rsid w:val="001259BD"/>
    <w:rsid w:val="001554CB"/>
    <w:rsid w:val="00166E65"/>
    <w:rsid w:val="00172037"/>
    <w:rsid w:val="00180B30"/>
    <w:rsid w:val="00187CC5"/>
    <w:rsid w:val="001B0A58"/>
    <w:rsid w:val="001B5C35"/>
    <w:rsid w:val="0021225A"/>
    <w:rsid w:val="00227CE4"/>
    <w:rsid w:val="002469DB"/>
    <w:rsid w:val="002507F6"/>
    <w:rsid w:val="002521AF"/>
    <w:rsid w:val="00260C70"/>
    <w:rsid w:val="00275D8F"/>
    <w:rsid w:val="002A2820"/>
    <w:rsid w:val="002D64D3"/>
    <w:rsid w:val="002E2F8C"/>
    <w:rsid w:val="002F2541"/>
    <w:rsid w:val="00333A47"/>
    <w:rsid w:val="00334ACB"/>
    <w:rsid w:val="003377F3"/>
    <w:rsid w:val="00346332"/>
    <w:rsid w:val="00381AE5"/>
    <w:rsid w:val="00387027"/>
    <w:rsid w:val="00392EF6"/>
    <w:rsid w:val="0039382D"/>
    <w:rsid w:val="003C5A57"/>
    <w:rsid w:val="003E6E81"/>
    <w:rsid w:val="003F2730"/>
    <w:rsid w:val="003F79FF"/>
    <w:rsid w:val="00407D9A"/>
    <w:rsid w:val="00412615"/>
    <w:rsid w:val="0041768F"/>
    <w:rsid w:val="00422D92"/>
    <w:rsid w:val="00436176"/>
    <w:rsid w:val="00452B46"/>
    <w:rsid w:val="00463322"/>
    <w:rsid w:val="00481BB1"/>
    <w:rsid w:val="004863E7"/>
    <w:rsid w:val="00490E55"/>
    <w:rsid w:val="00491412"/>
    <w:rsid w:val="004C17FB"/>
    <w:rsid w:val="004C5163"/>
    <w:rsid w:val="004D29AF"/>
    <w:rsid w:val="004D4272"/>
    <w:rsid w:val="004D698E"/>
    <w:rsid w:val="004F5243"/>
    <w:rsid w:val="004F5A52"/>
    <w:rsid w:val="00546FE4"/>
    <w:rsid w:val="00557A02"/>
    <w:rsid w:val="00580469"/>
    <w:rsid w:val="005A4154"/>
    <w:rsid w:val="005A5519"/>
    <w:rsid w:val="005A6131"/>
    <w:rsid w:val="005A7A54"/>
    <w:rsid w:val="005C3460"/>
    <w:rsid w:val="005D6B51"/>
    <w:rsid w:val="005F7439"/>
    <w:rsid w:val="005F7960"/>
    <w:rsid w:val="00646884"/>
    <w:rsid w:val="0065468E"/>
    <w:rsid w:val="0065650E"/>
    <w:rsid w:val="00671B72"/>
    <w:rsid w:val="00694EDE"/>
    <w:rsid w:val="006C1355"/>
    <w:rsid w:val="006C2C75"/>
    <w:rsid w:val="006D1741"/>
    <w:rsid w:val="006E4D82"/>
    <w:rsid w:val="006F7FD1"/>
    <w:rsid w:val="00701729"/>
    <w:rsid w:val="0071043E"/>
    <w:rsid w:val="0073088A"/>
    <w:rsid w:val="007443AA"/>
    <w:rsid w:val="00791F78"/>
    <w:rsid w:val="007A153D"/>
    <w:rsid w:val="007C4DCE"/>
    <w:rsid w:val="007E38DD"/>
    <w:rsid w:val="007F062C"/>
    <w:rsid w:val="0080535B"/>
    <w:rsid w:val="00821A6E"/>
    <w:rsid w:val="00853E65"/>
    <w:rsid w:val="008544E1"/>
    <w:rsid w:val="00864808"/>
    <w:rsid w:val="00880C06"/>
    <w:rsid w:val="008878C1"/>
    <w:rsid w:val="008A6276"/>
    <w:rsid w:val="008C6E15"/>
    <w:rsid w:val="008D3891"/>
    <w:rsid w:val="008D3B4D"/>
    <w:rsid w:val="008E2064"/>
    <w:rsid w:val="008F78C3"/>
    <w:rsid w:val="00910A83"/>
    <w:rsid w:val="009501E1"/>
    <w:rsid w:val="00963368"/>
    <w:rsid w:val="009638AB"/>
    <w:rsid w:val="0097715B"/>
    <w:rsid w:val="009B188C"/>
    <w:rsid w:val="009B326C"/>
    <w:rsid w:val="009C6E1B"/>
    <w:rsid w:val="009D7521"/>
    <w:rsid w:val="009E4A93"/>
    <w:rsid w:val="009F200A"/>
    <w:rsid w:val="00A21E6A"/>
    <w:rsid w:val="00A32C35"/>
    <w:rsid w:val="00A3716C"/>
    <w:rsid w:val="00A6028B"/>
    <w:rsid w:val="00A72DC4"/>
    <w:rsid w:val="00A757DD"/>
    <w:rsid w:val="00AA0A4E"/>
    <w:rsid w:val="00AC253D"/>
    <w:rsid w:val="00AE2D32"/>
    <w:rsid w:val="00AE3520"/>
    <w:rsid w:val="00AE7F03"/>
    <w:rsid w:val="00AF1EFA"/>
    <w:rsid w:val="00AF6BE8"/>
    <w:rsid w:val="00B155E2"/>
    <w:rsid w:val="00B35AA9"/>
    <w:rsid w:val="00B42EBC"/>
    <w:rsid w:val="00B47E28"/>
    <w:rsid w:val="00B53C11"/>
    <w:rsid w:val="00B61F67"/>
    <w:rsid w:val="00B70DAB"/>
    <w:rsid w:val="00BA2AF1"/>
    <w:rsid w:val="00BA39BF"/>
    <w:rsid w:val="00BB2F19"/>
    <w:rsid w:val="00BC4428"/>
    <w:rsid w:val="00BD204D"/>
    <w:rsid w:val="00BD33C3"/>
    <w:rsid w:val="00BD789A"/>
    <w:rsid w:val="00BE4ABB"/>
    <w:rsid w:val="00BE4DA0"/>
    <w:rsid w:val="00BE7455"/>
    <w:rsid w:val="00C02DF3"/>
    <w:rsid w:val="00C14658"/>
    <w:rsid w:val="00C22D9E"/>
    <w:rsid w:val="00C34443"/>
    <w:rsid w:val="00C43BA0"/>
    <w:rsid w:val="00C47966"/>
    <w:rsid w:val="00C53CC8"/>
    <w:rsid w:val="00C55399"/>
    <w:rsid w:val="00C741BF"/>
    <w:rsid w:val="00C74E69"/>
    <w:rsid w:val="00C76343"/>
    <w:rsid w:val="00C94E5C"/>
    <w:rsid w:val="00CA0030"/>
    <w:rsid w:val="00CA346B"/>
    <w:rsid w:val="00CA67C2"/>
    <w:rsid w:val="00CB0C2C"/>
    <w:rsid w:val="00CC5364"/>
    <w:rsid w:val="00CE3622"/>
    <w:rsid w:val="00CE593E"/>
    <w:rsid w:val="00CF1EEF"/>
    <w:rsid w:val="00CF722A"/>
    <w:rsid w:val="00D02DEC"/>
    <w:rsid w:val="00D0552E"/>
    <w:rsid w:val="00D13701"/>
    <w:rsid w:val="00D22041"/>
    <w:rsid w:val="00D673C6"/>
    <w:rsid w:val="00D676AA"/>
    <w:rsid w:val="00D86D57"/>
    <w:rsid w:val="00D87173"/>
    <w:rsid w:val="00D92177"/>
    <w:rsid w:val="00D96CB6"/>
    <w:rsid w:val="00DA2960"/>
    <w:rsid w:val="00DC0E91"/>
    <w:rsid w:val="00DC2361"/>
    <w:rsid w:val="00DC420D"/>
    <w:rsid w:val="00DC6AD3"/>
    <w:rsid w:val="00E028F4"/>
    <w:rsid w:val="00E13373"/>
    <w:rsid w:val="00E667C5"/>
    <w:rsid w:val="00E73435"/>
    <w:rsid w:val="00E85CDD"/>
    <w:rsid w:val="00EA651D"/>
    <w:rsid w:val="00EA7321"/>
    <w:rsid w:val="00ED273D"/>
    <w:rsid w:val="00F05286"/>
    <w:rsid w:val="00F12F4F"/>
    <w:rsid w:val="00F16AD6"/>
    <w:rsid w:val="00F30D7C"/>
    <w:rsid w:val="00F42F9F"/>
    <w:rsid w:val="00F560D5"/>
    <w:rsid w:val="00F62AEC"/>
    <w:rsid w:val="00F71F07"/>
    <w:rsid w:val="00F81452"/>
    <w:rsid w:val="00FA3F2E"/>
    <w:rsid w:val="00FA75BA"/>
    <w:rsid w:val="00FC3427"/>
    <w:rsid w:val="00FC7AE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nhideWhenUsed/>
    <w:rsid w:val="00490E55"/>
    <w:rPr>
      <w:color w:val="0000FF"/>
      <w:u w:val="single"/>
    </w:rPr>
  </w:style>
  <w:style w:type="paragraph" w:styleId="ListParagraph">
    <w:name w:val="List Paragraph"/>
    <w:basedOn w:val="Normal"/>
    <w:uiPriority w:val="34"/>
    <w:qFormat/>
    <w:rsid w:val="00DC6AD3"/>
    <w:pPr>
      <w:ind w:left="720"/>
      <w:contextualSpacing/>
    </w:pPr>
  </w:style>
  <w:style w:type="paragraph" w:customStyle="1" w:styleId="Default">
    <w:name w:val="Default"/>
    <w:rsid w:val="00CA346B"/>
    <w:pPr>
      <w:autoSpaceDE w:val="0"/>
      <w:autoSpaceDN w:val="0"/>
      <w:adjustRightInd w:val="0"/>
    </w:pPr>
    <w:rPr>
      <w:rFonts w:ascii="Arial" w:hAnsi="Arial" w:cs="Arial"/>
      <w:color w:val="000000"/>
      <w:sz w:val="24"/>
      <w:szCs w:val="24"/>
    </w:rPr>
  </w:style>
  <w:style w:type="character" w:styleId="Strong">
    <w:name w:val="Strong"/>
    <w:basedOn w:val="DefaultParagraphFont"/>
    <w:uiPriority w:val="22"/>
    <w:qFormat/>
    <w:rsid w:val="00CA346B"/>
    <w:rPr>
      <w:rFonts w:cs="Times New Roman"/>
      <w:b/>
      <w:bCs/>
    </w:rPr>
  </w:style>
  <w:style w:type="character" w:styleId="CommentReference">
    <w:name w:val="annotation reference"/>
    <w:basedOn w:val="DefaultParagraphFont"/>
    <w:uiPriority w:val="99"/>
    <w:semiHidden/>
    <w:unhideWhenUsed/>
    <w:rsid w:val="00C14658"/>
    <w:rPr>
      <w:sz w:val="16"/>
      <w:szCs w:val="16"/>
    </w:rPr>
  </w:style>
  <w:style w:type="paragraph" w:styleId="CommentText">
    <w:name w:val="annotation text"/>
    <w:basedOn w:val="Normal"/>
    <w:link w:val="CommentTextChar"/>
    <w:uiPriority w:val="99"/>
    <w:semiHidden/>
    <w:unhideWhenUsed/>
    <w:rsid w:val="00C14658"/>
  </w:style>
  <w:style w:type="character" w:customStyle="1" w:styleId="CommentTextChar">
    <w:name w:val="Comment Text Char"/>
    <w:basedOn w:val="DefaultParagraphFont"/>
    <w:link w:val="CommentText"/>
    <w:uiPriority w:val="99"/>
    <w:semiHidden/>
    <w:rsid w:val="00C14658"/>
  </w:style>
  <w:style w:type="paragraph" w:styleId="CommentSubject">
    <w:name w:val="annotation subject"/>
    <w:basedOn w:val="CommentText"/>
    <w:next w:val="CommentText"/>
    <w:link w:val="CommentSubjectChar"/>
    <w:uiPriority w:val="99"/>
    <w:semiHidden/>
    <w:unhideWhenUsed/>
    <w:rsid w:val="00C14658"/>
    <w:rPr>
      <w:b/>
      <w:bCs/>
    </w:rPr>
  </w:style>
  <w:style w:type="character" w:customStyle="1" w:styleId="CommentSubjectChar">
    <w:name w:val="Comment Subject Char"/>
    <w:basedOn w:val="CommentTextChar"/>
    <w:link w:val="CommentSubject"/>
    <w:uiPriority w:val="99"/>
    <w:semiHidden/>
    <w:rsid w:val="00C14658"/>
    <w:rPr>
      <w:b/>
      <w:bCs/>
    </w:rPr>
  </w:style>
  <w:style w:type="paragraph" w:styleId="BalloonText">
    <w:name w:val="Balloon Text"/>
    <w:basedOn w:val="Normal"/>
    <w:link w:val="BalloonTextChar"/>
    <w:uiPriority w:val="99"/>
    <w:semiHidden/>
    <w:unhideWhenUsed/>
    <w:rsid w:val="00C14658"/>
    <w:rPr>
      <w:rFonts w:ascii="Tahoma" w:hAnsi="Tahoma" w:cs="Tahoma"/>
      <w:sz w:val="16"/>
      <w:szCs w:val="16"/>
    </w:rPr>
  </w:style>
  <w:style w:type="character" w:customStyle="1" w:styleId="BalloonTextChar">
    <w:name w:val="Balloon Text Char"/>
    <w:basedOn w:val="DefaultParagraphFont"/>
    <w:link w:val="BalloonText"/>
    <w:uiPriority w:val="99"/>
    <w:semiHidden/>
    <w:rsid w:val="00C14658"/>
    <w:rPr>
      <w:rFonts w:ascii="Tahoma" w:hAnsi="Tahoma" w:cs="Tahoma"/>
      <w:sz w:val="16"/>
      <w:szCs w:val="16"/>
    </w:rPr>
  </w:style>
  <w:style w:type="character" w:styleId="FollowedHyperlink">
    <w:name w:val="FollowedHyperlink"/>
    <w:basedOn w:val="DefaultParagraphFont"/>
    <w:uiPriority w:val="99"/>
    <w:semiHidden/>
    <w:unhideWhenUsed/>
    <w:rsid w:val="00C5539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3486921">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0325980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1090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nishaw.com/en/renishaw-enhancing-efficiency-in-manufacturing-and-healthcare--103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nishaw.com" TargetMode="Externa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http://www.renishaw.com/en/apprenticeships--6876" TargetMode="External"/><Relationship Id="rId4" Type="http://schemas.openxmlformats.org/officeDocument/2006/relationships/webSettings" Target="webSettings.xml"/><Relationship Id="rId9" Type="http://schemas.openxmlformats.org/officeDocument/2006/relationships/hyperlink" Target="http://www.greenpower.co.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3</Pages>
  <Words>659</Words>
  <Characters>3874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Renishaw signals long-term commitment to its new South Wales site</vt:lpstr>
    </vt:vector>
  </TitlesOfParts>
  <Company>Renishaw PLC</Company>
  <LinksUpToDate>false</LinksUpToDate>
  <CharactersWithSpaces>4524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signals long-term commitment to its new South Wales site</dc:title>
  <dc:creator>Renishaw</dc:creator>
  <cp:lastModifiedBy>LENOVO</cp:lastModifiedBy>
  <cp:revision>23</cp:revision>
  <cp:lastPrinted>2012-10-09T20:43:00Z</cp:lastPrinted>
  <dcterms:created xsi:type="dcterms:W3CDTF">2016-09-30T13:38:00Z</dcterms:created>
  <dcterms:modified xsi:type="dcterms:W3CDTF">2016-11-16T15:11:00Z</dcterms:modified>
</cp:coreProperties>
</file>