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741F6E6B" w:rsidR="00535A5C" w:rsidRDefault="003C6572" w:rsidP="00712D9D">
      <w:pPr>
        <w:spacing w:line="336" w:lineRule="auto"/>
        <w:ind w:right="-554"/>
        <w:jc w:val="both"/>
        <w:rPr>
          <w:rFonts w:ascii="Arial" w:hAnsi="Arial" w:cs="Arial"/>
          <w:i/>
        </w:rPr>
      </w:pPr>
      <w:r>
        <w:rPr>
          <w:rFonts w:ascii="Arial" w:hAnsi="Arial" w:cs="Arial"/>
          <w:i/>
          <w:noProof/>
        </w:rPr>
        <w:t xml:space="preserve">December </w:t>
      </w:r>
      <w:r w:rsidR="009B63D3">
        <w:rPr>
          <w:rFonts w:ascii="Arial" w:hAnsi="Arial" w:cs="Arial"/>
          <w:i/>
          <w:noProof/>
        </w:rPr>
        <w:t>20</w:t>
      </w:r>
      <w:r w:rsidR="00A35E92">
        <w:rPr>
          <w:rFonts w:ascii="Arial" w:hAnsi="Arial" w:cs="Arial"/>
          <w:i/>
          <w:noProof/>
        </w:rPr>
        <w:t>2</w:t>
      </w:r>
      <w:r w:rsidR="00C976CA">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712D9D">
      <w:pPr>
        <w:spacing w:line="336" w:lineRule="auto"/>
        <w:ind w:right="-554"/>
        <w:jc w:val="both"/>
        <w:rPr>
          <w:rFonts w:ascii="Arial" w:hAnsi="Arial" w:cs="Arial"/>
          <w:i/>
        </w:rPr>
      </w:pPr>
    </w:p>
    <w:p w14:paraId="4FE880C8" w14:textId="77777777" w:rsidR="00535A5C" w:rsidRDefault="00535A5C" w:rsidP="00712D9D">
      <w:pPr>
        <w:spacing w:line="336" w:lineRule="auto"/>
        <w:ind w:right="-554"/>
        <w:jc w:val="both"/>
        <w:rPr>
          <w:rFonts w:ascii="Arial" w:hAnsi="Arial" w:cs="Arial"/>
          <w:i/>
        </w:rPr>
      </w:pPr>
    </w:p>
    <w:p w14:paraId="4FE880CA" w14:textId="49660CAC" w:rsidR="00524281" w:rsidRDefault="00AB3720" w:rsidP="00712D9D">
      <w:pPr>
        <w:spacing w:line="336" w:lineRule="auto"/>
        <w:ind w:right="-554"/>
        <w:jc w:val="both"/>
        <w:rPr>
          <w:rFonts w:ascii="Arial" w:hAnsi="Arial" w:cs="Arial"/>
          <w:b/>
          <w:sz w:val="24"/>
          <w:szCs w:val="24"/>
        </w:rPr>
      </w:pPr>
      <w:r w:rsidRPr="00AB3720">
        <w:rPr>
          <w:rFonts w:ascii="Arial" w:hAnsi="Arial" w:cs="Arial"/>
          <w:b/>
          <w:sz w:val="24"/>
          <w:szCs w:val="24"/>
        </w:rPr>
        <w:t xml:space="preserve">Renishaw </w:t>
      </w:r>
      <w:r>
        <w:rPr>
          <w:rFonts w:ascii="Arial" w:hAnsi="Arial" w:cs="Arial"/>
          <w:b/>
          <w:sz w:val="24"/>
          <w:szCs w:val="24"/>
        </w:rPr>
        <w:t>i</w:t>
      </w:r>
      <w:r w:rsidRPr="00AB3720">
        <w:rPr>
          <w:rFonts w:ascii="Arial" w:hAnsi="Arial" w:cs="Arial"/>
          <w:b/>
          <w:sz w:val="24"/>
          <w:szCs w:val="24"/>
        </w:rPr>
        <w:t xml:space="preserve">nspires </w:t>
      </w:r>
      <w:r>
        <w:rPr>
          <w:rFonts w:ascii="Arial" w:hAnsi="Arial" w:cs="Arial"/>
          <w:b/>
          <w:sz w:val="24"/>
          <w:szCs w:val="24"/>
        </w:rPr>
        <w:t>f</w:t>
      </w:r>
      <w:r w:rsidRPr="00AB3720">
        <w:rPr>
          <w:rFonts w:ascii="Arial" w:hAnsi="Arial" w:cs="Arial"/>
          <w:b/>
          <w:sz w:val="24"/>
          <w:szCs w:val="24"/>
        </w:rPr>
        <w:t xml:space="preserve">uture </w:t>
      </w:r>
      <w:r>
        <w:rPr>
          <w:rFonts w:ascii="Arial" w:hAnsi="Arial" w:cs="Arial"/>
          <w:b/>
          <w:sz w:val="24"/>
          <w:szCs w:val="24"/>
        </w:rPr>
        <w:t>e</w:t>
      </w:r>
      <w:r w:rsidRPr="00AB3720">
        <w:rPr>
          <w:rFonts w:ascii="Arial" w:hAnsi="Arial" w:cs="Arial"/>
          <w:b/>
          <w:sz w:val="24"/>
          <w:szCs w:val="24"/>
        </w:rPr>
        <w:t xml:space="preserve">ngineers with 3D </w:t>
      </w:r>
      <w:r>
        <w:rPr>
          <w:rFonts w:ascii="Arial" w:hAnsi="Arial" w:cs="Arial"/>
          <w:b/>
          <w:sz w:val="24"/>
          <w:szCs w:val="24"/>
        </w:rPr>
        <w:t>p</w:t>
      </w:r>
      <w:r w:rsidRPr="00AB3720">
        <w:rPr>
          <w:rFonts w:ascii="Arial" w:hAnsi="Arial" w:cs="Arial"/>
          <w:b/>
          <w:sz w:val="24"/>
          <w:szCs w:val="24"/>
        </w:rPr>
        <w:t xml:space="preserve">rinting </w:t>
      </w:r>
      <w:r>
        <w:rPr>
          <w:rFonts w:ascii="Arial" w:hAnsi="Arial" w:cs="Arial"/>
          <w:b/>
          <w:sz w:val="24"/>
          <w:szCs w:val="24"/>
        </w:rPr>
        <w:t>C</w:t>
      </w:r>
      <w:r w:rsidRPr="00AB3720">
        <w:rPr>
          <w:rFonts w:ascii="Arial" w:hAnsi="Arial" w:cs="Arial"/>
          <w:b/>
          <w:sz w:val="24"/>
          <w:szCs w:val="24"/>
        </w:rPr>
        <w:t xml:space="preserve">hristmas </w:t>
      </w:r>
      <w:r>
        <w:rPr>
          <w:rFonts w:ascii="Arial" w:hAnsi="Arial" w:cs="Arial"/>
          <w:b/>
          <w:sz w:val="24"/>
          <w:szCs w:val="24"/>
        </w:rPr>
        <w:t>c</w:t>
      </w:r>
      <w:r w:rsidRPr="00AB3720">
        <w:rPr>
          <w:rFonts w:ascii="Arial" w:hAnsi="Arial" w:cs="Arial"/>
          <w:b/>
          <w:sz w:val="24"/>
          <w:szCs w:val="24"/>
        </w:rPr>
        <w:t xml:space="preserve">ollaboration </w:t>
      </w:r>
    </w:p>
    <w:p w14:paraId="19736C8D" w14:textId="032B4AF3" w:rsidR="009B4FD6" w:rsidRPr="009B4FD6" w:rsidRDefault="000F23EB" w:rsidP="009B4FD6">
      <w:pPr>
        <w:spacing w:line="336" w:lineRule="auto"/>
        <w:ind w:right="-554"/>
        <w:jc w:val="both"/>
        <w:rPr>
          <w:rFonts w:ascii="Arial" w:hAnsi="Arial" w:cs="Arial"/>
        </w:rPr>
      </w:pPr>
      <w:hyperlink r:id="rId11" w:history="1">
        <w:r w:rsidRPr="00155DC7">
          <w:rPr>
            <w:rStyle w:val="Hyperlink"/>
            <w:rFonts w:ascii="Arial" w:hAnsi="Arial" w:cs="Arial"/>
          </w:rPr>
          <w:t>Renishaw</w:t>
        </w:r>
      </w:hyperlink>
      <w:r w:rsidR="00155DC7" w:rsidRPr="00155DC7">
        <w:rPr>
          <w:rFonts w:ascii="Arial" w:hAnsi="Arial" w:cs="Arial"/>
        </w:rPr>
        <w:t xml:space="preserve"> empower</w:t>
      </w:r>
      <w:r w:rsidR="00175D85">
        <w:rPr>
          <w:rFonts w:ascii="Arial" w:hAnsi="Arial" w:cs="Arial"/>
        </w:rPr>
        <w:t>ed</w:t>
      </w:r>
      <w:r w:rsidR="00155DC7" w:rsidRPr="00155DC7">
        <w:rPr>
          <w:rFonts w:ascii="Arial" w:hAnsi="Arial" w:cs="Arial"/>
        </w:rPr>
        <w:t xml:space="preserve"> students in Bristol</w:t>
      </w:r>
      <w:r w:rsidR="00515B2A">
        <w:rPr>
          <w:rFonts w:ascii="Arial" w:hAnsi="Arial" w:cs="Arial"/>
        </w:rPr>
        <w:t>, UK,</w:t>
      </w:r>
      <w:r w:rsidR="00155DC7" w:rsidRPr="00155DC7">
        <w:rPr>
          <w:rFonts w:ascii="Arial" w:hAnsi="Arial" w:cs="Arial"/>
        </w:rPr>
        <w:t xml:space="preserve"> to experience 3D printing first hand with a Christmas-themed initiative</w:t>
      </w:r>
      <w:r w:rsidR="00155DC7">
        <w:rPr>
          <w:rFonts w:ascii="Arial" w:hAnsi="Arial" w:cs="Arial"/>
        </w:rPr>
        <w:t>.</w:t>
      </w:r>
      <w:r w:rsidR="00A06F5C">
        <w:rPr>
          <w:rFonts w:ascii="Arial" w:hAnsi="Arial" w:cs="Arial"/>
        </w:rPr>
        <w:t xml:space="preserve"> </w:t>
      </w:r>
      <w:r w:rsidR="009B4FD6" w:rsidRPr="009B4FD6">
        <w:rPr>
          <w:rFonts w:ascii="Arial" w:hAnsi="Arial" w:cs="Arial"/>
        </w:rPr>
        <w:t xml:space="preserve">Continuing its commitment to STEM education, Renishaw has partnered with the SS Great Britain Trust's Future </w:t>
      </w:r>
      <w:proofErr w:type="spellStart"/>
      <w:r w:rsidR="009B4FD6" w:rsidRPr="009B4FD6">
        <w:rPr>
          <w:rFonts w:ascii="Arial" w:hAnsi="Arial" w:cs="Arial"/>
        </w:rPr>
        <w:t>Brunels</w:t>
      </w:r>
      <w:proofErr w:type="spellEnd"/>
      <w:r w:rsidR="009B4FD6" w:rsidRPr="009B4FD6">
        <w:rPr>
          <w:rFonts w:ascii="Arial" w:hAnsi="Arial" w:cs="Arial"/>
        </w:rPr>
        <w:t xml:space="preserve"> Programme. As part of this collaboration, Renishaw </w:t>
      </w:r>
      <w:r w:rsidR="00175D85">
        <w:rPr>
          <w:rFonts w:ascii="Arial" w:hAnsi="Arial" w:cs="Arial"/>
        </w:rPr>
        <w:t>has</w:t>
      </w:r>
      <w:r w:rsidR="009B4FD6" w:rsidRPr="009B4FD6">
        <w:rPr>
          <w:rFonts w:ascii="Arial" w:hAnsi="Arial" w:cs="Arial"/>
        </w:rPr>
        <w:t xml:space="preserve"> sponsor</w:t>
      </w:r>
      <w:r w:rsidR="00175D85">
        <w:rPr>
          <w:rFonts w:ascii="Arial" w:hAnsi="Arial" w:cs="Arial"/>
        </w:rPr>
        <w:t>ed</w:t>
      </w:r>
      <w:r w:rsidR="009B4FD6" w:rsidRPr="009B4FD6">
        <w:rPr>
          <w:rFonts w:ascii="Arial" w:hAnsi="Arial" w:cs="Arial"/>
        </w:rPr>
        <w:t xml:space="preserve"> the Christmas tree at Brunel Square, </w:t>
      </w:r>
      <w:r w:rsidR="00A353E4">
        <w:rPr>
          <w:rFonts w:ascii="Arial" w:hAnsi="Arial" w:cs="Arial"/>
        </w:rPr>
        <w:t xml:space="preserve">located </w:t>
      </w:r>
      <w:r w:rsidR="005F29FE">
        <w:rPr>
          <w:rFonts w:ascii="Arial" w:hAnsi="Arial" w:cs="Arial"/>
        </w:rPr>
        <w:t xml:space="preserve">next </w:t>
      </w:r>
      <w:r w:rsidR="004A0020">
        <w:rPr>
          <w:rFonts w:ascii="Arial" w:hAnsi="Arial" w:cs="Arial"/>
        </w:rPr>
        <w:t xml:space="preserve">to </w:t>
      </w:r>
      <w:r w:rsidR="005227FE">
        <w:rPr>
          <w:rFonts w:ascii="Arial" w:hAnsi="Arial" w:cs="Arial"/>
        </w:rPr>
        <w:t xml:space="preserve">Brunel’s famous </w:t>
      </w:r>
      <w:r w:rsidR="006230EC">
        <w:rPr>
          <w:rFonts w:ascii="Arial" w:hAnsi="Arial" w:cs="Arial"/>
        </w:rPr>
        <w:t>SS Great Britain steamship</w:t>
      </w:r>
      <w:r w:rsidR="004B47C2">
        <w:rPr>
          <w:rFonts w:ascii="Arial" w:hAnsi="Arial" w:cs="Arial"/>
        </w:rPr>
        <w:t xml:space="preserve">, </w:t>
      </w:r>
      <w:r w:rsidR="009B4FD6" w:rsidRPr="009B4FD6">
        <w:rPr>
          <w:rFonts w:ascii="Arial" w:hAnsi="Arial" w:cs="Arial"/>
        </w:rPr>
        <w:t xml:space="preserve">where students have designed and 3D-printed unique baubles to adorn the tree. This festive event aims to </w:t>
      </w:r>
      <w:r w:rsidR="003D5722">
        <w:rPr>
          <w:rFonts w:ascii="Arial" w:hAnsi="Arial" w:cs="Arial"/>
        </w:rPr>
        <w:t>motivate</w:t>
      </w:r>
      <w:r w:rsidR="009B4FD6" w:rsidRPr="009B4FD6">
        <w:rPr>
          <w:rFonts w:ascii="Arial" w:hAnsi="Arial" w:cs="Arial"/>
        </w:rPr>
        <w:t xml:space="preserve"> students to explore careers in engineering and science, encouraging them to become the next generation of innovators.</w:t>
      </w:r>
    </w:p>
    <w:p w14:paraId="69D8668F" w14:textId="77777777" w:rsidR="000F23EB" w:rsidRPr="000F23EB" w:rsidRDefault="000F23EB" w:rsidP="00712D9D">
      <w:pPr>
        <w:spacing w:line="336" w:lineRule="auto"/>
        <w:ind w:right="-554"/>
        <w:jc w:val="both"/>
        <w:rPr>
          <w:rFonts w:ascii="Arial" w:hAnsi="Arial" w:cs="Arial"/>
        </w:rPr>
      </w:pPr>
    </w:p>
    <w:p w14:paraId="2DE36992" w14:textId="0F3848C4" w:rsidR="000F23EB" w:rsidRPr="000F23EB" w:rsidRDefault="000F23EB" w:rsidP="00712D9D">
      <w:pPr>
        <w:spacing w:line="336" w:lineRule="auto"/>
        <w:ind w:right="-554"/>
        <w:jc w:val="both"/>
        <w:rPr>
          <w:rFonts w:ascii="Arial" w:hAnsi="Arial" w:cs="Arial"/>
        </w:rPr>
      </w:pPr>
      <w:r w:rsidRPr="000F23EB">
        <w:rPr>
          <w:rFonts w:ascii="Arial" w:hAnsi="Arial" w:cs="Arial"/>
        </w:rPr>
        <w:t xml:space="preserve">The </w:t>
      </w:r>
      <w:r w:rsidR="00C30D2F">
        <w:rPr>
          <w:rFonts w:ascii="Arial" w:hAnsi="Arial" w:cs="Arial"/>
        </w:rPr>
        <w:t xml:space="preserve">Future </w:t>
      </w:r>
      <w:proofErr w:type="spellStart"/>
      <w:r w:rsidR="00C30D2F">
        <w:rPr>
          <w:rFonts w:ascii="Arial" w:hAnsi="Arial" w:cs="Arial"/>
        </w:rPr>
        <w:t>Brunels</w:t>
      </w:r>
      <w:proofErr w:type="spellEnd"/>
      <w:r w:rsidR="00C30D2F">
        <w:rPr>
          <w:rFonts w:ascii="Arial" w:hAnsi="Arial" w:cs="Arial"/>
        </w:rPr>
        <w:t xml:space="preserve"> </w:t>
      </w:r>
      <w:r w:rsidRPr="000F23EB">
        <w:rPr>
          <w:rFonts w:ascii="Arial" w:hAnsi="Arial" w:cs="Arial"/>
        </w:rPr>
        <w:t xml:space="preserve">programme </w:t>
      </w:r>
      <w:r w:rsidR="00317763">
        <w:rPr>
          <w:rFonts w:ascii="Arial" w:hAnsi="Arial" w:cs="Arial"/>
        </w:rPr>
        <w:t>encourages</w:t>
      </w:r>
      <w:r w:rsidR="00317763" w:rsidRPr="000F23EB">
        <w:rPr>
          <w:rFonts w:ascii="Arial" w:hAnsi="Arial" w:cs="Arial"/>
        </w:rPr>
        <w:t xml:space="preserve"> </w:t>
      </w:r>
      <w:r w:rsidRPr="000F23EB">
        <w:rPr>
          <w:rFonts w:ascii="Arial" w:hAnsi="Arial" w:cs="Arial"/>
        </w:rPr>
        <w:t xml:space="preserve">students from years 7 to 11 across various Bristol schools to engage in hands-on STEM activities. This year, students </w:t>
      </w:r>
      <w:r w:rsidR="00694499">
        <w:rPr>
          <w:rFonts w:ascii="Arial" w:hAnsi="Arial" w:cs="Arial"/>
        </w:rPr>
        <w:t>visited Renishaw’s STEM Centre at its headquarte</w:t>
      </w:r>
      <w:r w:rsidR="00726483">
        <w:rPr>
          <w:rFonts w:ascii="Arial" w:hAnsi="Arial" w:cs="Arial"/>
        </w:rPr>
        <w:t xml:space="preserve">rs site near Wotton-under-Edge, Gloucestershire and </w:t>
      </w:r>
      <w:r w:rsidRPr="000F23EB">
        <w:rPr>
          <w:rFonts w:ascii="Arial" w:hAnsi="Arial" w:cs="Arial"/>
        </w:rPr>
        <w:t xml:space="preserve">were challenged to design their own baubles using </w:t>
      </w:r>
      <w:proofErr w:type="spellStart"/>
      <w:r w:rsidRPr="000F23EB">
        <w:rPr>
          <w:rFonts w:ascii="Arial" w:hAnsi="Arial" w:cs="Arial"/>
        </w:rPr>
        <w:t>TinkerCAD</w:t>
      </w:r>
      <w:proofErr w:type="spellEnd"/>
      <w:r w:rsidRPr="000F23EB">
        <w:rPr>
          <w:rFonts w:ascii="Arial" w:hAnsi="Arial" w:cs="Arial"/>
        </w:rPr>
        <w:t xml:space="preserve"> 3D modelling software</w:t>
      </w:r>
      <w:r w:rsidR="00726483">
        <w:rPr>
          <w:rFonts w:ascii="Arial" w:hAnsi="Arial" w:cs="Arial"/>
        </w:rPr>
        <w:t>.</w:t>
      </w:r>
      <w:r w:rsidRPr="000F23EB">
        <w:rPr>
          <w:rFonts w:ascii="Arial" w:hAnsi="Arial" w:cs="Arial"/>
        </w:rPr>
        <w:t xml:space="preserve"> Each student created two custom baubles—one for the Christmas tree at Brunel Square and one to take home as a keepsake. The designs were carefully checked for suitability </w:t>
      </w:r>
      <w:r w:rsidR="00E74B94">
        <w:rPr>
          <w:rFonts w:ascii="Arial" w:hAnsi="Arial" w:cs="Arial"/>
        </w:rPr>
        <w:t xml:space="preserve">by Renishaw’s team </w:t>
      </w:r>
      <w:r w:rsidRPr="000F23EB">
        <w:rPr>
          <w:rFonts w:ascii="Arial" w:hAnsi="Arial" w:cs="Arial"/>
        </w:rPr>
        <w:t>and then printed in plastic using cutting-edge 3D printing technology.</w:t>
      </w:r>
    </w:p>
    <w:p w14:paraId="0855D5EB" w14:textId="77777777" w:rsidR="000F23EB" w:rsidRPr="000F23EB" w:rsidRDefault="000F23EB" w:rsidP="00712D9D">
      <w:pPr>
        <w:spacing w:line="336" w:lineRule="auto"/>
        <w:ind w:right="-554"/>
        <w:jc w:val="both"/>
        <w:rPr>
          <w:rFonts w:ascii="Arial" w:hAnsi="Arial" w:cs="Arial"/>
        </w:rPr>
      </w:pPr>
    </w:p>
    <w:p w14:paraId="6AD46E13" w14:textId="3EA58514" w:rsidR="000F23EB" w:rsidRPr="000F23EB" w:rsidRDefault="000F23EB" w:rsidP="00712D9D">
      <w:pPr>
        <w:spacing w:line="336" w:lineRule="auto"/>
        <w:ind w:right="-554"/>
        <w:jc w:val="both"/>
        <w:rPr>
          <w:rFonts w:ascii="Arial" w:hAnsi="Arial" w:cs="Arial"/>
        </w:rPr>
      </w:pPr>
      <w:r w:rsidRPr="000F23EB">
        <w:rPr>
          <w:rFonts w:ascii="Arial" w:hAnsi="Arial" w:cs="Arial"/>
        </w:rPr>
        <w:t>Lucy</w:t>
      </w:r>
      <w:r w:rsidR="002A26F5">
        <w:rPr>
          <w:rFonts w:ascii="Arial" w:hAnsi="Arial" w:cs="Arial"/>
        </w:rPr>
        <w:t xml:space="preserve"> Spiteri-Beale</w:t>
      </w:r>
      <w:r w:rsidRPr="000F23EB">
        <w:rPr>
          <w:rFonts w:ascii="Arial" w:hAnsi="Arial" w:cs="Arial"/>
        </w:rPr>
        <w:t>, STEM tutor at Renishaw, explains the importance of this initiative:</w:t>
      </w:r>
      <w:r w:rsidR="0072579D">
        <w:rPr>
          <w:rFonts w:ascii="Arial" w:hAnsi="Arial" w:cs="Arial"/>
        </w:rPr>
        <w:t xml:space="preserve"> </w:t>
      </w:r>
      <w:r w:rsidRPr="000F23EB">
        <w:rPr>
          <w:rFonts w:ascii="Arial" w:hAnsi="Arial" w:cs="Arial"/>
        </w:rPr>
        <w:t xml:space="preserve">"By inviting students into our headquarters, we give them real-world experience in STEM and engineering. These types of activities not only spark their creativity but also introduce them to potential early career opportunities in engineering. </w:t>
      </w:r>
      <w:r w:rsidR="0071355D">
        <w:rPr>
          <w:rFonts w:ascii="Arial" w:hAnsi="Arial" w:cs="Arial"/>
        </w:rPr>
        <w:t>S</w:t>
      </w:r>
      <w:r w:rsidRPr="000F23EB">
        <w:rPr>
          <w:rFonts w:ascii="Arial" w:hAnsi="Arial" w:cs="Arial"/>
        </w:rPr>
        <w:t xml:space="preserve">tudents who participated in previous </w:t>
      </w:r>
      <w:r w:rsidR="008314BD">
        <w:rPr>
          <w:rFonts w:ascii="Arial" w:hAnsi="Arial" w:cs="Arial"/>
        </w:rPr>
        <w:t xml:space="preserve">Future </w:t>
      </w:r>
      <w:proofErr w:type="spellStart"/>
      <w:r w:rsidR="008314BD">
        <w:rPr>
          <w:rFonts w:ascii="Arial" w:hAnsi="Arial" w:cs="Arial"/>
        </w:rPr>
        <w:t>Brunels</w:t>
      </w:r>
      <w:proofErr w:type="spellEnd"/>
      <w:r w:rsidR="008314BD">
        <w:rPr>
          <w:rFonts w:ascii="Arial" w:hAnsi="Arial" w:cs="Arial"/>
        </w:rPr>
        <w:t xml:space="preserve"> programmes</w:t>
      </w:r>
      <w:r w:rsidRPr="000F23EB">
        <w:rPr>
          <w:rFonts w:ascii="Arial" w:hAnsi="Arial" w:cs="Arial"/>
        </w:rPr>
        <w:t xml:space="preserve"> </w:t>
      </w:r>
      <w:r w:rsidR="005C3ADC">
        <w:rPr>
          <w:rFonts w:ascii="Arial" w:hAnsi="Arial" w:cs="Arial"/>
        </w:rPr>
        <w:t xml:space="preserve">have </w:t>
      </w:r>
      <w:r w:rsidRPr="000F23EB">
        <w:rPr>
          <w:rFonts w:ascii="Arial" w:hAnsi="Arial" w:cs="Arial"/>
        </w:rPr>
        <w:t>decide</w:t>
      </w:r>
      <w:r w:rsidR="005C3ADC">
        <w:rPr>
          <w:rFonts w:ascii="Arial" w:hAnsi="Arial" w:cs="Arial"/>
        </w:rPr>
        <w:t>d</w:t>
      </w:r>
      <w:r w:rsidRPr="000F23EB">
        <w:rPr>
          <w:rFonts w:ascii="Arial" w:hAnsi="Arial" w:cs="Arial"/>
        </w:rPr>
        <w:t xml:space="preserve"> to pursue engineering as a career path, which is incredibly rewarding."</w:t>
      </w:r>
    </w:p>
    <w:p w14:paraId="728FB806" w14:textId="77777777" w:rsidR="000F23EB" w:rsidRPr="000F23EB" w:rsidRDefault="000F23EB" w:rsidP="00712D9D">
      <w:pPr>
        <w:spacing w:line="336" w:lineRule="auto"/>
        <w:ind w:right="-554"/>
        <w:jc w:val="both"/>
        <w:rPr>
          <w:rFonts w:ascii="Arial" w:hAnsi="Arial" w:cs="Arial"/>
        </w:rPr>
      </w:pPr>
    </w:p>
    <w:p w14:paraId="633B96A3" w14:textId="3F7AC293" w:rsidR="003524B9" w:rsidRDefault="000F23EB" w:rsidP="00712D9D">
      <w:pPr>
        <w:spacing w:line="336" w:lineRule="auto"/>
        <w:ind w:right="-554"/>
        <w:jc w:val="both"/>
        <w:rPr>
          <w:rFonts w:ascii="Arial" w:hAnsi="Arial" w:cs="Arial"/>
        </w:rPr>
      </w:pPr>
      <w:r w:rsidRPr="000F23EB">
        <w:rPr>
          <w:rFonts w:ascii="Arial" w:hAnsi="Arial" w:cs="Arial"/>
        </w:rPr>
        <w:t xml:space="preserve">In addition to the bauble project, Renishaw's team provided an engaging afternoon of learning, where students participated in an experiment on electromagnetic induction. This hands-on activity further expanded their understanding of engineering principles and showcased the possibilities within </w:t>
      </w:r>
      <w:r w:rsidR="004E4570">
        <w:rPr>
          <w:rFonts w:ascii="Arial" w:hAnsi="Arial" w:cs="Arial"/>
        </w:rPr>
        <w:t xml:space="preserve">the </w:t>
      </w:r>
      <w:r w:rsidRPr="000F23EB">
        <w:rPr>
          <w:rFonts w:ascii="Arial" w:hAnsi="Arial" w:cs="Arial"/>
        </w:rPr>
        <w:t>STEM field.</w:t>
      </w:r>
    </w:p>
    <w:p w14:paraId="541591B2" w14:textId="77777777" w:rsidR="000F23EB" w:rsidRPr="000F23EB" w:rsidRDefault="000F23EB" w:rsidP="00712D9D">
      <w:pPr>
        <w:spacing w:line="336" w:lineRule="auto"/>
        <w:ind w:right="-554"/>
        <w:jc w:val="both"/>
        <w:rPr>
          <w:rFonts w:ascii="Arial" w:hAnsi="Arial" w:cs="Arial"/>
        </w:rPr>
      </w:pPr>
    </w:p>
    <w:p w14:paraId="5A832A6F" w14:textId="24AAA582" w:rsidR="000F23EB" w:rsidRDefault="000F23EB" w:rsidP="00712D9D">
      <w:pPr>
        <w:spacing w:line="336" w:lineRule="auto"/>
        <w:ind w:right="-554"/>
        <w:jc w:val="both"/>
        <w:rPr>
          <w:rFonts w:ascii="Arial" w:hAnsi="Arial" w:cs="Arial"/>
        </w:rPr>
      </w:pPr>
      <w:r w:rsidRPr="000F23EB">
        <w:rPr>
          <w:rFonts w:ascii="Arial" w:hAnsi="Arial" w:cs="Arial"/>
        </w:rPr>
        <w:t>The programme</w:t>
      </w:r>
      <w:r w:rsidR="00175D85">
        <w:rPr>
          <w:rFonts w:ascii="Arial" w:hAnsi="Arial" w:cs="Arial"/>
        </w:rPr>
        <w:t xml:space="preserve"> </w:t>
      </w:r>
      <w:r w:rsidRPr="000F23EB">
        <w:rPr>
          <w:rFonts w:ascii="Arial" w:hAnsi="Arial" w:cs="Arial"/>
        </w:rPr>
        <w:t>culminate</w:t>
      </w:r>
      <w:r w:rsidR="00175D85">
        <w:rPr>
          <w:rFonts w:ascii="Arial" w:hAnsi="Arial" w:cs="Arial"/>
        </w:rPr>
        <w:t>d</w:t>
      </w:r>
      <w:r w:rsidRPr="000F23EB">
        <w:rPr>
          <w:rFonts w:ascii="Arial" w:hAnsi="Arial" w:cs="Arial"/>
        </w:rPr>
        <w:t xml:space="preserve"> </w:t>
      </w:r>
      <w:r w:rsidR="00EF0E68">
        <w:rPr>
          <w:rFonts w:ascii="Arial" w:hAnsi="Arial" w:cs="Arial"/>
        </w:rPr>
        <w:t>in</w:t>
      </w:r>
      <w:r w:rsidRPr="000F23EB">
        <w:rPr>
          <w:rFonts w:ascii="Arial" w:hAnsi="Arial" w:cs="Arial"/>
        </w:rPr>
        <w:t xml:space="preserve"> a festive celebration on Tuesday, November 26, at the Christmas tree lighting ceremony at Brunel Square, SS Great Britain. The event feature</w:t>
      </w:r>
      <w:r w:rsidR="00175D85">
        <w:rPr>
          <w:rFonts w:ascii="Arial" w:hAnsi="Arial" w:cs="Arial"/>
        </w:rPr>
        <w:t>d</w:t>
      </w:r>
      <w:r w:rsidRPr="000F23EB">
        <w:rPr>
          <w:rFonts w:ascii="Arial" w:hAnsi="Arial" w:cs="Arial"/>
        </w:rPr>
        <w:t xml:space="preserve"> Victorian Christmas-themed activities, </w:t>
      </w:r>
      <w:r w:rsidR="00D37854">
        <w:rPr>
          <w:rFonts w:ascii="Arial" w:hAnsi="Arial" w:cs="Arial"/>
        </w:rPr>
        <w:t xml:space="preserve">an artificial </w:t>
      </w:r>
      <w:r w:rsidRPr="000F23EB">
        <w:rPr>
          <w:rFonts w:ascii="Arial" w:hAnsi="Arial" w:cs="Arial"/>
        </w:rPr>
        <w:t>snow</w:t>
      </w:r>
      <w:r w:rsidR="00D37854">
        <w:rPr>
          <w:rFonts w:ascii="Arial" w:hAnsi="Arial" w:cs="Arial"/>
        </w:rPr>
        <w:t xml:space="preserve"> machine</w:t>
      </w:r>
      <w:r w:rsidRPr="000F23EB">
        <w:rPr>
          <w:rFonts w:ascii="Arial" w:hAnsi="Arial" w:cs="Arial"/>
        </w:rPr>
        <w:t xml:space="preserve"> </w:t>
      </w:r>
      <w:r w:rsidR="00A870CE">
        <w:rPr>
          <w:rFonts w:ascii="Arial" w:hAnsi="Arial" w:cs="Arial"/>
        </w:rPr>
        <w:t xml:space="preserve">and </w:t>
      </w:r>
      <w:r w:rsidRPr="000F23EB">
        <w:rPr>
          <w:rFonts w:ascii="Arial" w:hAnsi="Arial" w:cs="Arial"/>
        </w:rPr>
        <w:t>carol singing</w:t>
      </w:r>
      <w:r w:rsidR="00A870CE">
        <w:rPr>
          <w:rFonts w:ascii="Arial" w:hAnsi="Arial" w:cs="Arial"/>
        </w:rPr>
        <w:t>,</w:t>
      </w:r>
      <w:r w:rsidRPr="000F23EB">
        <w:rPr>
          <w:rFonts w:ascii="Arial" w:hAnsi="Arial" w:cs="Arial"/>
        </w:rPr>
        <w:t xml:space="preserve"> </w:t>
      </w:r>
      <w:r w:rsidR="00A870CE">
        <w:rPr>
          <w:rFonts w:ascii="Arial" w:hAnsi="Arial" w:cs="Arial"/>
        </w:rPr>
        <w:t>with</w:t>
      </w:r>
      <w:r w:rsidRPr="000F23EB">
        <w:rPr>
          <w:rFonts w:ascii="Arial" w:hAnsi="Arial" w:cs="Arial"/>
        </w:rPr>
        <w:t xml:space="preserve"> </w:t>
      </w:r>
      <w:r w:rsidR="00F84987">
        <w:rPr>
          <w:rFonts w:ascii="Arial" w:hAnsi="Arial" w:cs="Arial"/>
        </w:rPr>
        <w:t xml:space="preserve">Old </w:t>
      </w:r>
      <w:r w:rsidRPr="000F23EB">
        <w:rPr>
          <w:rFonts w:ascii="Arial" w:hAnsi="Arial" w:cs="Arial"/>
        </w:rPr>
        <w:t xml:space="preserve">Father Christmas and </w:t>
      </w:r>
      <w:r w:rsidR="00A870CE">
        <w:rPr>
          <w:rFonts w:ascii="Arial" w:hAnsi="Arial" w:cs="Arial"/>
        </w:rPr>
        <w:t>‘</w:t>
      </w:r>
      <w:r w:rsidRPr="000F23EB">
        <w:rPr>
          <w:rFonts w:ascii="Arial" w:hAnsi="Arial" w:cs="Arial"/>
        </w:rPr>
        <w:t>Mr. Brunel</w:t>
      </w:r>
      <w:r w:rsidR="00A870CE">
        <w:rPr>
          <w:rFonts w:ascii="Arial" w:hAnsi="Arial" w:cs="Arial"/>
        </w:rPr>
        <w:t>’</w:t>
      </w:r>
      <w:r w:rsidRPr="000F23EB">
        <w:rPr>
          <w:rFonts w:ascii="Arial" w:hAnsi="Arial" w:cs="Arial"/>
        </w:rPr>
        <w:t xml:space="preserve"> </w:t>
      </w:r>
      <w:r w:rsidR="00A870CE">
        <w:rPr>
          <w:rFonts w:ascii="Arial" w:hAnsi="Arial" w:cs="Arial"/>
        </w:rPr>
        <w:t>also in attendance</w:t>
      </w:r>
      <w:r w:rsidRPr="000F23EB">
        <w:rPr>
          <w:rFonts w:ascii="Arial" w:hAnsi="Arial" w:cs="Arial"/>
        </w:rPr>
        <w:t xml:space="preserve">. Renishaw has also produced </w:t>
      </w:r>
      <w:r w:rsidR="00756E48">
        <w:rPr>
          <w:rFonts w:ascii="Arial" w:hAnsi="Arial" w:cs="Arial"/>
        </w:rPr>
        <w:t>intricate</w:t>
      </w:r>
      <w:r w:rsidR="00CC3CFB" w:rsidRPr="000F23EB">
        <w:rPr>
          <w:rFonts w:ascii="Arial" w:hAnsi="Arial" w:cs="Arial"/>
        </w:rPr>
        <w:t xml:space="preserve"> </w:t>
      </w:r>
      <w:r w:rsidR="00B50777">
        <w:rPr>
          <w:rFonts w:ascii="Arial" w:hAnsi="Arial" w:cs="Arial"/>
        </w:rPr>
        <w:t>metal</w:t>
      </w:r>
      <w:r w:rsidR="00CC3CFB" w:rsidRPr="000F23EB">
        <w:rPr>
          <w:rFonts w:ascii="Arial" w:hAnsi="Arial" w:cs="Arial"/>
        </w:rPr>
        <w:t xml:space="preserve"> </w:t>
      </w:r>
      <w:r w:rsidRPr="000F23EB">
        <w:rPr>
          <w:rFonts w:ascii="Arial" w:hAnsi="Arial" w:cs="Arial"/>
        </w:rPr>
        <w:t>3D</w:t>
      </w:r>
      <w:r w:rsidR="00B50777">
        <w:rPr>
          <w:rFonts w:ascii="Arial" w:hAnsi="Arial" w:cs="Arial"/>
        </w:rPr>
        <w:t xml:space="preserve"> </w:t>
      </w:r>
      <w:r w:rsidRPr="000F23EB">
        <w:rPr>
          <w:rFonts w:ascii="Arial" w:hAnsi="Arial" w:cs="Arial"/>
        </w:rPr>
        <w:t>printed corporate baubles</w:t>
      </w:r>
      <w:r w:rsidR="00C976CA">
        <w:rPr>
          <w:rFonts w:ascii="Arial" w:hAnsi="Arial" w:cs="Arial"/>
        </w:rPr>
        <w:t xml:space="preserve"> </w:t>
      </w:r>
      <w:r w:rsidRPr="000F23EB">
        <w:rPr>
          <w:rFonts w:ascii="Arial" w:hAnsi="Arial" w:cs="Arial"/>
        </w:rPr>
        <w:t>to complement the students' designs, adding a contemporary engineering twist to the Christmas decorations.</w:t>
      </w:r>
    </w:p>
    <w:p w14:paraId="7F27F1E5" w14:textId="77777777" w:rsidR="007D165A" w:rsidRDefault="007D165A" w:rsidP="00712D9D">
      <w:pPr>
        <w:spacing w:line="336" w:lineRule="auto"/>
        <w:ind w:right="-554"/>
        <w:jc w:val="both"/>
        <w:rPr>
          <w:rFonts w:ascii="Arial" w:hAnsi="Arial" w:cs="Arial"/>
        </w:rPr>
      </w:pPr>
    </w:p>
    <w:p w14:paraId="7AFDDE7B" w14:textId="77777777" w:rsidR="007D165A" w:rsidRPr="000F23EB" w:rsidRDefault="007D165A" w:rsidP="007D165A">
      <w:pPr>
        <w:spacing w:line="336" w:lineRule="auto"/>
        <w:ind w:right="-554"/>
        <w:jc w:val="both"/>
        <w:rPr>
          <w:rFonts w:ascii="Arial" w:hAnsi="Arial" w:cs="Arial"/>
        </w:rPr>
      </w:pPr>
      <w:r w:rsidRPr="003524B9">
        <w:rPr>
          <w:rFonts w:ascii="Arial" w:hAnsi="Arial" w:cs="Arial"/>
        </w:rPr>
        <w:t xml:space="preserve">“The support of Renishaw means the world to us here at the SS Great Britain Trust. As a dedicated education charity, we rely on the generous support of our partners to help us deliver our STEM programmes in Bristol </w:t>
      </w:r>
      <w:r w:rsidRPr="003524B9">
        <w:rPr>
          <w:rFonts w:ascii="Arial" w:hAnsi="Arial" w:cs="Arial"/>
        </w:rPr>
        <w:lastRenderedPageBreak/>
        <w:t xml:space="preserve">and beyond. Working with industry leaders such as Renishaw places cutting edge technology alongside the heritage learning on site at the SS Great Britain, widening the Future </w:t>
      </w:r>
      <w:proofErr w:type="spellStart"/>
      <w:r w:rsidRPr="003524B9">
        <w:rPr>
          <w:rFonts w:ascii="Arial" w:hAnsi="Arial" w:cs="Arial"/>
        </w:rPr>
        <w:t>Brunels</w:t>
      </w:r>
      <w:proofErr w:type="spellEnd"/>
      <w:r w:rsidRPr="003524B9">
        <w:rPr>
          <w:rFonts w:ascii="Arial" w:hAnsi="Arial" w:cs="Arial"/>
        </w:rPr>
        <w:t>’ views of STEM beyond school</w:t>
      </w:r>
      <w:r>
        <w:rPr>
          <w:rFonts w:ascii="Arial" w:hAnsi="Arial" w:cs="Arial"/>
        </w:rPr>
        <w:t>,” said Susannah Silo, Development Manager at the SS Great Britain Trust.</w:t>
      </w:r>
    </w:p>
    <w:p w14:paraId="7EB7E72B" w14:textId="77777777" w:rsidR="006502C2" w:rsidRPr="000F23EB" w:rsidRDefault="006502C2" w:rsidP="00712D9D">
      <w:pPr>
        <w:spacing w:line="336" w:lineRule="auto"/>
        <w:ind w:right="-554"/>
        <w:jc w:val="both"/>
        <w:rPr>
          <w:rFonts w:ascii="Arial" w:hAnsi="Arial" w:cs="Arial"/>
        </w:rPr>
      </w:pPr>
    </w:p>
    <w:p w14:paraId="16D52D64" w14:textId="305D4805" w:rsidR="000F23EB" w:rsidRPr="000F23EB" w:rsidRDefault="000F23EB" w:rsidP="00712D9D">
      <w:pPr>
        <w:spacing w:line="336" w:lineRule="auto"/>
        <w:ind w:right="-554"/>
        <w:jc w:val="both"/>
        <w:rPr>
          <w:rFonts w:ascii="Arial" w:hAnsi="Arial" w:cs="Arial"/>
        </w:rPr>
      </w:pPr>
      <w:r w:rsidRPr="000F23EB">
        <w:rPr>
          <w:rFonts w:ascii="Arial" w:hAnsi="Arial" w:cs="Arial"/>
        </w:rPr>
        <w:t>This partnership exemplifies Renishaw's commitment to inspiring young people and breaking down barriers to careers in STEM fields. The collaboration with the SS Great Britain Trust aligns with Renishaw’s mission to support future innovators through community engagement.</w:t>
      </w:r>
    </w:p>
    <w:p w14:paraId="0B3B1C97" w14:textId="77777777" w:rsidR="000F23EB" w:rsidRPr="000F23EB" w:rsidRDefault="000F23EB" w:rsidP="00712D9D">
      <w:pPr>
        <w:spacing w:line="336" w:lineRule="auto"/>
        <w:ind w:right="-554"/>
        <w:jc w:val="both"/>
        <w:rPr>
          <w:rFonts w:ascii="Arial" w:hAnsi="Arial" w:cs="Arial"/>
        </w:rPr>
      </w:pPr>
    </w:p>
    <w:p w14:paraId="4FE880CF" w14:textId="29A48083" w:rsidR="009F23F0" w:rsidRPr="00EF3218" w:rsidRDefault="000F23EB" w:rsidP="00712D9D">
      <w:pPr>
        <w:spacing w:line="336" w:lineRule="auto"/>
        <w:ind w:right="-554"/>
        <w:jc w:val="both"/>
        <w:rPr>
          <w:rFonts w:ascii="Arial" w:hAnsi="Arial" w:cs="Arial"/>
        </w:rPr>
      </w:pPr>
      <w:r w:rsidRPr="000F23EB">
        <w:rPr>
          <w:rFonts w:ascii="Arial" w:hAnsi="Arial" w:cs="Arial"/>
        </w:rPr>
        <w:t xml:space="preserve">For more information about the event, visit the </w:t>
      </w:r>
      <w:hyperlink r:id="rId12" w:history="1">
        <w:r w:rsidRPr="00615B36">
          <w:rPr>
            <w:rStyle w:val="Hyperlink"/>
            <w:rFonts w:ascii="Arial" w:hAnsi="Arial" w:cs="Arial"/>
          </w:rPr>
          <w:t>SS Great Britain website</w:t>
        </w:r>
      </w:hyperlink>
      <w:r w:rsidRPr="000F23EB">
        <w:rPr>
          <w:rFonts w:ascii="Arial" w:hAnsi="Arial" w:cs="Arial"/>
        </w:rPr>
        <w:t xml:space="preserve"> or Renishaw’</w:t>
      </w:r>
      <w:r w:rsidR="003278A5">
        <w:rPr>
          <w:rFonts w:ascii="Arial" w:hAnsi="Arial" w:cs="Arial"/>
        </w:rPr>
        <w:t xml:space="preserve">s at </w:t>
      </w:r>
      <w:hyperlink r:id="rId13" w:history="1">
        <w:r w:rsidR="00615B36" w:rsidRPr="000B5E15">
          <w:rPr>
            <w:rStyle w:val="Hyperlink"/>
            <w:rFonts w:ascii="Arial" w:hAnsi="Arial" w:cs="Arial"/>
          </w:rPr>
          <w:t>www.renishaw.com/</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1D5E5F" w:rsidRPr="001D5E5F" w:rsidRDefault="001D5E5F" w:rsidP="001D5E5F">
      <w:pPr>
        <w:spacing w:line="276" w:lineRule="auto"/>
        <w:rPr>
          <w:rFonts w:ascii="Arial" w:hAnsi="Arial" w:cs="Arial"/>
          <w:b/>
          <w:bCs/>
        </w:rPr>
      </w:pPr>
      <w:r w:rsidRPr="001D5E5F">
        <w:rPr>
          <w:rFonts w:ascii="Arial" w:hAnsi="Arial" w:cs="Arial"/>
          <w:b/>
          <w:bCs/>
        </w:rPr>
        <w:t>About Renishaw</w:t>
      </w:r>
    </w:p>
    <w:p w14:paraId="4E693ACE" w14:textId="77777777" w:rsidR="001D5E5F" w:rsidRDefault="001D5E5F" w:rsidP="001D5E5F">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1D5E5F" w:rsidRDefault="001D5E5F" w:rsidP="001D5E5F">
      <w:pPr>
        <w:spacing w:line="276" w:lineRule="auto"/>
        <w:rPr>
          <w:rFonts w:ascii="Arial" w:hAnsi="Arial" w:cs="Arial"/>
          <w:szCs w:val="22"/>
        </w:rPr>
      </w:pPr>
    </w:p>
    <w:p w14:paraId="7C19F3EA" w14:textId="4AEE071D" w:rsidR="001D5E5F" w:rsidRDefault="001D5E5F" w:rsidP="001D5E5F">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0AAF5C1C" w14:textId="77777777" w:rsidR="001D5E5F" w:rsidRDefault="001D5E5F" w:rsidP="001D5E5F">
      <w:pPr>
        <w:spacing w:line="276" w:lineRule="auto"/>
        <w:rPr>
          <w:rFonts w:ascii="Arial" w:hAnsi="Arial" w:cs="Arial"/>
          <w:szCs w:val="22"/>
        </w:rPr>
      </w:pPr>
    </w:p>
    <w:p w14:paraId="046D5AA5" w14:textId="4ABC7FAB" w:rsidR="001D5E5F" w:rsidRDefault="001D5E5F" w:rsidP="001D5E5F">
      <w:pPr>
        <w:spacing w:line="276" w:lineRule="auto"/>
        <w:rPr>
          <w:rFonts w:ascii="Arial" w:hAnsi="Arial" w:cs="Arial"/>
          <w:szCs w:val="22"/>
        </w:rPr>
      </w:pPr>
      <w:r>
        <w:rPr>
          <w:rFonts w:ascii="Arial" w:hAnsi="Arial" w:cs="Arial"/>
          <w:szCs w:val="22"/>
        </w:rPr>
        <w:t>For the year ended June 2024 Renishaw recorded sales of £691.3 million of which 95% was due to exports. The company’s largest markets are China, USA, Japan and Germany.</w:t>
      </w:r>
    </w:p>
    <w:p w14:paraId="723B0F74" w14:textId="77777777" w:rsidR="001D5E5F" w:rsidRDefault="001D5E5F" w:rsidP="001D5E5F">
      <w:pPr>
        <w:spacing w:line="276" w:lineRule="auto"/>
        <w:rPr>
          <w:rFonts w:ascii="Arial" w:hAnsi="Arial" w:cs="Arial"/>
          <w:szCs w:val="22"/>
        </w:rPr>
      </w:pPr>
    </w:p>
    <w:p w14:paraId="5ECCD916" w14:textId="77777777" w:rsidR="001D5E5F" w:rsidRDefault="001D5E5F" w:rsidP="001D5E5F">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16265AB2" w14:textId="77777777" w:rsidR="001D5E5F" w:rsidRDefault="001D5E5F" w:rsidP="001D5E5F">
      <w:pPr>
        <w:spacing w:line="276" w:lineRule="auto"/>
        <w:rPr>
          <w:rFonts w:ascii="Arial" w:hAnsi="Arial" w:cs="Arial"/>
          <w:szCs w:val="22"/>
        </w:rPr>
      </w:pPr>
    </w:p>
    <w:p w14:paraId="587210DD" w14:textId="77777777" w:rsidR="001D5E5F" w:rsidRDefault="001D5E5F" w:rsidP="001D5E5F">
      <w:pPr>
        <w:spacing w:line="276" w:lineRule="auto"/>
        <w:rPr>
          <w:rFonts w:ascii="Arial" w:hAnsi="Arial" w:cs="Arial"/>
          <w:sz w:val="22"/>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3B11C3F" w14:textId="77777777" w:rsidR="004B0FA4" w:rsidRDefault="004B0FA4" w:rsidP="004B0FA4">
      <w:pPr>
        <w:spacing w:line="276" w:lineRule="auto"/>
        <w:rPr>
          <w:rFonts w:ascii="Arial" w:hAnsi="Arial" w:cs="Arial"/>
          <w:szCs w:val="22"/>
        </w:rPr>
      </w:pPr>
    </w:p>
    <w:p w14:paraId="6C95955E" w14:textId="1CB58EF2" w:rsidR="004B0FA4" w:rsidRDefault="004B0FA4" w:rsidP="004B0FA4">
      <w:pPr>
        <w:spacing w:line="276" w:lineRule="auto"/>
        <w:rPr>
          <w:rFonts w:ascii="Arial" w:hAnsi="Arial" w:cs="Arial"/>
          <w:sz w:val="22"/>
          <w:szCs w:val="22"/>
        </w:rPr>
      </w:pPr>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75F4" w14:textId="77777777" w:rsidR="000D3122" w:rsidRDefault="000D3122" w:rsidP="002E2F8C">
      <w:r>
        <w:separator/>
      </w:r>
    </w:p>
  </w:endnote>
  <w:endnote w:type="continuationSeparator" w:id="0">
    <w:p w14:paraId="2E50A7A2" w14:textId="77777777" w:rsidR="000D3122" w:rsidRDefault="000D3122" w:rsidP="002E2F8C">
      <w:r>
        <w:continuationSeparator/>
      </w:r>
    </w:p>
  </w:endnote>
  <w:endnote w:type="continuationNotice" w:id="1">
    <w:p w14:paraId="57621634" w14:textId="77777777" w:rsidR="000D3122" w:rsidRDefault="000D3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5D21" w14:textId="77777777" w:rsidR="000D3122" w:rsidRDefault="000D3122" w:rsidP="002E2F8C">
      <w:r>
        <w:separator/>
      </w:r>
    </w:p>
  </w:footnote>
  <w:footnote w:type="continuationSeparator" w:id="0">
    <w:p w14:paraId="3CF7E37B" w14:textId="77777777" w:rsidR="000D3122" w:rsidRDefault="000D3122" w:rsidP="002E2F8C">
      <w:r>
        <w:continuationSeparator/>
      </w:r>
    </w:p>
  </w:footnote>
  <w:footnote w:type="continuationNotice" w:id="1">
    <w:p w14:paraId="002431E5" w14:textId="77777777" w:rsidR="000D3122" w:rsidRDefault="000D31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84987">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9480858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566E5"/>
    <w:rsid w:val="00075B33"/>
    <w:rsid w:val="00085306"/>
    <w:rsid w:val="000947DD"/>
    <w:rsid w:val="000B6575"/>
    <w:rsid w:val="000C0722"/>
    <w:rsid w:val="000C6F60"/>
    <w:rsid w:val="000D3122"/>
    <w:rsid w:val="000F1CFB"/>
    <w:rsid w:val="000F23EB"/>
    <w:rsid w:val="000F6468"/>
    <w:rsid w:val="00110CEC"/>
    <w:rsid w:val="00113525"/>
    <w:rsid w:val="00113C35"/>
    <w:rsid w:val="0012029C"/>
    <w:rsid w:val="00135DB0"/>
    <w:rsid w:val="00136645"/>
    <w:rsid w:val="00136DCC"/>
    <w:rsid w:val="001419B9"/>
    <w:rsid w:val="001479C9"/>
    <w:rsid w:val="00155DC7"/>
    <w:rsid w:val="00175D85"/>
    <w:rsid w:val="00180B30"/>
    <w:rsid w:val="00191529"/>
    <w:rsid w:val="001B5924"/>
    <w:rsid w:val="001D5E5F"/>
    <w:rsid w:val="0021225A"/>
    <w:rsid w:val="00227CE4"/>
    <w:rsid w:val="00245116"/>
    <w:rsid w:val="002469DB"/>
    <w:rsid w:val="00251DB1"/>
    <w:rsid w:val="00257833"/>
    <w:rsid w:val="00270A1F"/>
    <w:rsid w:val="00276B1F"/>
    <w:rsid w:val="002858D4"/>
    <w:rsid w:val="00291695"/>
    <w:rsid w:val="002951F0"/>
    <w:rsid w:val="002A26F5"/>
    <w:rsid w:val="002A4C90"/>
    <w:rsid w:val="002B0F89"/>
    <w:rsid w:val="002E2F8C"/>
    <w:rsid w:val="002F1356"/>
    <w:rsid w:val="00310B2A"/>
    <w:rsid w:val="00317763"/>
    <w:rsid w:val="003278A5"/>
    <w:rsid w:val="0033391F"/>
    <w:rsid w:val="003377F3"/>
    <w:rsid w:val="003524B9"/>
    <w:rsid w:val="003647B3"/>
    <w:rsid w:val="003659A8"/>
    <w:rsid w:val="00373754"/>
    <w:rsid w:val="00381AE5"/>
    <w:rsid w:val="00387027"/>
    <w:rsid w:val="00392EF6"/>
    <w:rsid w:val="0039342F"/>
    <w:rsid w:val="0039382D"/>
    <w:rsid w:val="003C53CB"/>
    <w:rsid w:val="003C6572"/>
    <w:rsid w:val="003D5722"/>
    <w:rsid w:val="003D5DDB"/>
    <w:rsid w:val="003E6E81"/>
    <w:rsid w:val="003F2730"/>
    <w:rsid w:val="004029DB"/>
    <w:rsid w:val="00407D9A"/>
    <w:rsid w:val="004122E7"/>
    <w:rsid w:val="0042676A"/>
    <w:rsid w:val="0043562E"/>
    <w:rsid w:val="00436CFA"/>
    <w:rsid w:val="00443E0F"/>
    <w:rsid w:val="00474A48"/>
    <w:rsid w:val="00474A5F"/>
    <w:rsid w:val="004863E7"/>
    <w:rsid w:val="00490E55"/>
    <w:rsid w:val="004930B0"/>
    <w:rsid w:val="0049414C"/>
    <w:rsid w:val="004A0020"/>
    <w:rsid w:val="004B0FA4"/>
    <w:rsid w:val="004B11E7"/>
    <w:rsid w:val="004B47C2"/>
    <w:rsid w:val="004C5163"/>
    <w:rsid w:val="004C68BF"/>
    <w:rsid w:val="004E3BB4"/>
    <w:rsid w:val="004E4570"/>
    <w:rsid w:val="004E4E6F"/>
    <w:rsid w:val="004F5243"/>
    <w:rsid w:val="0050292E"/>
    <w:rsid w:val="00505214"/>
    <w:rsid w:val="00512AF7"/>
    <w:rsid w:val="0051335F"/>
    <w:rsid w:val="0051473C"/>
    <w:rsid w:val="00515B2A"/>
    <w:rsid w:val="005227FE"/>
    <w:rsid w:val="00524281"/>
    <w:rsid w:val="00526F86"/>
    <w:rsid w:val="00531D32"/>
    <w:rsid w:val="00535A5C"/>
    <w:rsid w:val="00544ECF"/>
    <w:rsid w:val="00546FE4"/>
    <w:rsid w:val="00551248"/>
    <w:rsid w:val="00551254"/>
    <w:rsid w:val="00553B3E"/>
    <w:rsid w:val="00576141"/>
    <w:rsid w:val="00590FCF"/>
    <w:rsid w:val="005A1A32"/>
    <w:rsid w:val="005A7A54"/>
    <w:rsid w:val="005A7A6B"/>
    <w:rsid w:val="005B2717"/>
    <w:rsid w:val="005C3ADC"/>
    <w:rsid w:val="005F29FE"/>
    <w:rsid w:val="005F3A9A"/>
    <w:rsid w:val="00604CE4"/>
    <w:rsid w:val="00615B36"/>
    <w:rsid w:val="006163D4"/>
    <w:rsid w:val="006230EC"/>
    <w:rsid w:val="00633356"/>
    <w:rsid w:val="00644635"/>
    <w:rsid w:val="006502C2"/>
    <w:rsid w:val="0065468E"/>
    <w:rsid w:val="00656062"/>
    <w:rsid w:val="00666780"/>
    <w:rsid w:val="006873DF"/>
    <w:rsid w:val="00694499"/>
    <w:rsid w:val="00694EDE"/>
    <w:rsid w:val="006B413D"/>
    <w:rsid w:val="006C2C75"/>
    <w:rsid w:val="006C4A0E"/>
    <w:rsid w:val="006C7005"/>
    <w:rsid w:val="006D5D8E"/>
    <w:rsid w:val="006E4D82"/>
    <w:rsid w:val="006E5A40"/>
    <w:rsid w:val="00701066"/>
    <w:rsid w:val="00712D9D"/>
    <w:rsid w:val="0071355D"/>
    <w:rsid w:val="00714411"/>
    <w:rsid w:val="0072403D"/>
    <w:rsid w:val="0072579D"/>
    <w:rsid w:val="00726483"/>
    <w:rsid w:val="0073088A"/>
    <w:rsid w:val="00756E48"/>
    <w:rsid w:val="00762BFF"/>
    <w:rsid w:val="00775194"/>
    <w:rsid w:val="00787545"/>
    <w:rsid w:val="00793E0E"/>
    <w:rsid w:val="00797E75"/>
    <w:rsid w:val="007A337D"/>
    <w:rsid w:val="007B1F00"/>
    <w:rsid w:val="007B7B78"/>
    <w:rsid w:val="007C3DAF"/>
    <w:rsid w:val="007C4DCE"/>
    <w:rsid w:val="007C65C2"/>
    <w:rsid w:val="007D165A"/>
    <w:rsid w:val="007F3BB1"/>
    <w:rsid w:val="007F7759"/>
    <w:rsid w:val="0082719E"/>
    <w:rsid w:val="008314BD"/>
    <w:rsid w:val="008629CC"/>
    <w:rsid w:val="00864808"/>
    <w:rsid w:val="00874709"/>
    <w:rsid w:val="008757C5"/>
    <w:rsid w:val="00893A94"/>
    <w:rsid w:val="008D1D65"/>
    <w:rsid w:val="008D3524"/>
    <w:rsid w:val="008D3B4D"/>
    <w:rsid w:val="008E2064"/>
    <w:rsid w:val="00910A83"/>
    <w:rsid w:val="009272EB"/>
    <w:rsid w:val="009415B6"/>
    <w:rsid w:val="00986D2E"/>
    <w:rsid w:val="00993518"/>
    <w:rsid w:val="009B326C"/>
    <w:rsid w:val="009B4FD6"/>
    <w:rsid w:val="009B63D3"/>
    <w:rsid w:val="009C1440"/>
    <w:rsid w:val="009C2F78"/>
    <w:rsid w:val="009F23F0"/>
    <w:rsid w:val="00A06F5C"/>
    <w:rsid w:val="00A20DFD"/>
    <w:rsid w:val="00A32C35"/>
    <w:rsid w:val="00A353E4"/>
    <w:rsid w:val="00A35E92"/>
    <w:rsid w:val="00A40A37"/>
    <w:rsid w:val="00A4155D"/>
    <w:rsid w:val="00A60348"/>
    <w:rsid w:val="00A6650E"/>
    <w:rsid w:val="00A6754A"/>
    <w:rsid w:val="00A800CD"/>
    <w:rsid w:val="00A86366"/>
    <w:rsid w:val="00A870CE"/>
    <w:rsid w:val="00A928F2"/>
    <w:rsid w:val="00AA3E12"/>
    <w:rsid w:val="00AB10DA"/>
    <w:rsid w:val="00AB3720"/>
    <w:rsid w:val="00AC7D52"/>
    <w:rsid w:val="00AF0949"/>
    <w:rsid w:val="00AF60BA"/>
    <w:rsid w:val="00B03550"/>
    <w:rsid w:val="00B04F0C"/>
    <w:rsid w:val="00B16722"/>
    <w:rsid w:val="00B35AA9"/>
    <w:rsid w:val="00B4011E"/>
    <w:rsid w:val="00B452A0"/>
    <w:rsid w:val="00B50777"/>
    <w:rsid w:val="00B53C11"/>
    <w:rsid w:val="00B617A7"/>
    <w:rsid w:val="00B61F67"/>
    <w:rsid w:val="00B642AD"/>
    <w:rsid w:val="00B65C50"/>
    <w:rsid w:val="00B70DAB"/>
    <w:rsid w:val="00B803A3"/>
    <w:rsid w:val="00B869E7"/>
    <w:rsid w:val="00B87FD3"/>
    <w:rsid w:val="00B91BC3"/>
    <w:rsid w:val="00B95FE2"/>
    <w:rsid w:val="00BA300C"/>
    <w:rsid w:val="00BD65FB"/>
    <w:rsid w:val="00BF3745"/>
    <w:rsid w:val="00BF4261"/>
    <w:rsid w:val="00C11233"/>
    <w:rsid w:val="00C30D2F"/>
    <w:rsid w:val="00C329A1"/>
    <w:rsid w:val="00C34EC9"/>
    <w:rsid w:val="00C43C73"/>
    <w:rsid w:val="00C44CC2"/>
    <w:rsid w:val="00C47966"/>
    <w:rsid w:val="00C9013B"/>
    <w:rsid w:val="00C976CA"/>
    <w:rsid w:val="00CA494F"/>
    <w:rsid w:val="00CA6718"/>
    <w:rsid w:val="00CB0C2C"/>
    <w:rsid w:val="00CC2F07"/>
    <w:rsid w:val="00CC3CFB"/>
    <w:rsid w:val="00CC533C"/>
    <w:rsid w:val="00CC7D64"/>
    <w:rsid w:val="00CD6AD4"/>
    <w:rsid w:val="00CF340B"/>
    <w:rsid w:val="00CF722A"/>
    <w:rsid w:val="00D01015"/>
    <w:rsid w:val="00D03AD0"/>
    <w:rsid w:val="00D146AA"/>
    <w:rsid w:val="00D366C8"/>
    <w:rsid w:val="00D37854"/>
    <w:rsid w:val="00D60DA6"/>
    <w:rsid w:val="00D66A96"/>
    <w:rsid w:val="00D84E3A"/>
    <w:rsid w:val="00D851C0"/>
    <w:rsid w:val="00D87313"/>
    <w:rsid w:val="00D92177"/>
    <w:rsid w:val="00D94965"/>
    <w:rsid w:val="00D96ACE"/>
    <w:rsid w:val="00D97C50"/>
    <w:rsid w:val="00DC00C5"/>
    <w:rsid w:val="00DF6E72"/>
    <w:rsid w:val="00E22254"/>
    <w:rsid w:val="00E23587"/>
    <w:rsid w:val="00E33958"/>
    <w:rsid w:val="00E33B6E"/>
    <w:rsid w:val="00E63517"/>
    <w:rsid w:val="00E66B23"/>
    <w:rsid w:val="00E73435"/>
    <w:rsid w:val="00E74B94"/>
    <w:rsid w:val="00E95415"/>
    <w:rsid w:val="00EA2DA8"/>
    <w:rsid w:val="00EA334A"/>
    <w:rsid w:val="00EA3AF0"/>
    <w:rsid w:val="00EB40A4"/>
    <w:rsid w:val="00EC0CC5"/>
    <w:rsid w:val="00EF0E68"/>
    <w:rsid w:val="00EF3218"/>
    <w:rsid w:val="00F05286"/>
    <w:rsid w:val="00F10BBB"/>
    <w:rsid w:val="00F16A19"/>
    <w:rsid w:val="00F17502"/>
    <w:rsid w:val="00F30D7C"/>
    <w:rsid w:val="00F560D5"/>
    <w:rsid w:val="00F60098"/>
    <w:rsid w:val="00F63E71"/>
    <w:rsid w:val="00F71F07"/>
    <w:rsid w:val="00F775DD"/>
    <w:rsid w:val="00F81452"/>
    <w:rsid w:val="00F82F9B"/>
    <w:rsid w:val="00F84987"/>
    <w:rsid w:val="00FA3F2E"/>
    <w:rsid w:val="00FA6F52"/>
    <w:rsid w:val="00FC08EF"/>
    <w:rsid w:val="00FC2419"/>
    <w:rsid w:val="00FC7AE9"/>
    <w:rsid w:val="00FD2DEF"/>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039AED34-3FEC-4E0E-8636-3D22FB8D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Revision">
    <w:name w:val="Revision"/>
    <w:hidden/>
    <w:uiPriority w:val="99"/>
    <w:semiHidden/>
    <w:rsid w:val="001419B9"/>
  </w:style>
  <w:style w:type="character" w:styleId="CommentReference">
    <w:name w:val="annotation reference"/>
    <w:basedOn w:val="DefaultParagraphFont"/>
    <w:uiPriority w:val="99"/>
    <w:semiHidden/>
    <w:unhideWhenUsed/>
    <w:rsid w:val="00136645"/>
    <w:rPr>
      <w:sz w:val="16"/>
      <w:szCs w:val="16"/>
    </w:rPr>
  </w:style>
  <w:style w:type="paragraph" w:styleId="CommentText">
    <w:name w:val="annotation text"/>
    <w:basedOn w:val="Normal"/>
    <w:link w:val="CommentTextChar"/>
    <w:uiPriority w:val="99"/>
    <w:unhideWhenUsed/>
    <w:rsid w:val="00136645"/>
  </w:style>
  <w:style w:type="character" w:customStyle="1" w:styleId="CommentTextChar">
    <w:name w:val="Comment Text Char"/>
    <w:basedOn w:val="DefaultParagraphFont"/>
    <w:link w:val="CommentText"/>
    <w:uiPriority w:val="99"/>
    <w:rsid w:val="00136645"/>
  </w:style>
  <w:style w:type="paragraph" w:styleId="CommentSubject">
    <w:name w:val="annotation subject"/>
    <w:basedOn w:val="CommentText"/>
    <w:next w:val="CommentText"/>
    <w:link w:val="CommentSubjectChar"/>
    <w:uiPriority w:val="99"/>
    <w:semiHidden/>
    <w:unhideWhenUsed/>
    <w:rsid w:val="00136645"/>
    <w:rPr>
      <w:b/>
      <w:bCs/>
    </w:rPr>
  </w:style>
  <w:style w:type="character" w:customStyle="1" w:styleId="CommentSubjectChar">
    <w:name w:val="Comment Subject Char"/>
    <w:basedOn w:val="CommentTextChar"/>
    <w:link w:val="CommentSubject"/>
    <w:uiPriority w:val="99"/>
    <w:semiHidden/>
    <w:rsid w:val="00136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25170322">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33723655">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greatbritain.org/the-future-brunels-program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REC875&amp;utm_medium=PR&amp;utm_campaign=REC875_Christmas&amp;utm_id=Future+Brunells&amp;utm_term=manufacturing&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8" ma:contentTypeDescription="Create a new document." ma:contentTypeScope="" ma:versionID="12a1ce03befe7859cc3d11b3a9b1ae1a">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cdb6f34738c2365b0ceab684136ad8de"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customXml/itemProps2.xml><?xml version="1.0" encoding="utf-8"?>
<ds:datastoreItem xmlns:ds="http://schemas.openxmlformats.org/officeDocument/2006/customXml" ds:itemID="{A214AF32-839D-4DF5-9322-B1FFABDB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675</Words>
  <Characters>4296</Characters>
  <Application>Microsoft Office Word</Application>
  <DocSecurity>0</DocSecurity>
  <Lines>35</Lines>
  <Paragraphs>9</Paragraphs>
  <ScaleCrop>false</ScaleCrop>
  <Company>Renishaw PLC</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38</cp:revision>
  <cp:lastPrinted>2014-11-03T20:56:00Z</cp:lastPrinted>
  <dcterms:created xsi:type="dcterms:W3CDTF">2024-11-29T18:55:00Z</dcterms:created>
  <dcterms:modified xsi:type="dcterms:W3CDTF">2024-12-04T09:10:00Z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Order">
    <vt:r8>59600</vt:r8>
  </property>
  <property fmtid="{D5CDD505-2E9C-101B-9397-08002B2CF9AE}" pid="4" name="MediaServiceImageTags">
    <vt:lpwstr/>
  </property>
  <property fmtid="{D5CDD505-2E9C-101B-9397-08002B2CF9AE}" pid="5" name="pd24f389b9514729a06f2c8ad85709a6">
    <vt:lpwstr/>
  </property>
</Properties>
</file>