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0585F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0B8E40DD" wp14:editId="6B5B0B5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49D">
        <w:rPr>
          <w:noProof/>
        </w:rPr>
        <w:object w:dxaOrig="1440" w:dyaOrig="1440" w14:anchorId="1ECE0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550038968" r:id="rId10"/>
        </w:object>
      </w:r>
      <w:r w:rsidR="00AC302B" w:rsidRPr="00FE5A25">
        <w:t xml:space="preserve"> </w:t>
      </w:r>
    </w:p>
    <w:p w14:paraId="108AD841" w14:textId="77777777" w:rsidR="000D5D2D" w:rsidRDefault="003F06B0" w:rsidP="0041333E">
      <w:pPr>
        <w:spacing w:line="360" w:lineRule="auto"/>
        <w:ind w:right="565"/>
        <w:rPr>
          <w:rFonts w:cs="Arial"/>
          <w:i/>
        </w:rPr>
      </w:pPr>
      <w:r>
        <w:rPr>
          <w:rFonts w:cs="Arial"/>
          <w:i/>
        </w:rPr>
        <w:t xml:space="preserve">          </w:t>
      </w:r>
      <w:r w:rsidR="00B01B81">
        <w:rPr>
          <w:rFonts w:cs="Arial"/>
          <w:i/>
        </w:rPr>
        <w:t>February</w:t>
      </w:r>
      <w:r w:rsidR="000D2DD7">
        <w:rPr>
          <w:rFonts w:cs="Arial"/>
          <w:i/>
        </w:rPr>
        <w:t xml:space="preserve"> 2017 </w:t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399701BE" w14:textId="77777777" w:rsidR="000D2DD7" w:rsidRPr="000D2DD7" w:rsidRDefault="000D2DD7" w:rsidP="0041333E">
      <w:pPr>
        <w:spacing w:line="360" w:lineRule="auto"/>
        <w:ind w:right="565"/>
        <w:rPr>
          <w:rFonts w:cs="Arial"/>
          <w:b/>
          <w:i/>
          <w:u w:val="single"/>
        </w:rPr>
      </w:pPr>
    </w:p>
    <w:p w14:paraId="712A9E7A" w14:textId="77777777" w:rsidR="000D2DD7" w:rsidRDefault="00212825" w:rsidP="000D2DD7">
      <w:pPr>
        <w:spacing w:line="288" w:lineRule="auto"/>
        <w:ind w:left="562" w:right="562"/>
        <w:contextualSpacing/>
        <w:jc w:val="both"/>
        <w:rPr>
          <w:rFonts w:cs="Arial"/>
          <w:b/>
          <w:bCs/>
          <w:sz w:val="22"/>
          <w:szCs w:val="22"/>
        </w:rPr>
      </w:pPr>
      <w:bookmarkStart w:id="0" w:name="OLE_LINK1"/>
      <w:bookmarkStart w:id="1" w:name="OLE_LINK2"/>
      <w:r>
        <w:rPr>
          <w:rFonts w:cs="Arial"/>
          <w:b/>
          <w:bCs/>
          <w:sz w:val="22"/>
          <w:szCs w:val="22"/>
        </w:rPr>
        <w:t>Re</w:t>
      </w:r>
      <w:r w:rsidR="00826D7D">
        <w:rPr>
          <w:rFonts w:cs="Arial"/>
          <w:b/>
          <w:bCs/>
          <w:sz w:val="22"/>
          <w:szCs w:val="22"/>
        </w:rPr>
        <w:t xml:space="preserve">nishaw </w:t>
      </w:r>
      <w:r w:rsidR="00585EEE">
        <w:rPr>
          <w:rFonts w:cs="Arial"/>
          <w:b/>
          <w:bCs/>
          <w:sz w:val="22"/>
          <w:szCs w:val="22"/>
        </w:rPr>
        <w:t>preview</w:t>
      </w:r>
      <w:r w:rsidR="00204E7F">
        <w:rPr>
          <w:rFonts w:cs="Arial"/>
          <w:b/>
          <w:bCs/>
          <w:sz w:val="22"/>
          <w:szCs w:val="22"/>
        </w:rPr>
        <w:t>s QuantAM D</w:t>
      </w:r>
      <w:r w:rsidR="0030025D">
        <w:rPr>
          <w:rFonts w:cs="Arial"/>
          <w:b/>
          <w:bCs/>
          <w:sz w:val="22"/>
          <w:szCs w:val="22"/>
        </w:rPr>
        <w:t>ental software for additive manufacturing</w:t>
      </w:r>
    </w:p>
    <w:p w14:paraId="0B0EA0F7" w14:textId="77777777" w:rsidR="00826D7D" w:rsidRDefault="00826D7D" w:rsidP="000D2DD7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4B41D3E9" w14:textId="45F6FDEF" w:rsidR="003F2D69" w:rsidRDefault="0085149D" w:rsidP="0081202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hyperlink r:id="rId11" w:history="1">
        <w:r w:rsidR="00937F10">
          <w:rPr>
            <w:rStyle w:val="Hyperlink"/>
            <w:rFonts w:cs="Arial"/>
            <w:bCs/>
            <w:sz w:val="22"/>
            <w:szCs w:val="22"/>
          </w:rPr>
          <w:t>Global engineering and</w:t>
        </w:r>
        <w:r w:rsidR="00CE03A7">
          <w:rPr>
            <w:rStyle w:val="Hyperlink"/>
            <w:rFonts w:cs="Arial"/>
            <w:bCs/>
            <w:sz w:val="22"/>
            <w:szCs w:val="22"/>
          </w:rPr>
          <w:t xml:space="preserve"> healthcare </w:t>
        </w:r>
        <w:r w:rsidR="000D2DD7" w:rsidRPr="000D2DD7">
          <w:rPr>
            <w:rStyle w:val="Hyperlink"/>
            <w:rFonts w:cs="Arial"/>
            <w:bCs/>
            <w:sz w:val="22"/>
            <w:szCs w:val="22"/>
          </w:rPr>
          <w:t>technologies company, Renishaw</w:t>
        </w:r>
      </w:hyperlink>
      <w:r w:rsidR="000D2DD7" w:rsidRPr="000D2DD7">
        <w:rPr>
          <w:rFonts w:cs="Arial"/>
          <w:bCs/>
          <w:sz w:val="22"/>
          <w:szCs w:val="22"/>
        </w:rPr>
        <w:t xml:space="preserve"> is </w:t>
      </w:r>
      <w:bookmarkEnd w:id="0"/>
      <w:bookmarkEnd w:id="1"/>
      <w:r w:rsidR="00CE03A7">
        <w:rPr>
          <w:rFonts w:cs="Arial"/>
          <w:bCs/>
          <w:sz w:val="22"/>
          <w:szCs w:val="22"/>
        </w:rPr>
        <w:t xml:space="preserve">returning to </w:t>
      </w:r>
      <w:r w:rsidR="00826D7D">
        <w:rPr>
          <w:rFonts w:cs="Arial"/>
          <w:bCs/>
          <w:sz w:val="22"/>
          <w:szCs w:val="22"/>
        </w:rPr>
        <w:t xml:space="preserve">the </w:t>
      </w:r>
      <w:hyperlink r:id="rId12" w:history="1">
        <w:r w:rsidR="00826D7D" w:rsidRPr="00CE03A7">
          <w:rPr>
            <w:rStyle w:val="Hyperlink"/>
            <w:rFonts w:cs="Arial"/>
            <w:bCs/>
            <w:sz w:val="22"/>
            <w:szCs w:val="22"/>
          </w:rPr>
          <w:t>International Dental Show</w:t>
        </w:r>
      </w:hyperlink>
      <w:r w:rsidR="00826D7D">
        <w:rPr>
          <w:rFonts w:cs="Arial"/>
          <w:bCs/>
          <w:sz w:val="22"/>
          <w:szCs w:val="22"/>
        </w:rPr>
        <w:t xml:space="preserve"> </w:t>
      </w:r>
      <w:r w:rsidR="00CE03A7">
        <w:rPr>
          <w:rFonts w:cs="Arial"/>
          <w:bCs/>
          <w:sz w:val="22"/>
          <w:szCs w:val="22"/>
        </w:rPr>
        <w:t xml:space="preserve">(IDS) </w:t>
      </w:r>
      <w:r w:rsidR="00826D7D">
        <w:rPr>
          <w:rFonts w:cs="Arial"/>
          <w:bCs/>
          <w:sz w:val="22"/>
          <w:szCs w:val="22"/>
        </w:rPr>
        <w:t xml:space="preserve">in Cologne </w:t>
      </w:r>
      <w:r w:rsidR="004E091B">
        <w:rPr>
          <w:rFonts w:cs="Arial"/>
          <w:bCs/>
          <w:sz w:val="22"/>
          <w:szCs w:val="22"/>
        </w:rPr>
        <w:t xml:space="preserve">at Koelnmesse GmbH </w:t>
      </w:r>
      <w:r w:rsidR="00826D7D">
        <w:rPr>
          <w:rFonts w:cs="Arial"/>
          <w:bCs/>
          <w:sz w:val="22"/>
          <w:szCs w:val="22"/>
        </w:rPr>
        <w:t>from March 21-2</w:t>
      </w:r>
      <w:r w:rsidR="00CE03A7">
        <w:rPr>
          <w:rFonts w:cs="Arial"/>
          <w:bCs/>
          <w:sz w:val="22"/>
          <w:szCs w:val="22"/>
        </w:rPr>
        <w:t>5th.</w:t>
      </w:r>
      <w:r w:rsidR="0081202F">
        <w:rPr>
          <w:rFonts w:cs="Arial"/>
          <w:bCs/>
          <w:sz w:val="22"/>
          <w:szCs w:val="22"/>
        </w:rPr>
        <w:t xml:space="preserve"> </w:t>
      </w:r>
      <w:r w:rsidR="007E1C3C">
        <w:rPr>
          <w:rFonts w:cs="Arial"/>
          <w:bCs/>
          <w:sz w:val="22"/>
          <w:szCs w:val="22"/>
        </w:rPr>
        <w:t>The company will</w:t>
      </w:r>
      <w:r w:rsidR="00585EEE">
        <w:rPr>
          <w:rFonts w:cs="Arial"/>
          <w:bCs/>
          <w:sz w:val="22"/>
          <w:szCs w:val="22"/>
        </w:rPr>
        <w:t xml:space="preserve"> preview</w:t>
      </w:r>
      <w:r w:rsidR="007E1C3C">
        <w:rPr>
          <w:rFonts w:cs="Arial"/>
          <w:bCs/>
          <w:sz w:val="22"/>
          <w:szCs w:val="22"/>
        </w:rPr>
        <w:t xml:space="preserve"> QuantAM Dental, a </w:t>
      </w:r>
      <w:r w:rsidR="0081202F">
        <w:rPr>
          <w:rFonts w:cs="Arial"/>
          <w:bCs/>
          <w:sz w:val="22"/>
          <w:szCs w:val="22"/>
        </w:rPr>
        <w:t xml:space="preserve">new software package, which increases automation in the </w:t>
      </w:r>
      <w:r w:rsidR="00566B42">
        <w:rPr>
          <w:rFonts w:cs="Arial"/>
          <w:bCs/>
          <w:sz w:val="22"/>
          <w:szCs w:val="22"/>
        </w:rPr>
        <w:t xml:space="preserve">production </w:t>
      </w:r>
      <w:r w:rsidR="0081202F">
        <w:rPr>
          <w:rFonts w:cs="Arial"/>
          <w:bCs/>
          <w:sz w:val="22"/>
          <w:szCs w:val="22"/>
        </w:rPr>
        <w:t>of dental products.</w:t>
      </w:r>
      <w:r w:rsidR="00CE03A7">
        <w:rPr>
          <w:rFonts w:cs="Arial"/>
          <w:bCs/>
          <w:sz w:val="22"/>
          <w:szCs w:val="22"/>
        </w:rPr>
        <w:t xml:space="preserve"> </w:t>
      </w:r>
      <w:r w:rsidR="00E24BCE">
        <w:rPr>
          <w:rFonts w:cs="Arial"/>
          <w:bCs/>
          <w:sz w:val="22"/>
          <w:szCs w:val="22"/>
        </w:rPr>
        <w:t xml:space="preserve">Renishaw will </w:t>
      </w:r>
      <w:r w:rsidR="0081202F">
        <w:rPr>
          <w:rFonts w:cs="Arial"/>
          <w:bCs/>
          <w:sz w:val="22"/>
          <w:szCs w:val="22"/>
        </w:rPr>
        <w:t xml:space="preserve">further </w:t>
      </w:r>
      <w:r w:rsidR="00095F5C">
        <w:rPr>
          <w:rFonts w:cs="Arial"/>
          <w:bCs/>
          <w:sz w:val="22"/>
          <w:szCs w:val="22"/>
        </w:rPr>
        <w:t>explore</w:t>
      </w:r>
      <w:r w:rsidR="00E24BCE">
        <w:rPr>
          <w:rFonts w:cs="Arial"/>
          <w:bCs/>
          <w:sz w:val="22"/>
          <w:szCs w:val="22"/>
        </w:rPr>
        <w:t xml:space="preserve"> the benefits of additive manufacturing </w:t>
      </w:r>
      <w:r w:rsidR="00937F10">
        <w:rPr>
          <w:rFonts w:cs="Arial"/>
          <w:bCs/>
          <w:sz w:val="22"/>
          <w:szCs w:val="22"/>
        </w:rPr>
        <w:t>for</w:t>
      </w:r>
      <w:r w:rsidR="00162BB1">
        <w:rPr>
          <w:rFonts w:cs="Arial"/>
          <w:bCs/>
          <w:sz w:val="22"/>
          <w:szCs w:val="22"/>
        </w:rPr>
        <w:t xml:space="preserve"> </w:t>
      </w:r>
      <w:r w:rsidR="00E24BCE">
        <w:rPr>
          <w:rFonts w:cs="Arial"/>
          <w:bCs/>
          <w:sz w:val="22"/>
          <w:szCs w:val="22"/>
        </w:rPr>
        <w:t xml:space="preserve">the dental market </w:t>
      </w:r>
      <w:r w:rsidR="00095F5C">
        <w:rPr>
          <w:rFonts w:cs="Arial"/>
          <w:bCs/>
          <w:sz w:val="22"/>
          <w:szCs w:val="22"/>
        </w:rPr>
        <w:t xml:space="preserve">and demonstrate its applications by exhibiting the </w:t>
      </w:r>
      <w:hyperlink r:id="rId13" w:history="1">
        <w:r w:rsidR="00095F5C" w:rsidRPr="0085748C">
          <w:rPr>
            <w:rStyle w:val="Hyperlink"/>
            <w:rFonts w:cs="Arial"/>
            <w:bCs/>
            <w:sz w:val="22"/>
            <w:szCs w:val="22"/>
          </w:rPr>
          <w:t>RenAM 500M</w:t>
        </w:r>
      </w:hyperlink>
      <w:r w:rsidR="00095F5C">
        <w:rPr>
          <w:rFonts w:cs="Arial"/>
          <w:bCs/>
          <w:sz w:val="22"/>
          <w:szCs w:val="22"/>
        </w:rPr>
        <w:t xml:space="preserve"> metal additive manufacturing system. </w:t>
      </w:r>
      <w:r w:rsidR="00CE03A7">
        <w:rPr>
          <w:rFonts w:cs="Arial"/>
          <w:bCs/>
          <w:sz w:val="22"/>
          <w:szCs w:val="22"/>
        </w:rPr>
        <w:t>Renishaw can be found in Hall 3.1 Stand L019</w:t>
      </w:r>
      <w:r w:rsidR="004E091B">
        <w:rPr>
          <w:rFonts w:cs="Arial"/>
          <w:bCs/>
          <w:sz w:val="22"/>
          <w:szCs w:val="22"/>
        </w:rPr>
        <w:t>.</w:t>
      </w:r>
    </w:p>
    <w:p w14:paraId="376B639E" w14:textId="77777777" w:rsidR="00857057" w:rsidRDefault="00857057" w:rsidP="004E091B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2DD9734D" w14:textId="3414BA4B" w:rsidR="00A73789" w:rsidRDefault="00857057" w:rsidP="00E24BCE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Additive manufacturing removes </w:t>
      </w:r>
      <w:r w:rsidR="00204E7F">
        <w:rPr>
          <w:rFonts w:cs="Arial"/>
          <w:bCs/>
          <w:sz w:val="22"/>
          <w:szCs w:val="22"/>
        </w:rPr>
        <w:t>many of the</w:t>
      </w:r>
      <w:r>
        <w:rPr>
          <w:rFonts w:cs="Arial"/>
          <w:bCs/>
          <w:sz w:val="22"/>
          <w:szCs w:val="22"/>
        </w:rPr>
        <w:t xml:space="preserve"> constraints of traditional</w:t>
      </w:r>
      <w:r w:rsidR="00204E7F">
        <w:rPr>
          <w:rFonts w:cs="Arial"/>
          <w:bCs/>
          <w:sz w:val="22"/>
          <w:szCs w:val="22"/>
        </w:rPr>
        <w:t xml:space="preserve"> dental</w:t>
      </w:r>
      <w:r>
        <w:rPr>
          <w:rFonts w:cs="Arial"/>
          <w:bCs/>
          <w:sz w:val="22"/>
          <w:szCs w:val="22"/>
        </w:rPr>
        <w:t xml:space="preserve"> manufacturing methods such as milling and ca</w:t>
      </w:r>
      <w:r w:rsidR="00E24BCE">
        <w:rPr>
          <w:rFonts w:cs="Arial"/>
          <w:bCs/>
          <w:sz w:val="22"/>
          <w:szCs w:val="22"/>
        </w:rPr>
        <w:t>sting. The technique enables dental laboratories and manufacturers to use</w:t>
      </w:r>
      <w:r>
        <w:rPr>
          <w:rFonts w:cs="Arial"/>
          <w:bCs/>
          <w:sz w:val="22"/>
          <w:szCs w:val="22"/>
        </w:rPr>
        <w:t xml:space="preserve"> mass customisation </w:t>
      </w:r>
      <w:r w:rsidR="00E24BCE">
        <w:rPr>
          <w:rFonts w:cs="Arial"/>
          <w:bCs/>
          <w:sz w:val="22"/>
          <w:szCs w:val="22"/>
        </w:rPr>
        <w:t>techniques to produce products with</w:t>
      </w:r>
      <w:r>
        <w:rPr>
          <w:rFonts w:cs="Arial"/>
          <w:bCs/>
          <w:sz w:val="22"/>
          <w:szCs w:val="22"/>
        </w:rPr>
        <w:t xml:space="preserve"> complex and intricate geometries at a </w:t>
      </w:r>
      <w:r w:rsidR="0085748C">
        <w:rPr>
          <w:rFonts w:cs="Arial"/>
          <w:bCs/>
          <w:sz w:val="22"/>
          <w:szCs w:val="22"/>
        </w:rPr>
        <w:t xml:space="preserve">beneficial </w:t>
      </w:r>
      <w:r>
        <w:rPr>
          <w:rFonts w:cs="Arial"/>
          <w:bCs/>
          <w:sz w:val="22"/>
          <w:szCs w:val="22"/>
        </w:rPr>
        <w:t xml:space="preserve">cost. </w:t>
      </w:r>
      <w:r w:rsidR="00ED30BF">
        <w:rPr>
          <w:rFonts w:cs="Arial"/>
          <w:bCs/>
          <w:sz w:val="22"/>
          <w:szCs w:val="22"/>
        </w:rPr>
        <w:t xml:space="preserve">Renishaw has worked with a number of laboratories, including UK based </w:t>
      </w:r>
      <w:hyperlink r:id="rId14" w:history="1">
        <w:r w:rsidR="00ED30BF" w:rsidRPr="00ED30BF">
          <w:rPr>
            <w:rStyle w:val="Hyperlink"/>
            <w:rFonts w:cs="Arial"/>
            <w:bCs/>
            <w:sz w:val="22"/>
            <w:szCs w:val="22"/>
          </w:rPr>
          <w:t>Swift Dental Laboratory.</w:t>
        </w:r>
      </w:hyperlink>
      <w:r w:rsidR="00ED30B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The process </w:t>
      </w:r>
      <w:r w:rsidR="00095F5C">
        <w:rPr>
          <w:rFonts w:cs="Arial"/>
          <w:bCs/>
          <w:sz w:val="22"/>
          <w:szCs w:val="22"/>
        </w:rPr>
        <w:t>reduces manual finishing and has fewer design limits than</w:t>
      </w:r>
      <w:r w:rsidR="0081202F">
        <w:rPr>
          <w:rFonts w:cs="Arial"/>
          <w:bCs/>
          <w:sz w:val="22"/>
          <w:szCs w:val="22"/>
        </w:rPr>
        <w:t xml:space="preserve"> historical manufacturing methods.</w:t>
      </w:r>
    </w:p>
    <w:p w14:paraId="0A290EB8" w14:textId="77777777" w:rsidR="00E24BCE" w:rsidRDefault="00E24BCE" w:rsidP="004E091B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64264FBB" w14:textId="77777777" w:rsidR="0030025D" w:rsidRDefault="00095F5C" w:rsidP="00E24BCE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QuantAM Dental software</w:t>
      </w:r>
      <w:r w:rsidR="0030025D">
        <w:rPr>
          <w:rFonts w:cs="Arial"/>
          <w:bCs/>
          <w:sz w:val="22"/>
          <w:szCs w:val="22"/>
        </w:rPr>
        <w:t xml:space="preserve"> offers increased automation in a number of areas including part </w:t>
      </w:r>
      <w:r w:rsidR="00204E7F">
        <w:rPr>
          <w:rFonts w:cs="Arial"/>
          <w:bCs/>
          <w:sz w:val="22"/>
          <w:szCs w:val="22"/>
        </w:rPr>
        <w:t>orientation</w:t>
      </w:r>
      <w:r w:rsidR="00566B42">
        <w:rPr>
          <w:rFonts w:cs="Arial"/>
          <w:bCs/>
          <w:sz w:val="22"/>
          <w:szCs w:val="22"/>
        </w:rPr>
        <w:t>,</w:t>
      </w:r>
      <w:r w:rsidR="00204E7F">
        <w:rPr>
          <w:rFonts w:cs="Arial"/>
          <w:bCs/>
          <w:sz w:val="22"/>
          <w:szCs w:val="22"/>
        </w:rPr>
        <w:t xml:space="preserve"> and</w:t>
      </w:r>
      <w:r w:rsidR="0085748C">
        <w:rPr>
          <w:rFonts w:cs="Arial"/>
          <w:bCs/>
          <w:sz w:val="22"/>
          <w:szCs w:val="22"/>
        </w:rPr>
        <w:t xml:space="preserve"> ID</w:t>
      </w:r>
      <w:r w:rsidR="00FC5086">
        <w:rPr>
          <w:rFonts w:cs="Arial"/>
          <w:bCs/>
          <w:sz w:val="22"/>
          <w:szCs w:val="22"/>
        </w:rPr>
        <w:t xml:space="preserve"> tagging of frameworks for the easy identification of custom parts. </w:t>
      </w:r>
      <w:r w:rsidR="00162BB1">
        <w:rPr>
          <w:rFonts w:cs="Arial"/>
          <w:bCs/>
          <w:sz w:val="22"/>
          <w:szCs w:val="22"/>
        </w:rPr>
        <w:t>In addition</w:t>
      </w:r>
      <w:r w:rsidR="00FC5086">
        <w:rPr>
          <w:rFonts w:cs="Arial"/>
          <w:bCs/>
          <w:sz w:val="22"/>
          <w:szCs w:val="22"/>
        </w:rPr>
        <w:t xml:space="preserve">, the software is capable </w:t>
      </w:r>
      <w:r w:rsidR="00264B7C">
        <w:rPr>
          <w:rFonts w:cs="Arial"/>
          <w:bCs/>
          <w:sz w:val="22"/>
          <w:szCs w:val="22"/>
        </w:rPr>
        <w:t>of autofixing</w:t>
      </w:r>
      <w:r w:rsidR="00E24BCE">
        <w:rPr>
          <w:rFonts w:cs="Arial"/>
          <w:bCs/>
          <w:sz w:val="22"/>
          <w:szCs w:val="22"/>
        </w:rPr>
        <w:t xml:space="preserve"> STLs, automatic</w:t>
      </w:r>
      <w:r w:rsidR="00FC5086">
        <w:rPr>
          <w:rFonts w:cs="Arial"/>
          <w:bCs/>
          <w:sz w:val="22"/>
          <w:szCs w:val="22"/>
        </w:rPr>
        <w:t xml:space="preserve"> support strategy and </w:t>
      </w:r>
      <w:r w:rsidR="00E24BCE">
        <w:rPr>
          <w:rFonts w:cs="Arial"/>
          <w:bCs/>
          <w:sz w:val="22"/>
          <w:szCs w:val="22"/>
        </w:rPr>
        <w:t>auto</w:t>
      </w:r>
      <w:r w:rsidR="00FC5086">
        <w:rPr>
          <w:rFonts w:cs="Arial"/>
          <w:bCs/>
          <w:sz w:val="22"/>
          <w:szCs w:val="22"/>
        </w:rPr>
        <w:t xml:space="preserve"> nesting.</w:t>
      </w:r>
    </w:p>
    <w:p w14:paraId="2CCD9D30" w14:textId="77777777" w:rsidR="0030025D" w:rsidRDefault="0030025D" w:rsidP="00E24BCE">
      <w:pPr>
        <w:spacing w:line="288" w:lineRule="auto"/>
        <w:ind w:right="562"/>
        <w:contextualSpacing/>
        <w:jc w:val="both"/>
        <w:rPr>
          <w:rFonts w:cs="Arial"/>
          <w:bCs/>
          <w:sz w:val="22"/>
          <w:szCs w:val="22"/>
        </w:rPr>
      </w:pPr>
    </w:p>
    <w:p w14:paraId="671415A0" w14:textId="77777777" w:rsidR="003F2D69" w:rsidRDefault="00FC5086" w:rsidP="003F2D69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“</w:t>
      </w:r>
      <w:r w:rsidR="003F2D69">
        <w:rPr>
          <w:rFonts w:cs="Arial"/>
          <w:bCs/>
          <w:sz w:val="22"/>
          <w:szCs w:val="22"/>
        </w:rPr>
        <w:t>Currently</w:t>
      </w:r>
      <w:r w:rsidR="00204E7F">
        <w:rPr>
          <w:rFonts w:cs="Arial"/>
          <w:bCs/>
          <w:sz w:val="22"/>
          <w:szCs w:val="22"/>
        </w:rPr>
        <w:t>, in dental applications, users require a</w:t>
      </w:r>
      <w:r w:rsidR="003F2D69">
        <w:rPr>
          <w:rFonts w:cs="Arial"/>
          <w:bCs/>
          <w:sz w:val="22"/>
          <w:szCs w:val="22"/>
        </w:rPr>
        <w:t xml:space="preserve"> number of software packages to prepare for an additive manufacturing bu</w:t>
      </w:r>
      <w:r w:rsidR="00A93FD0">
        <w:rPr>
          <w:rFonts w:cs="Arial"/>
          <w:bCs/>
          <w:sz w:val="22"/>
          <w:szCs w:val="22"/>
        </w:rPr>
        <w:t>ild,” explained Ed Littlewood, Marketing M</w:t>
      </w:r>
      <w:r w:rsidR="003F2D69">
        <w:rPr>
          <w:rFonts w:cs="Arial"/>
          <w:bCs/>
          <w:sz w:val="22"/>
          <w:szCs w:val="22"/>
        </w:rPr>
        <w:t>a</w:t>
      </w:r>
      <w:r w:rsidR="00A93FD0">
        <w:rPr>
          <w:rFonts w:cs="Arial"/>
          <w:bCs/>
          <w:sz w:val="22"/>
          <w:szCs w:val="22"/>
        </w:rPr>
        <w:t>nager of Renishaw’s Medical and Dental Products D</w:t>
      </w:r>
      <w:r w:rsidR="003F2D69">
        <w:rPr>
          <w:rFonts w:cs="Arial"/>
          <w:bCs/>
          <w:sz w:val="22"/>
          <w:szCs w:val="22"/>
        </w:rPr>
        <w:t xml:space="preserve">ivision. “QuantAM </w:t>
      </w:r>
      <w:r w:rsidR="00591189">
        <w:rPr>
          <w:rFonts w:cs="Arial"/>
          <w:bCs/>
          <w:sz w:val="22"/>
          <w:szCs w:val="22"/>
        </w:rPr>
        <w:t>D</w:t>
      </w:r>
      <w:r w:rsidR="003F2D69">
        <w:rPr>
          <w:rFonts w:cs="Arial"/>
          <w:bCs/>
          <w:sz w:val="22"/>
          <w:szCs w:val="22"/>
        </w:rPr>
        <w:t>ental changes this, reducing build preparation time from hours to minutes and removing the need to use several software applications</w:t>
      </w:r>
      <w:r w:rsidR="0085748C">
        <w:rPr>
          <w:rFonts w:cs="Arial"/>
          <w:bCs/>
          <w:sz w:val="22"/>
          <w:szCs w:val="22"/>
        </w:rPr>
        <w:t xml:space="preserve"> and their associated costs</w:t>
      </w:r>
      <w:r w:rsidR="003F2D69">
        <w:rPr>
          <w:rFonts w:cs="Arial"/>
          <w:bCs/>
          <w:sz w:val="22"/>
          <w:szCs w:val="22"/>
        </w:rPr>
        <w:t>.”</w:t>
      </w:r>
    </w:p>
    <w:p w14:paraId="088E7724" w14:textId="77777777" w:rsidR="00453BD3" w:rsidRDefault="00453BD3" w:rsidP="003F2D69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5C7D55A7" w14:textId="77777777" w:rsidR="0030025D" w:rsidRDefault="00453BD3" w:rsidP="00A73789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“A digital workflow has </w:t>
      </w:r>
      <w:r w:rsidR="00A73789">
        <w:rPr>
          <w:rFonts w:cs="Arial"/>
          <w:bCs/>
          <w:sz w:val="22"/>
          <w:szCs w:val="22"/>
        </w:rPr>
        <w:t>streamlined the manufacture of our metal dental frameworks</w:t>
      </w:r>
      <w:r>
        <w:rPr>
          <w:rFonts w:cs="Arial"/>
          <w:bCs/>
          <w:sz w:val="22"/>
          <w:szCs w:val="22"/>
        </w:rPr>
        <w:t xml:space="preserve">,” </w:t>
      </w:r>
      <w:r w:rsidR="00204E7F">
        <w:rPr>
          <w:rFonts w:cs="Arial"/>
          <w:bCs/>
          <w:sz w:val="22"/>
          <w:szCs w:val="22"/>
        </w:rPr>
        <w:t>explained Paul Perkins, Business Development M</w:t>
      </w:r>
      <w:r w:rsidR="00A93FD0">
        <w:rPr>
          <w:rFonts w:cs="Arial"/>
          <w:bCs/>
          <w:sz w:val="22"/>
          <w:szCs w:val="22"/>
        </w:rPr>
        <w:t xml:space="preserve">anager </w:t>
      </w:r>
      <w:r w:rsidR="00C4088C">
        <w:rPr>
          <w:rFonts w:cs="Arial"/>
          <w:bCs/>
          <w:sz w:val="22"/>
          <w:szCs w:val="22"/>
        </w:rPr>
        <w:t>at Swift Dental</w:t>
      </w:r>
      <w:r w:rsidR="00A73789">
        <w:rPr>
          <w:rFonts w:cs="Arial"/>
          <w:bCs/>
          <w:sz w:val="22"/>
          <w:szCs w:val="22"/>
        </w:rPr>
        <w:t xml:space="preserve"> Laboratory</w:t>
      </w:r>
      <w:r w:rsidR="00162BB1">
        <w:rPr>
          <w:rFonts w:cs="Arial"/>
          <w:bCs/>
          <w:sz w:val="22"/>
          <w:szCs w:val="22"/>
        </w:rPr>
        <w:t>, one of Renishaw’s customers</w:t>
      </w:r>
      <w:r w:rsidR="00A73789">
        <w:rPr>
          <w:rFonts w:cs="Arial"/>
          <w:bCs/>
          <w:sz w:val="22"/>
          <w:szCs w:val="22"/>
        </w:rPr>
        <w:t>.</w:t>
      </w:r>
      <w:r w:rsidR="00C4088C">
        <w:rPr>
          <w:rFonts w:cs="Arial"/>
          <w:bCs/>
          <w:sz w:val="22"/>
          <w:szCs w:val="22"/>
        </w:rPr>
        <w:t xml:space="preserve"> </w:t>
      </w:r>
      <w:r w:rsidR="00A73789">
        <w:rPr>
          <w:rFonts w:cs="Arial"/>
          <w:bCs/>
          <w:sz w:val="22"/>
          <w:szCs w:val="22"/>
        </w:rPr>
        <w:t>“Our processes are more efficient than ever before and we can achieve impressive levels of accuracy using additive manufacturing.”</w:t>
      </w:r>
    </w:p>
    <w:p w14:paraId="4F4BBCA3" w14:textId="77777777" w:rsidR="00A73789" w:rsidRDefault="00A73789" w:rsidP="00A73789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2790924E" w14:textId="0C77BD43" w:rsidR="00CD4B6C" w:rsidRPr="00A73789" w:rsidRDefault="00A73789" w:rsidP="00A73789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Renishaw is a regular visitor to the </w:t>
      </w:r>
      <w:r w:rsidR="00937F10">
        <w:rPr>
          <w:rFonts w:cs="Arial"/>
          <w:bCs/>
          <w:sz w:val="22"/>
          <w:szCs w:val="22"/>
        </w:rPr>
        <w:t>International Dental Show</w:t>
      </w:r>
      <w:r>
        <w:rPr>
          <w:rFonts w:cs="Arial"/>
          <w:bCs/>
          <w:sz w:val="22"/>
          <w:szCs w:val="22"/>
        </w:rPr>
        <w:t>, but 2017</w:t>
      </w:r>
      <w:r w:rsidR="00CD4B6C">
        <w:rPr>
          <w:rFonts w:cs="Arial"/>
          <w:bCs/>
          <w:sz w:val="22"/>
          <w:szCs w:val="22"/>
        </w:rPr>
        <w:t xml:space="preserve"> marks the first time the RenAM 500M has been wi</w:t>
      </w:r>
      <w:r w:rsidR="0030025D">
        <w:rPr>
          <w:rFonts w:cs="Arial"/>
          <w:bCs/>
          <w:sz w:val="22"/>
          <w:szCs w:val="22"/>
        </w:rPr>
        <w:t>dely exhibited to the dental market. The machine boasts automated powder and waste handling systems for increased</w:t>
      </w:r>
      <w:r w:rsidR="003F2D69">
        <w:rPr>
          <w:rFonts w:cs="Arial"/>
          <w:bCs/>
          <w:sz w:val="22"/>
          <w:szCs w:val="22"/>
        </w:rPr>
        <w:t xml:space="preserve"> </w:t>
      </w:r>
      <w:r w:rsidR="0030025D">
        <w:rPr>
          <w:rFonts w:cs="Arial"/>
          <w:bCs/>
          <w:sz w:val="22"/>
          <w:szCs w:val="22"/>
        </w:rPr>
        <w:t>quality and reduced operator touch times.</w:t>
      </w:r>
    </w:p>
    <w:p w14:paraId="7049930C" w14:textId="77777777" w:rsidR="00CD4B6C" w:rsidRPr="000F13FA" w:rsidRDefault="00CD4B6C" w:rsidP="00826D7D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519B35F5" w14:textId="4C900414" w:rsidR="000F13FA" w:rsidRDefault="000F13FA" w:rsidP="0081202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0F13FA">
        <w:rPr>
          <w:rFonts w:cs="Arial"/>
          <w:bCs/>
          <w:sz w:val="22"/>
          <w:szCs w:val="22"/>
        </w:rPr>
        <w:t xml:space="preserve">Renishaw will also present </w:t>
      </w:r>
      <w:r w:rsidR="00937F10">
        <w:rPr>
          <w:rFonts w:cs="Arial"/>
          <w:bCs/>
          <w:sz w:val="22"/>
          <w:szCs w:val="22"/>
        </w:rPr>
        <w:t>its</w:t>
      </w:r>
      <w:r w:rsidRPr="000F13FA">
        <w:rPr>
          <w:rFonts w:cs="Arial"/>
          <w:bCs/>
          <w:sz w:val="22"/>
          <w:szCs w:val="22"/>
        </w:rPr>
        <w:t xml:space="preserve"> </w:t>
      </w:r>
      <w:hyperlink r:id="rId15" w:history="1">
        <w:r w:rsidR="00776222" w:rsidRPr="00776222">
          <w:rPr>
            <w:rStyle w:val="Hyperlink"/>
            <w:rFonts w:cs="Arial"/>
            <w:bCs/>
            <w:sz w:val="22"/>
            <w:szCs w:val="22"/>
          </w:rPr>
          <w:t>ADEPT</w:t>
        </w:r>
      </w:hyperlink>
      <w:r w:rsidR="00776222">
        <w:rPr>
          <w:rFonts w:cs="Arial"/>
          <w:bCs/>
          <w:sz w:val="22"/>
          <w:szCs w:val="22"/>
        </w:rPr>
        <w:t xml:space="preserve"> </w:t>
      </w:r>
      <w:r w:rsidRPr="000F13FA">
        <w:rPr>
          <w:rFonts w:cs="Arial"/>
          <w:bCs/>
          <w:sz w:val="22"/>
          <w:szCs w:val="22"/>
        </w:rPr>
        <w:t>software</w:t>
      </w:r>
      <w:r w:rsidR="00776222">
        <w:rPr>
          <w:rFonts w:cs="Arial"/>
          <w:bCs/>
          <w:sz w:val="22"/>
          <w:szCs w:val="22"/>
        </w:rPr>
        <w:t xml:space="preserve">, </w:t>
      </w:r>
      <w:r>
        <w:rPr>
          <w:rFonts w:cs="Arial"/>
          <w:bCs/>
          <w:sz w:val="22"/>
          <w:szCs w:val="22"/>
        </w:rPr>
        <w:t xml:space="preserve">the culmination of a collaborative project </w:t>
      </w:r>
      <w:r w:rsidR="00937F10">
        <w:rPr>
          <w:rFonts w:cs="Arial"/>
          <w:bCs/>
          <w:sz w:val="22"/>
          <w:szCs w:val="22"/>
        </w:rPr>
        <w:t>with three</w:t>
      </w:r>
      <w:r>
        <w:rPr>
          <w:rFonts w:cs="Arial"/>
          <w:bCs/>
          <w:sz w:val="22"/>
          <w:szCs w:val="22"/>
        </w:rPr>
        <w:t xml:space="preserve"> UK partners</w:t>
      </w:r>
      <w:r w:rsidR="0081202F">
        <w:rPr>
          <w:rFonts w:cs="Arial"/>
          <w:bCs/>
          <w:sz w:val="22"/>
          <w:szCs w:val="22"/>
        </w:rPr>
        <w:t xml:space="preserve">; LPW Technology Ltd, </w:t>
      </w:r>
      <w:r w:rsidR="0081202F" w:rsidRPr="0081202F">
        <w:rPr>
          <w:rFonts w:cs="Arial"/>
          <w:bCs/>
          <w:sz w:val="22"/>
          <w:szCs w:val="22"/>
        </w:rPr>
        <w:t>Abertawe Bro Morgannwg University Health Board</w:t>
      </w:r>
      <w:r w:rsidR="00937F10">
        <w:rPr>
          <w:rFonts w:cs="Arial"/>
          <w:bCs/>
          <w:sz w:val="22"/>
          <w:szCs w:val="22"/>
        </w:rPr>
        <w:t xml:space="preserve"> and</w:t>
      </w:r>
      <w:r w:rsidR="0081202F">
        <w:rPr>
          <w:rFonts w:cs="Arial"/>
          <w:bCs/>
          <w:sz w:val="22"/>
          <w:szCs w:val="22"/>
        </w:rPr>
        <w:t xml:space="preserve"> </w:t>
      </w:r>
      <w:r w:rsidR="0081202F" w:rsidRPr="0081202F">
        <w:rPr>
          <w:rFonts w:cs="Arial"/>
          <w:bCs/>
          <w:sz w:val="22"/>
          <w:szCs w:val="22"/>
        </w:rPr>
        <w:t>PDR located within Cardiff Metropolitan University</w:t>
      </w:r>
      <w:r w:rsidR="0081202F">
        <w:rPr>
          <w:rFonts w:cs="Arial"/>
          <w:bCs/>
          <w:sz w:val="22"/>
          <w:szCs w:val="22"/>
        </w:rPr>
        <w:t xml:space="preserve">. </w:t>
      </w:r>
      <w:r>
        <w:rPr>
          <w:rFonts w:cs="Arial"/>
          <w:bCs/>
          <w:sz w:val="22"/>
          <w:szCs w:val="22"/>
        </w:rPr>
        <w:t xml:space="preserve">The software streamlines the design and manufacture of </w:t>
      </w:r>
      <w:r w:rsidR="00A93FD0">
        <w:rPr>
          <w:rFonts w:cs="Arial"/>
          <w:bCs/>
          <w:sz w:val="22"/>
          <w:szCs w:val="22"/>
        </w:rPr>
        <w:t>craniomaxillofacial patient specific implants</w:t>
      </w:r>
      <w:r w:rsidR="0085748C">
        <w:rPr>
          <w:rFonts w:cs="Arial"/>
          <w:bCs/>
          <w:sz w:val="22"/>
          <w:szCs w:val="22"/>
        </w:rPr>
        <w:t xml:space="preserve"> (PSIs)</w:t>
      </w:r>
      <w:r w:rsidR="00A93FD0">
        <w:rPr>
          <w:rFonts w:cs="Arial"/>
          <w:bCs/>
          <w:sz w:val="22"/>
          <w:szCs w:val="22"/>
        </w:rPr>
        <w:t>. Renishaw will demonstrate the benefits the new software offers to oral surgeons</w:t>
      </w:r>
      <w:r w:rsidR="00591189">
        <w:rPr>
          <w:rFonts w:cs="Arial"/>
          <w:bCs/>
          <w:sz w:val="22"/>
          <w:szCs w:val="22"/>
        </w:rPr>
        <w:t xml:space="preserve"> at the International Dental Show</w:t>
      </w:r>
      <w:r w:rsidR="0081202F">
        <w:rPr>
          <w:rFonts w:cs="Arial"/>
          <w:bCs/>
          <w:sz w:val="22"/>
          <w:szCs w:val="22"/>
        </w:rPr>
        <w:t>.</w:t>
      </w:r>
    </w:p>
    <w:p w14:paraId="4A71E8EC" w14:textId="77777777" w:rsidR="0081202F" w:rsidRPr="000F13FA" w:rsidRDefault="0081202F" w:rsidP="000F13FA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0461E1E4" w14:textId="77777777" w:rsidR="00325D3D" w:rsidRDefault="007E6041">
      <w:pPr>
        <w:spacing w:line="288" w:lineRule="auto"/>
        <w:ind w:left="562" w:right="562"/>
        <w:contextualSpacing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For more information on additive manufacture for dental applications visit</w:t>
      </w:r>
    </w:p>
    <w:p w14:paraId="0F017550" w14:textId="5791D369" w:rsidR="001731CA" w:rsidRPr="00325D3D" w:rsidRDefault="00C2246D" w:rsidP="00325D3D">
      <w:pPr>
        <w:spacing w:line="288" w:lineRule="auto"/>
        <w:ind w:left="562" w:right="562"/>
        <w:contextualSpacing/>
        <w:rPr>
          <w:sz w:val="22"/>
        </w:rPr>
      </w:pPr>
      <w:r w:rsidRPr="00937F10">
        <w:rPr>
          <w:sz w:val="22"/>
        </w:rPr>
        <w:t>www.renishaw.com/</w:t>
      </w:r>
      <w:r w:rsidR="00325D3D">
        <w:rPr>
          <w:sz w:val="22"/>
        </w:rPr>
        <w:t>amhealthcare</w:t>
      </w:r>
      <w:r w:rsidR="007E6041" w:rsidRPr="00937F10">
        <w:rPr>
          <w:rFonts w:cs="Arial"/>
          <w:bCs/>
          <w:sz w:val="24"/>
          <w:szCs w:val="22"/>
        </w:rPr>
        <w:t xml:space="preserve"> </w:t>
      </w:r>
    </w:p>
    <w:p w14:paraId="45FE2DCB" w14:textId="77777777" w:rsidR="00F176CF" w:rsidRPr="00233FD4" w:rsidRDefault="007E6041" w:rsidP="007E1C3C">
      <w:pPr>
        <w:tabs>
          <w:tab w:val="left" w:pos="1635"/>
        </w:tabs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</w:p>
    <w:p w14:paraId="432F9345" w14:textId="0C4B6674" w:rsidR="00BA0542" w:rsidRPr="00233FD4" w:rsidRDefault="00555478" w:rsidP="00585EEE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233FD4">
        <w:rPr>
          <w:rFonts w:cs="Arial"/>
          <w:sz w:val="22"/>
          <w:szCs w:val="22"/>
          <w:u w:val="single"/>
        </w:rPr>
        <w:t>Ends</w:t>
      </w:r>
      <w:r w:rsidR="003F06B0" w:rsidRPr="00233FD4">
        <w:rPr>
          <w:rFonts w:cs="Arial"/>
          <w:sz w:val="22"/>
          <w:szCs w:val="22"/>
        </w:rPr>
        <w:t xml:space="preserve"> </w:t>
      </w:r>
      <w:r w:rsidR="00325D3D">
        <w:rPr>
          <w:rFonts w:cs="Arial"/>
          <w:sz w:val="22"/>
          <w:szCs w:val="22"/>
        </w:rPr>
        <w:t>413</w:t>
      </w:r>
      <w:r w:rsidR="002C0FE8" w:rsidRPr="00233FD4">
        <w:rPr>
          <w:rFonts w:cs="Arial"/>
          <w:sz w:val="22"/>
          <w:szCs w:val="22"/>
        </w:rPr>
        <w:t xml:space="preserve"> </w:t>
      </w:r>
      <w:r w:rsidR="003F06B0" w:rsidRPr="00233FD4">
        <w:rPr>
          <w:rFonts w:cs="Arial"/>
          <w:sz w:val="22"/>
          <w:szCs w:val="22"/>
        </w:rPr>
        <w:t>words</w:t>
      </w:r>
    </w:p>
    <w:p w14:paraId="1331A5B2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2AE592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UK-based Renishaw is a world leading engineering technologies company, supplying products used for applications as diverse as jet </w:t>
      </w:r>
      <w:bookmarkStart w:id="2" w:name="_GoBack"/>
      <w:bookmarkEnd w:id="2"/>
      <w:r>
        <w:rPr>
          <w:rFonts w:cs="Arial"/>
          <w:sz w:val="22"/>
          <w:szCs w:val="22"/>
        </w:rPr>
        <w:t xml:space="preserve">engine and wind turbine manufacture, through to dentistry and brain surgery. It has over 4,000 employees located in the 35 countries where it has wholly owned subsidiary operations. </w:t>
      </w:r>
    </w:p>
    <w:p w14:paraId="259F35E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7E41883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2016 Renishaw recorded sales of £436.6 million of which 95% was due to exports. The company’s largest markets are China, the USA, Japan and Germany.</w:t>
      </w:r>
    </w:p>
    <w:p w14:paraId="348D56D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2D4A7777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UK.</w:t>
      </w:r>
    </w:p>
    <w:p w14:paraId="1CD5CA87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0C75C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0B3A7B0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D8EF896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Renishaw is listed on the London Stock Exchange (LSE:RSW) where it is a constituent of the FTSE 250, with a current valuation of around £</w:t>
      </w:r>
      <w:r w:rsidR="00B01B81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billion. </w:t>
      </w:r>
    </w:p>
    <w:p w14:paraId="50E3770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15AD80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6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551F82FA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4E750EA0" w14:textId="77777777" w:rsidR="00937F10" w:rsidRPr="00937F10" w:rsidRDefault="00937F10" w:rsidP="00937F10">
      <w:pPr>
        <w:spacing w:after="120" w:line="360" w:lineRule="auto"/>
        <w:ind w:left="567" w:right="567"/>
        <w:jc w:val="both"/>
        <w:rPr>
          <w:rFonts w:cs="Arial"/>
          <w:sz w:val="22"/>
          <w:szCs w:val="22"/>
        </w:rPr>
      </w:pPr>
      <w:r w:rsidRPr="00937F10">
        <w:rPr>
          <w:rFonts w:cs="Arial"/>
          <w:sz w:val="22"/>
          <w:szCs w:val="22"/>
        </w:rPr>
        <w:t xml:space="preserve">RENISHAW and the probe symbol used in the RENISHAW logo are registered trade marks of Renishaw plc in the United Kingdom and other countries.   </w:t>
      </w:r>
    </w:p>
    <w:p w14:paraId="7BBEE803" w14:textId="77777777" w:rsidR="00937F10" w:rsidRPr="00937F10" w:rsidRDefault="00937F10" w:rsidP="00937F10">
      <w:pPr>
        <w:spacing w:after="120" w:line="360" w:lineRule="auto"/>
        <w:ind w:left="567" w:right="567"/>
        <w:jc w:val="both"/>
        <w:rPr>
          <w:rFonts w:cs="Arial"/>
          <w:sz w:val="22"/>
          <w:szCs w:val="22"/>
        </w:rPr>
      </w:pPr>
      <w:r w:rsidRPr="00937F10">
        <w:rPr>
          <w:rFonts w:cs="Arial"/>
          <w:sz w:val="22"/>
          <w:szCs w:val="22"/>
        </w:rPr>
        <w:t xml:space="preserve">apply innovation and names and designations of other Renishaw products and technologies are trade marks of Renishaw plc or its subsidiaries. </w:t>
      </w:r>
    </w:p>
    <w:p w14:paraId="68A459ED" w14:textId="65D7BDC3" w:rsidR="00937F10" w:rsidRPr="00937F10" w:rsidRDefault="00937F10" w:rsidP="00937F10">
      <w:pPr>
        <w:spacing w:after="120" w:line="360" w:lineRule="auto"/>
        <w:ind w:left="567" w:right="567"/>
        <w:jc w:val="both"/>
        <w:rPr>
          <w:rFonts w:cs="Arial"/>
          <w:sz w:val="22"/>
          <w:szCs w:val="22"/>
        </w:rPr>
      </w:pPr>
      <w:r w:rsidRPr="00937F10">
        <w:rPr>
          <w:rFonts w:cs="Arial"/>
          <w:sz w:val="22"/>
          <w:szCs w:val="22"/>
        </w:rPr>
        <w:t>All other brand names and product names used in this document are trade names, trade marks or registered trade marks of their respective owners.</w:t>
      </w:r>
    </w:p>
    <w:p w14:paraId="34F08E42" w14:textId="77777777" w:rsidR="00964BEB" w:rsidRDefault="00964BEB" w:rsidP="002F5ABD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E2166" w14:textId="77777777" w:rsidR="004B096B" w:rsidRDefault="004B096B">
      <w:r>
        <w:separator/>
      </w:r>
    </w:p>
  </w:endnote>
  <w:endnote w:type="continuationSeparator" w:id="0">
    <w:p w14:paraId="10F9F6DF" w14:textId="77777777" w:rsidR="004B096B" w:rsidRDefault="004B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88A95" w14:textId="77777777" w:rsidR="004B096B" w:rsidRDefault="004B096B">
      <w:r>
        <w:separator/>
      </w:r>
    </w:p>
  </w:footnote>
  <w:footnote w:type="continuationSeparator" w:id="0">
    <w:p w14:paraId="07F3BB21" w14:textId="77777777" w:rsidR="004B096B" w:rsidRDefault="004B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B"/>
    <w:rsid w:val="000060AF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95F5C"/>
    <w:rsid w:val="000A5C5A"/>
    <w:rsid w:val="000D2DD7"/>
    <w:rsid w:val="000D5D2D"/>
    <w:rsid w:val="000E4A52"/>
    <w:rsid w:val="000F13FA"/>
    <w:rsid w:val="000F2F02"/>
    <w:rsid w:val="00101574"/>
    <w:rsid w:val="00103FCF"/>
    <w:rsid w:val="00105E62"/>
    <w:rsid w:val="00107382"/>
    <w:rsid w:val="00113E41"/>
    <w:rsid w:val="00115284"/>
    <w:rsid w:val="00131014"/>
    <w:rsid w:val="0013369D"/>
    <w:rsid w:val="001348D3"/>
    <w:rsid w:val="00137131"/>
    <w:rsid w:val="00137ACC"/>
    <w:rsid w:val="00137C15"/>
    <w:rsid w:val="001418AB"/>
    <w:rsid w:val="00142F48"/>
    <w:rsid w:val="00143657"/>
    <w:rsid w:val="001438E2"/>
    <w:rsid w:val="00162068"/>
    <w:rsid w:val="00162BB1"/>
    <w:rsid w:val="001678EF"/>
    <w:rsid w:val="0017204B"/>
    <w:rsid w:val="001731CA"/>
    <w:rsid w:val="00177428"/>
    <w:rsid w:val="00183147"/>
    <w:rsid w:val="00184504"/>
    <w:rsid w:val="0019192B"/>
    <w:rsid w:val="001922C2"/>
    <w:rsid w:val="00192617"/>
    <w:rsid w:val="0019773D"/>
    <w:rsid w:val="001A1970"/>
    <w:rsid w:val="001B485A"/>
    <w:rsid w:val="001B4ABE"/>
    <w:rsid w:val="001B7E51"/>
    <w:rsid w:val="001C44CB"/>
    <w:rsid w:val="001C4DAB"/>
    <w:rsid w:val="001C7B32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04A8D"/>
    <w:rsid w:val="00204E7F"/>
    <w:rsid w:val="00210253"/>
    <w:rsid w:val="00212825"/>
    <w:rsid w:val="00214F17"/>
    <w:rsid w:val="00217242"/>
    <w:rsid w:val="002321EF"/>
    <w:rsid w:val="002327A3"/>
    <w:rsid w:val="00233FD4"/>
    <w:rsid w:val="002369E9"/>
    <w:rsid w:val="00237745"/>
    <w:rsid w:val="0024189B"/>
    <w:rsid w:val="0025263C"/>
    <w:rsid w:val="0025714C"/>
    <w:rsid w:val="00257222"/>
    <w:rsid w:val="002632FB"/>
    <w:rsid w:val="00264B7C"/>
    <w:rsid w:val="00264C5D"/>
    <w:rsid w:val="00265C2E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0366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5ABD"/>
    <w:rsid w:val="002F7F80"/>
    <w:rsid w:val="0030025D"/>
    <w:rsid w:val="00303F08"/>
    <w:rsid w:val="00306E22"/>
    <w:rsid w:val="0031482B"/>
    <w:rsid w:val="0032104F"/>
    <w:rsid w:val="00321CF7"/>
    <w:rsid w:val="00325D3D"/>
    <w:rsid w:val="00331B4E"/>
    <w:rsid w:val="00332F87"/>
    <w:rsid w:val="00351A01"/>
    <w:rsid w:val="0035671A"/>
    <w:rsid w:val="00361E20"/>
    <w:rsid w:val="00373EED"/>
    <w:rsid w:val="003918EE"/>
    <w:rsid w:val="00396A6B"/>
    <w:rsid w:val="003972AD"/>
    <w:rsid w:val="003A2519"/>
    <w:rsid w:val="003A33AE"/>
    <w:rsid w:val="003A3453"/>
    <w:rsid w:val="003A490F"/>
    <w:rsid w:val="003A6CD9"/>
    <w:rsid w:val="003B0DE2"/>
    <w:rsid w:val="003B1089"/>
    <w:rsid w:val="003B7E7B"/>
    <w:rsid w:val="003D0476"/>
    <w:rsid w:val="003E41F9"/>
    <w:rsid w:val="003E4D19"/>
    <w:rsid w:val="003E6F1F"/>
    <w:rsid w:val="003F06B0"/>
    <w:rsid w:val="003F2568"/>
    <w:rsid w:val="003F283C"/>
    <w:rsid w:val="003F2D69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3BD3"/>
    <w:rsid w:val="00454D95"/>
    <w:rsid w:val="00462378"/>
    <w:rsid w:val="00463D4B"/>
    <w:rsid w:val="00477BCE"/>
    <w:rsid w:val="00490C37"/>
    <w:rsid w:val="00491E1F"/>
    <w:rsid w:val="00496893"/>
    <w:rsid w:val="00497058"/>
    <w:rsid w:val="004A2516"/>
    <w:rsid w:val="004A6F6D"/>
    <w:rsid w:val="004A724F"/>
    <w:rsid w:val="004B096B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E091B"/>
    <w:rsid w:val="004F2308"/>
    <w:rsid w:val="004F6014"/>
    <w:rsid w:val="004F62B4"/>
    <w:rsid w:val="00501D4E"/>
    <w:rsid w:val="00502B7A"/>
    <w:rsid w:val="005120EF"/>
    <w:rsid w:val="00512D70"/>
    <w:rsid w:val="00513BF6"/>
    <w:rsid w:val="00517BEE"/>
    <w:rsid w:val="00522782"/>
    <w:rsid w:val="005243DA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66B42"/>
    <w:rsid w:val="0057165D"/>
    <w:rsid w:val="00571AFA"/>
    <w:rsid w:val="005755E0"/>
    <w:rsid w:val="00582C59"/>
    <w:rsid w:val="00585EEE"/>
    <w:rsid w:val="00591189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2BB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90AE3"/>
    <w:rsid w:val="006B635F"/>
    <w:rsid w:val="006B7846"/>
    <w:rsid w:val="006C119C"/>
    <w:rsid w:val="006C1271"/>
    <w:rsid w:val="006C5195"/>
    <w:rsid w:val="006C641D"/>
    <w:rsid w:val="006D1480"/>
    <w:rsid w:val="006D67B3"/>
    <w:rsid w:val="006E162D"/>
    <w:rsid w:val="006F05E4"/>
    <w:rsid w:val="006F3019"/>
    <w:rsid w:val="006F3A08"/>
    <w:rsid w:val="00700ACA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76222"/>
    <w:rsid w:val="007863E5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22B4"/>
    <w:rsid w:val="007C4C49"/>
    <w:rsid w:val="007C7201"/>
    <w:rsid w:val="007D01EC"/>
    <w:rsid w:val="007D19D9"/>
    <w:rsid w:val="007D51B5"/>
    <w:rsid w:val="007E1C3C"/>
    <w:rsid w:val="007E1C52"/>
    <w:rsid w:val="007E1CF5"/>
    <w:rsid w:val="007E454B"/>
    <w:rsid w:val="007E6041"/>
    <w:rsid w:val="007E670F"/>
    <w:rsid w:val="007F31C0"/>
    <w:rsid w:val="007F420F"/>
    <w:rsid w:val="0081202F"/>
    <w:rsid w:val="008158F0"/>
    <w:rsid w:val="00821280"/>
    <w:rsid w:val="008240AB"/>
    <w:rsid w:val="00824AD6"/>
    <w:rsid w:val="0082633B"/>
    <w:rsid w:val="00826D7D"/>
    <w:rsid w:val="00827176"/>
    <w:rsid w:val="00840B7C"/>
    <w:rsid w:val="0085149D"/>
    <w:rsid w:val="00853910"/>
    <w:rsid w:val="00854F93"/>
    <w:rsid w:val="0085665B"/>
    <w:rsid w:val="00856765"/>
    <w:rsid w:val="00856A3A"/>
    <w:rsid w:val="00857057"/>
    <w:rsid w:val="0085748C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417E"/>
    <w:rsid w:val="00885B85"/>
    <w:rsid w:val="008A0323"/>
    <w:rsid w:val="008A1571"/>
    <w:rsid w:val="008C12A7"/>
    <w:rsid w:val="008C32BE"/>
    <w:rsid w:val="008C4B08"/>
    <w:rsid w:val="008D0B7B"/>
    <w:rsid w:val="008D39AB"/>
    <w:rsid w:val="008E0702"/>
    <w:rsid w:val="008E4CD8"/>
    <w:rsid w:val="008F3257"/>
    <w:rsid w:val="009170DF"/>
    <w:rsid w:val="00930639"/>
    <w:rsid w:val="00937F10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A4C8E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68C7"/>
    <w:rsid w:val="00A676A1"/>
    <w:rsid w:val="00A71333"/>
    <w:rsid w:val="00A73789"/>
    <w:rsid w:val="00A93FD0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01B81"/>
    <w:rsid w:val="00B12751"/>
    <w:rsid w:val="00B1380C"/>
    <w:rsid w:val="00B16F19"/>
    <w:rsid w:val="00B207EB"/>
    <w:rsid w:val="00B26D5F"/>
    <w:rsid w:val="00B32116"/>
    <w:rsid w:val="00B32954"/>
    <w:rsid w:val="00B3692A"/>
    <w:rsid w:val="00B51C94"/>
    <w:rsid w:val="00B54A61"/>
    <w:rsid w:val="00B54FDD"/>
    <w:rsid w:val="00B60D27"/>
    <w:rsid w:val="00B62F8E"/>
    <w:rsid w:val="00B67FE5"/>
    <w:rsid w:val="00B71181"/>
    <w:rsid w:val="00B72246"/>
    <w:rsid w:val="00B7567B"/>
    <w:rsid w:val="00B8453E"/>
    <w:rsid w:val="00B950BC"/>
    <w:rsid w:val="00BA0542"/>
    <w:rsid w:val="00BC1C0D"/>
    <w:rsid w:val="00BC6731"/>
    <w:rsid w:val="00BD2374"/>
    <w:rsid w:val="00BE407B"/>
    <w:rsid w:val="00BE5DA0"/>
    <w:rsid w:val="00C03FE8"/>
    <w:rsid w:val="00C07D6B"/>
    <w:rsid w:val="00C1022F"/>
    <w:rsid w:val="00C2246D"/>
    <w:rsid w:val="00C304F0"/>
    <w:rsid w:val="00C35384"/>
    <w:rsid w:val="00C35DCE"/>
    <w:rsid w:val="00C377F1"/>
    <w:rsid w:val="00C4088C"/>
    <w:rsid w:val="00C42DD9"/>
    <w:rsid w:val="00C46470"/>
    <w:rsid w:val="00C50220"/>
    <w:rsid w:val="00C54F4D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D4B6C"/>
    <w:rsid w:val="00CD694D"/>
    <w:rsid w:val="00CE03A7"/>
    <w:rsid w:val="00CE11C0"/>
    <w:rsid w:val="00D011D0"/>
    <w:rsid w:val="00D13BDD"/>
    <w:rsid w:val="00D157EE"/>
    <w:rsid w:val="00D2615B"/>
    <w:rsid w:val="00D27367"/>
    <w:rsid w:val="00D33317"/>
    <w:rsid w:val="00D3475C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C2915"/>
    <w:rsid w:val="00DD1BD7"/>
    <w:rsid w:val="00DD2CFD"/>
    <w:rsid w:val="00DE7066"/>
    <w:rsid w:val="00DF1EAD"/>
    <w:rsid w:val="00DF444A"/>
    <w:rsid w:val="00E021C1"/>
    <w:rsid w:val="00E03F58"/>
    <w:rsid w:val="00E24BCE"/>
    <w:rsid w:val="00E25AA8"/>
    <w:rsid w:val="00E4665C"/>
    <w:rsid w:val="00E50A59"/>
    <w:rsid w:val="00E5503C"/>
    <w:rsid w:val="00E630E4"/>
    <w:rsid w:val="00E71627"/>
    <w:rsid w:val="00E73246"/>
    <w:rsid w:val="00E8394A"/>
    <w:rsid w:val="00E874E8"/>
    <w:rsid w:val="00E91995"/>
    <w:rsid w:val="00E925EF"/>
    <w:rsid w:val="00EA45E8"/>
    <w:rsid w:val="00EB00F8"/>
    <w:rsid w:val="00EC1721"/>
    <w:rsid w:val="00EC2A16"/>
    <w:rsid w:val="00ED30BF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176CF"/>
    <w:rsid w:val="00F26B59"/>
    <w:rsid w:val="00F342FF"/>
    <w:rsid w:val="00F37722"/>
    <w:rsid w:val="00F4061E"/>
    <w:rsid w:val="00F43446"/>
    <w:rsid w:val="00F50C2F"/>
    <w:rsid w:val="00F634A0"/>
    <w:rsid w:val="00F63F27"/>
    <w:rsid w:val="00F67B67"/>
    <w:rsid w:val="00F76AFD"/>
    <w:rsid w:val="00F8216C"/>
    <w:rsid w:val="00F97586"/>
    <w:rsid w:val="00FA04B0"/>
    <w:rsid w:val="00FA435A"/>
    <w:rsid w:val="00FB548D"/>
    <w:rsid w:val="00FB6613"/>
    <w:rsid w:val="00FC00A1"/>
    <w:rsid w:val="00FC5049"/>
    <w:rsid w:val="00FC5086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7E9B11"/>
  <w15:docId w15:val="{38704B30-A972-4764-B700-91896FA6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FollowedHyperlink">
    <w:name w:val="FollowedHyperlink"/>
    <w:basedOn w:val="DefaultParagraphFont"/>
    <w:semiHidden/>
    <w:unhideWhenUsed/>
    <w:rsid w:val="000D2D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nishaw.com/en/renam-500m--3093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glish.ids-cologne.de/ids/index-2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nishaw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ishaw.com/en/renishaw-enhancing-efficiency-in-manufacturing-and-healthcare--1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TiIYGPFYmw&amp;feature=youtu.be&amp;list=PLhdh_20l2PtpWao92DWebygMYnS89xImi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wiftdenta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48E8-927F-4E49-967B-387D6D7B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Steph Montanaro</cp:lastModifiedBy>
  <cp:revision>2</cp:revision>
  <cp:lastPrinted>2015-11-10T09:45:00Z</cp:lastPrinted>
  <dcterms:created xsi:type="dcterms:W3CDTF">2017-03-03T09:36:00Z</dcterms:created>
  <dcterms:modified xsi:type="dcterms:W3CDTF">2017-03-03T09:36:00Z</dcterms:modified>
</cp:coreProperties>
</file>