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FDB10" w14:textId="77777777" w:rsidR="00AC302B" w:rsidRPr="00FE5A25" w:rsidRDefault="00955673">
      <w:pPr>
        <w:pStyle w:val="Heading1"/>
        <w:spacing w:line="280" w:lineRule="exact"/>
        <w:ind w:left="0"/>
      </w:pPr>
      <w:r w:rsidRPr="00FE5A25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0" allowOverlap="1" wp14:anchorId="6596EF8A" wp14:editId="6A707A97">
            <wp:simplePos x="0" y="0"/>
            <wp:positionH relativeFrom="column">
              <wp:posOffset>4120515</wp:posOffset>
            </wp:positionH>
            <wp:positionV relativeFrom="paragraph">
              <wp:posOffset>188595</wp:posOffset>
            </wp:positionV>
            <wp:extent cx="2566035" cy="960120"/>
            <wp:effectExtent l="19050" t="0" r="571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960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ABA">
        <w:rPr>
          <w:noProof/>
        </w:rPr>
        <w:object w:dxaOrig="1440" w:dyaOrig="1440" w14:anchorId="781BD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85pt;margin-top:14.85pt;width:505pt;height:115.2pt;z-index:251657216;visibility:visible;mso-wrap-edited:f;mso-position-horizontal-relative:text;mso-position-vertical-relative:text" o:allowincell="f">
            <v:imagedata r:id="rId9" o:title=""/>
            <w10:wrap type="square"/>
          </v:shape>
          <o:OLEObject Type="Embed" ProgID="Word.Picture.8" ShapeID="_x0000_s1026" DrawAspect="Content" ObjectID="_1589966155" r:id="rId10"/>
        </w:object>
      </w:r>
      <w:r w:rsidR="00AC302B" w:rsidRPr="00FE5A25">
        <w:t xml:space="preserve"> </w:t>
      </w:r>
    </w:p>
    <w:p w14:paraId="7353E4C1" w14:textId="7EFBC259" w:rsidR="000D5D2D" w:rsidRPr="00947E6C" w:rsidRDefault="003F06B0" w:rsidP="0041333E">
      <w:pPr>
        <w:spacing w:line="360" w:lineRule="auto"/>
        <w:ind w:right="565"/>
        <w:rPr>
          <w:rFonts w:cs="Arial"/>
          <w:i/>
          <w:u w:val="single"/>
        </w:rPr>
      </w:pPr>
      <w:r>
        <w:rPr>
          <w:rFonts w:cs="Arial"/>
          <w:i/>
        </w:rPr>
        <w:t xml:space="preserve">         </w:t>
      </w:r>
      <w:r w:rsidR="00AC64DA">
        <w:rPr>
          <w:rFonts w:cs="Arial"/>
          <w:i/>
        </w:rPr>
        <w:t xml:space="preserve">  </w:t>
      </w:r>
      <w:r w:rsidR="003C5960">
        <w:rPr>
          <w:rFonts w:cs="Arial"/>
          <w:i/>
        </w:rPr>
        <w:t xml:space="preserve">June </w:t>
      </w:r>
      <w:r w:rsidR="00AC64DA" w:rsidRPr="00947E6C">
        <w:rPr>
          <w:rFonts w:cs="Arial"/>
          <w:i/>
        </w:rPr>
        <w:t>201</w:t>
      </w:r>
      <w:r w:rsidR="00947E6C">
        <w:rPr>
          <w:rFonts w:cs="Arial"/>
          <w:i/>
        </w:rPr>
        <w:t>8</w:t>
      </w:r>
      <w:r w:rsidR="00AC64DA" w:rsidRPr="00947E6C">
        <w:rPr>
          <w:rFonts w:cs="Arial"/>
          <w:i/>
        </w:rPr>
        <w:tab/>
      </w:r>
      <w:r w:rsidR="00AC64DA" w:rsidRPr="00947E6C">
        <w:rPr>
          <w:rFonts w:cs="Arial"/>
          <w:i/>
        </w:rPr>
        <w:tab/>
      </w:r>
      <w:r w:rsidR="00947E6C" w:rsidRPr="00947E6C">
        <w:rPr>
          <w:rFonts w:cs="Arial"/>
          <w:i/>
        </w:rPr>
        <w:t xml:space="preserve">Enquiries: </w:t>
      </w:r>
      <w:r w:rsidR="00947E6C" w:rsidRPr="00947E6C">
        <w:rPr>
          <w:rFonts w:cs="Arial"/>
          <w:i/>
          <w:color w:val="000000"/>
        </w:rPr>
        <w:t xml:space="preserve">Chris Pockett, Head of Communications </w:t>
      </w:r>
      <w:r w:rsidR="00947E6C" w:rsidRPr="00947E6C">
        <w:rPr>
          <w:i/>
          <w:iCs/>
        </w:rPr>
        <w:t>+44 (0)1453 5241</w:t>
      </w:r>
      <w:r w:rsidR="007B1897">
        <w:rPr>
          <w:i/>
          <w:iCs/>
        </w:rPr>
        <w:t>3</w:t>
      </w:r>
      <w:r w:rsidR="00947E6C" w:rsidRPr="00947E6C">
        <w:rPr>
          <w:i/>
          <w:iCs/>
        </w:rPr>
        <w:t>3</w:t>
      </w:r>
    </w:p>
    <w:p w14:paraId="747BA830" w14:textId="77777777" w:rsidR="00177428" w:rsidRDefault="00177428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bookmarkStart w:id="0" w:name="OLE_LINK1"/>
      <w:bookmarkStart w:id="1" w:name="OLE_LINK2"/>
    </w:p>
    <w:p w14:paraId="46F01ED1" w14:textId="1AC60EF6" w:rsidR="003F06B0" w:rsidRDefault="00907D87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sz w:val="22"/>
          <w:szCs w:val="22"/>
        </w:rPr>
      </w:pPr>
      <w:r>
        <w:rPr>
          <w:rStyle w:val="Strong"/>
          <w:rFonts w:cs="Arial"/>
          <w:sz w:val="22"/>
          <w:szCs w:val="22"/>
        </w:rPr>
        <w:t>Renishaw showcases neuro-oncology solutions at ISPNO</w:t>
      </w:r>
    </w:p>
    <w:p w14:paraId="3B38B694" w14:textId="39C3CC28" w:rsidR="0044735A" w:rsidRDefault="0044735A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 w:rsidRPr="0044735A">
        <w:rPr>
          <w:rStyle w:val="Strong"/>
          <w:rFonts w:cs="Arial"/>
          <w:b w:val="0"/>
          <w:sz w:val="22"/>
          <w:szCs w:val="22"/>
        </w:rPr>
        <w:t xml:space="preserve">Renishaw, a global engineering company with expertise in healthcare, is exhibiting at the International Symposium on Paediatric Neuro-Oncology (ISPNO) 2018. </w:t>
      </w:r>
      <w:r>
        <w:rPr>
          <w:rStyle w:val="Strong"/>
          <w:rFonts w:cs="Arial"/>
          <w:b w:val="0"/>
          <w:sz w:val="22"/>
          <w:szCs w:val="22"/>
        </w:rPr>
        <w:t>From June 30</w:t>
      </w:r>
      <w:r w:rsidRPr="0044735A">
        <w:rPr>
          <w:rStyle w:val="Strong"/>
          <w:rFonts w:cs="Arial"/>
          <w:b w:val="0"/>
          <w:sz w:val="22"/>
          <w:szCs w:val="22"/>
        </w:rPr>
        <w:t xml:space="preserve">th </w:t>
      </w:r>
      <w:r>
        <w:rPr>
          <w:rStyle w:val="Strong"/>
          <w:rFonts w:cs="Arial"/>
          <w:b w:val="0"/>
          <w:sz w:val="22"/>
          <w:szCs w:val="22"/>
        </w:rPr>
        <w:t>to July 3</w:t>
      </w:r>
      <w:r w:rsidRPr="00D04EAC">
        <w:rPr>
          <w:rStyle w:val="Strong"/>
          <w:rFonts w:cs="Arial"/>
          <w:b w:val="0"/>
          <w:sz w:val="22"/>
          <w:szCs w:val="22"/>
        </w:rPr>
        <w:t xml:space="preserve">rd </w:t>
      </w:r>
      <w:r>
        <w:rPr>
          <w:rStyle w:val="Strong"/>
          <w:rFonts w:cs="Arial"/>
          <w:b w:val="0"/>
          <w:sz w:val="22"/>
          <w:szCs w:val="22"/>
        </w:rPr>
        <w:t xml:space="preserve">at the Hyatt Regency Hotel in Denver, Colorado, </w:t>
      </w:r>
      <w:r w:rsidR="005D3ABD">
        <w:rPr>
          <w:rStyle w:val="Strong"/>
          <w:rFonts w:cs="Arial"/>
          <w:b w:val="0"/>
          <w:sz w:val="22"/>
          <w:szCs w:val="22"/>
        </w:rPr>
        <w:t xml:space="preserve">USA </w:t>
      </w:r>
      <w:r>
        <w:rPr>
          <w:rStyle w:val="Strong"/>
          <w:rFonts w:cs="Arial"/>
          <w:b w:val="0"/>
          <w:sz w:val="22"/>
          <w:szCs w:val="22"/>
        </w:rPr>
        <w:t>the company will showcase its neurological products which improve accuracy and reduce procedure time in neurosurgery.</w:t>
      </w:r>
    </w:p>
    <w:p w14:paraId="04EBA582" w14:textId="5F392432" w:rsidR="0044735A" w:rsidRDefault="0044735A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2E2E864E" w14:textId="06F7B858" w:rsidR="0044735A" w:rsidRPr="009B5630" w:rsidRDefault="009B5630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 xml:space="preserve">The </w:t>
      </w:r>
      <w:r w:rsidR="00D04EAC">
        <w:rPr>
          <w:rStyle w:val="Strong"/>
          <w:rFonts w:cs="Arial"/>
          <w:b w:val="0"/>
          <w:sz w:val="22"/>
          <w:szCs w:val="22"/>
        </w:rPr>
        <w:t>2018</w:t>
      </w:r>
      <w:r>
        <w:rPr>
          <w:rStyle w:val="Strong"/>
          <w:rFonts w:cs="Arial"/>
          <w:b w:val="0"/>
          <w:sz w:val="22"/>
          <w:szCs w:val="22"/>
        </w:rPr>
        <w:t xml:space="preserve"> meeting</w:t>
      </w:r>
      <w:r w:rsidR="00D04EAC">
        <w:rPr>
          <w:rStyle w:val="Strong"/>
          <w:rFonts w:cs="Arial"/>
          <w:b w:val="0"/>
          <w:sz w:val="22"/>
          <w:szCs w:val="22"/>
        </w:rPr>
        <w:t xml:space="preserve"> marks the</w:t>
      </w:r>
      <w:r>
        <w:rPr>
          <w:rStyle w:val="Strong"/>
          <w:rFonts w:cs="Arial"/>
          <w:b w:val="0"/>
          <w:sz w:val="22"/>
          <w:szCs w:val="22"/>
        </w:rPr>
        <w:t xml:space="preserve"> 18th year of ISPNO, which has become the leading event for advancing clinical and translational research with technical advances for </w:t>
      </w:r>
      <w:r w:rsidR="00896141">
        <w:rPr>
          <w:rStyle w:val="Strong"/>
          <w:rFonts w:cs="Arial"/>
          <w:b w:val="0"/>
          <w:sz w:val="22"/>
          <w:szCs w:val="22"/>
        </w:rPr>
        <w:t>infants</w:t>
      </w:r>
      <w:r>
        <w:rPr>
          <w:rStyle w:val="Strong"/>
          <w:rFonts w:cs="Arial"/>
          <w:b w:val="0"/>
          <w:sz w:val="22"/>
          <w:szCs w:val="22"/>
        </w:rPr>
        <w:t>, children and adolescents with central nervous system tumours. The</w:t>
      </w:r>
      <w:r w:rsidR="00BF13A4">
        <w:rPr>
          <w:rStyle w:val="Strong"/>
          <w:rFonts w:cs="Arial"/>
          <w:b w:val="0"/>
          <w:sz w:val="22"/>
          <w:szCs w:val="22"/>
        </w:rPr>
        <w:t xml:space="preserve"> </w:t>
      </w:r>
      <w:r w:rsidR="00BF13A4" w:rsidRPr="007F54C7">
        <w:rPr>
          <w:rFonts w:cs="Arial"/>
          <w:sz w:val="22"/>
          <w:szCs w:val="22"/>
          <w:shd w:val="clear" w:color="auto" w:fill="FFFFFF"/>
        </w:rPr>
        <w:t>symposium</w:t>
      </w:r>
      <w:r>
        <w:rPr>
          <w:rStyle w:val="Strong"/>
          <w:rFonts w:cs="Arial"/>
          <w:b w:val="0"/>
          <w:sz w:val="22"/>
          <w:szCs w:val="22"/>
        </w:rPr>
        <w:t xml:space="preserve"> includes an education day for junior staff and trainees, a neurosurgical programme and a programme for neuro-oncology nurses. </w:t>
      </w:r>
    </w:p>
    <w:p w14:paraId="30E25343" w14:textId="75A0F393" w:rsidR="0044735A" w:rsidRDefault="0044735A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3AAD3E1F" w14:textId="20253B5C" w:rsidR="0044735A" w:rsidRPr="00875F3A" w:rsidRDefault="0044735A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i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 xml:space="preserve">At the </w:t>
      </w:r>
      <w:r w:rsidR="00BF13A4" w:rsidRPr="007F54C7">
        <w:rPr>
          <w:rFonts w:cs="Arial"/>
          <w:sz w:val="22"/>
          <w:szCs w:val="22"/>
          <w:shd w:val="clear" w:color="auto" w:fill="FFFFFF"/>
        </w:rPr>
        <w:t>symposium</w:t>
      </w:r>
      <w:r w:rsidR="00BD0060">
        <w:rPr>
          <w:rStyle w:val="Strong"/>
          <w:rFonts w:cs="Arial"/>
          <w:b w:val="0"/>
          <w:sz w:val="22"/>
          <w:szCs w:val="22"/>
        </w:rPr>
        <w:t>,</w:t>
      </w:r>
      <w:r>
        <w:rPr>
          <w:rStyle w:val="Strong"/>
          <w:rFonts w:cs="Arial"/>
          <w:b w:val="0"/>
          <w:sz w:val="22"/>
          <w:szCs w:val="22"/>
        </w:rPr>
        <w:t xml:space="preserve"> Renishaw will highlight the benefits of</w:t>
      </w:r>
      <w:r w:rsidR="00875F3A">
        <w:rPr>
          <w:rStyle w:val="Strong"/>
          <w:rFonts w:cs="Arial"/>
          <w:b w:val="0"/>
          <w:sz w:val="22"/>
          <w:szCs w:val="22"/>
        </w:rPr>
        <w:t xml:space="preserve"> </w:t>
      </w:r>
      <w:r w:rsidR="005D3ABD">
        <w:rPr>
          <w:rStyle w:val="Strong"/>
          <w:rFonts w:cs="Arial"/>
          <w:b w:val="0"/>
          <w:sz w:val="22"/>
          <w:szCs w:val="22"/>
        </w:rPr>
        <w:t xml:space="preserve">the </w:t>
      </w:r>
      <w:r w:rsidR="00875F3A" w:rsidRPr="003C5960">
        <w:rPr>
          <w:rStyle w:val="Strong"/>
          <w:rFonts w:cs="Arial"/>
          <w:b w:val="0"/>
          <w:i/>
          <w:sz w:val="22"/>
          <w:szCs w:val="22"/>
        </w:rPr>
        <w:t>neuromate</w:t>
      </w:r>
      <w:r w:rsidR="00875F3A" w:rsidRPr="003C5960">
        <w:rPr>
          <w:rStyle w:val="Emphasis"/>
          <w:rFonts w:cs="Arial"/>
          <w:i w:val="0"/>
          <w:color w:val="211A15"/>
          <w:sz w:val="22"/>
          <w:szCs w:val="22"/>
          <w:bdr w:val="none" w:sz="0" w:space="0" w:color="auto" w:frame="1"/>
          <w:shd w:val="clear" w:color="auto" w:fill="FFFFFF"/>
          <w:vertAlign w:val="superscript"/>
        </w:rPr>
        <w:t>®</w:t>
      </w:r>
      <w:r w:rsidR="00875F3A" w:rsidRPr="00875F3A">
        <w:rPr>
          <w:rStyle w:val="Emphasis"/>
          <w:rFonts w:cs="Arial"/>
          <w:i w:val="0"/>
          <w:color w:val="211A15"/>
          <w:sz w:val="22"/>
          <w:szCs w:val="22"/>
          <w:bdr w:val="none" w:sz="0" w:space="0" w:color="auto" w:frame="1"/>
          <w:shd w:val="clear" w:color="auto" w:fill="FFFFFF"/>
        </w:rPr>
        <w:t xml:space="preserve"> a stereotactic robot</w:t>
      </w:r>
      <w:r w:rsidR="00190511">
        <w:rPr>
          <w:rStyle w:val="Emphasis"/>
          <w:rFonts w:cs="Arial"/>
          <w:i w:val="0"/>
          <w:color w:val="211A15"/>
          <w:sz w:val="22"/>
          <w:szCs w:val="22"/>
          <w:bdr w:val="none" w:sz="0" w:space="0" w:color="auto" w:frame="1"/>
          <w:shd w:val="clear" w:color="auto" w:fill="FFFFFF"/>
        </w:rPr>
        <w:t xml:space="preserve"> for a broad range of neurosurgical procedures, including biopsies. The </w:t>
      </w:r>
      <w:r w:rsidR="00190511" w:rsidRPr="003C5960">
        <w:rPr>
          <w:rStyle w:val="Strong"/>
          <w:rFonts w:cs="Arial"/>
          <w:b w:val="0"/>
          <w:i/>
          <w:sz w:val="22"/>
          <w:szCs w:val="22"/>
        </w:rPr>
        <w:t>neuromate</w:t>
      </w:r>
      <w:r w:rsidR="00190511">
        <w:rPr>
          <w:rStyle w:val="Emphasis"/>
          <w:rFonts w:cs="Arial"/>
          <w:i w:val="0"/>
          <w:color w:val="211A15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5D3ABD">
        <w:rPr>
          <w:rStyle w:val="Emphasis"/>
          <w:rFonts w:cs="Arial"/>
          <w:i w:val="0"/>
          <w:color w:val="211A15"/>
          <w:sz w:val="22"/>
          <w:szCs w:val="22"/>
          <w:bdr w:val="none" w:sz="0" w:space="0" w:color="auto" w:frame="1"/>
          <w:shd w:val="clear" w:color="auto" w:fill="FFFFFF"/>
        </w:rPr>
        <w:t xml:space="preserve">robot </w:t>
      </w:r>
      <w:r w:rsidR="00190511">
        <w:rPr>
          <w:rStyle w:val="Emphasis"/>
          <w:rFonts w:cs="Arial"/>
          <w:i w:val="0"/>
          <w:color w:val="211A15"/>
          <w:sz w:val="22"/>
          <w:szCs w:val="22"/>
          <w:bdr w:val="none" w:sz="0" w:space="0" w:color="auto" w:frame="1"/>
          <w:shd w:val="clear" w:color="auto" w:fill="FFFFFF"/>
        </w:rPr>
        <w:t xml:space="preserve">can be used to establish a </w:t>
      </w:r>
      <w:r w:rsidR="00896141">
        <w:rPr>
          <w:rStyle w:val="Emphasis"/>
          <w:rFonts w:cs="Arial"/>
          <w:i w:val="0"/>
          <w:color w:val="211A15"/>
          <w:sz w:val="22"/>
          <w:szCs w:val="22"/>
          <w:bdr w:val="none" w:sz="0" w:space="0" w:color="auto" w:frame="1"/>
          <w:shd w:val="clear" w:color="auto" w:fill="FFFFFF"/>
        </w:rPr>
        <w:t xml:space="preserve">histological </w:t>
      </w:r>
      <w:r w:rsidR="00190511">
        <w:rPr>
          <w:rStyle w:val="Emphasis"/>
          <w:rFonts w:cs="Arial"/>
          <w:i w:val="0"/>
          <w:color w:val="211A15"/>
          <w:sz w:val="22"/>
          <w:szCs w:val="22"/>
          <w:bdr w:val="none" w:sz="0" w:space="0" w:color="auto" w:frame="1"/>
          <w:shd w:val="clear" w:color="auto" w:fill="FFFFFF"/>
        </w:rPr>
        <w:t>diagnosis with</w:t>
      </w:r>
      <w:r w:rsidR="00896141">
        <w:rPr>
          <w:rStyle w:val="Emphasis"/>
          <w:rFonts w:cs="Arial"/>
          <w:i w:val="0"/>
          <w:color w:val="211A15"/>
          <w:sz w:val="22"/>
          <w:szCs w:val="22"/>
          <w:bdr w:val="none" w:sz="0" w:space="0" w:color="auto" w:frame="1"/>
          <w:shd w:val="clear" w:color="auto" w:fill="FFFFFF"/>
        </w:rPr>
        <w:t xml:space="preserve"> minimal risks, without the use of a stereotactic frame. This expands the possible</w:t>
      </w:r>
      <w:r w:rsidR="00BD0060">
        <w:rPr>
          <w:rStyle w:val="Emphasis"/>
          <w:rFonts w:cs="Arial"/>
          <w:i w:val="0"/>
          <w:color w:val="211A15"/>
          <w:sz w:val="22"/>
          <w:szCs w:val="22"/>
          <w:bdr w:val="none" w:sz="0" w:space="0" w:color="auto" w:frame="1"/>
          <w:shd w:val="clear" w:color="auto" w:fill="FFFFFF"/>
        </w:rPr>
        <w:t xml:space="preserve"> trajectories</w:t>
      </w:r>
      <w:r w:rsidR="00896141">
        <w:rPr>
          <w:rStyle w:val="Emphasis"/>
          <w:rFonts w:cs="Arial"/>
          <w:i w:val="0"/>
          <w:color w:val="211A15"/>
          <w:sz w:val="22"/>
          <w:szCs w:val="22"/>
          <w:bdr w:val="none" w:sz="0" w:space="0" w:color="auto" w:frame="1"/>
          <w:shd w:val="clear" w:color="auto" w:fill="FFFFFF"/>
        </w:rPr>
        <w:t xml:space="preserve"> in</w:t>
      </w:r>
      <w:r w:rsidR="00BD0060">
        <w:rPr>
          <w:rStyle w:val="Emphasis"/>
          <w:rFonts w:cs="Arial"/>
          <w:i w:val="0"/>
          <w:color w:val="211A15"/>
          <w:sz w:val="22"/>
          <w:szCs w:val="22"/>
          <w:bdr w:val="none" w:sz="0" w:space="0" w:color="auto" w:frame="1"/>
          <w:shd w:val="clear" w:color="auto" w:fill="FFFFFF"/>
        </w:rPr>
        <w:t>to</w:t>
      </w:r>
      <w:r w:rsidR="00896141">
        <w:rPr>
          <w:rStyle w:val="Emphasis"/>
          <w:rFonts w:cs="Arial"/>
          <w:i w:val="0"/>
          <w:color w:val="211A15"/>
          <w:sz w:val="22"/>
          <w:szCs w:val="22"/>
          <w:bdr w:val="none" w:sz="0" w:space="0" w:color="auto" w:frame="1"/>
          <w:shd w:val="clear" w:color="auto" w:fill="FFFFFF"/>
        </w:rPr>
        <w:t xml:space="preserve"> the brain to improve access to lesions in the brain.</w:t>
      </w:r>
    </w:p>
    <w:p w14:paraId="1363D9B1" w14:textId="78A3288C" w:rsidR="0044735A" w:rsidRDefault="0044735A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266BC73A" w14:textId="7D9F5CDF" w:rsidR="007678E6" w:rsidRPr="007678E6" w:rsidRDefault="0044735A" w:rsidP="007678E6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bCs w:val="0"/>
          <w:color w:val="211A15"/>
          <w:sz w:val="22"/>
          <w:szCs w:val="22"/>
          <w:shd w:val="clear" w:color="auto" w:fill="FFFFFF"/>
        </w:rPr>
      </w:pPr>
      <w:r>
        <w:rPr>
          <w:rStyle w:val="Strong"/>
          <w:rFonts w:cs="Arial"/>
          <w:b w:val="0"/>
          <w:sz w:val="22"/>
          <w:szCs w:val="22"/>
        </w:rPr>
        <w:t xml:space="preserve">Visitors </w:t>
      </w:r>
      <w:r w:rsidR="007678E6">
        <w:rPr>
          <w:rStyle w:val="Strong"/>
          <w:rFonts w:cs="Arial"/>
          <w:b w:val="0"/>
          <w:sz w:val="22"/>
          <w:szCs w:val="22"/>
        </w:rPr>
        <w:t xml:space="preserve">will also be introduced to </w:t>
      </w:r>
      <w:r w:rsidR="003C5960">
        <w:rPr>
          <w:rStyle w:val="Strong"/>
          <w:rFonts w:cs="Arial"/>
          <w:b w:val="0"/>
          <w:sz w:val="22"/>
          <w:szCs w:val="22"/>
        </w:rPr>
        <w:t xml:space="preserve">the </w:t>
      </w:r>
      <w:r w:rsidR="007678E6" w:rsidRPr="003C5960">
        <w:rPr>
          <w:rStyle w:val="Strong"/>
          <w:rFonts w:cs="Arial"/>
          <w:b w:val="0"/>
          <w:i/>
          <w:sz w:val="22"/>
          <w:szCs w:val="22"/>
        </w:rPr>
        <w:t>neuroinfuse</w:t>
      </w:r>
      <w:r w:rsidR="007678E6" w:rsidRPr="003C5960">
        <w:rPr>
          <w:rFonts w:cs="Arial"/>
          <w:color w:val="211A15"/>
          <w:sz w:val="22"/>
          <w:szCs w:val="22"/>
          <w:shd w:val="clear" w:color="auto" w:fill="FFFFFF"/>
          <w:vertAlign w:val="superscript"/>
        </w:rPr>
        <w:t>™</w:t>
      </w:r>
      <w:r w:rsidR="007678E6">
        <w:rPr>
          <w:rFonts w:cs="Arial"/>
          <w:color w:val="211A15"/>
          <w:sz w:val="22"/>
          <w:szCs w:val="22"/>
          <w:shd w:val="clear" w:color="auto" w:fill="FFFFFF"/>
        </w:rPr>
        <w:t xml:space="preserve"> drug delivery system</w:t>
      </w:r>
      <w:r w:rsidR="007678E6" w:rsidRPr="007678E6">
        <w:rPr>
          <w:rFonts w:cs="Arial"/>
          <w:color w:val="211A15"/>
          <w:sz w:val="22"/>
          <w:szCs w:val="22"/>
          <w:shd w:val="clear" w:color="auto" w:fill="FFFFFF"/>
        </w:rPr>
        <w:t>, a de</w:t>
      </w:r>
      <w:r w:rsidR="007678E6">
        <w:rPr>
          <w:rFonts w:cs="Arial"/>
          <w:color w:val="211A15"/>
          <w:sz w:val="22"/>
          <w:szCs w:val="22"/>
          <w:shd w:val="clear" w:color="auto" w:fill="FFFFFF"/>
        </w:rPr>
        <w:t>vice currently only available for use in approved clinical trial</w:t>
      </w:r>
      <w:r w:rsidR="003C5960">
        <w:rPr>
          <w:rFonts w:cs="Arial"/>
          <w:color w:val="211A15"/>
          <w:sz w:val="22"/>
          <w:szCs w:val="22"/>
          <w:shd w:val="clear" w:color="auto" w:fill="FFFFFF"/>
        </w:rPr>
        <w:t>s</w:t>
      </w:r>
      <w:r w:rsidR="007678E6">
        <w:rPr>
          <w:rFonts w:cs="Arial"/>
          <w:color w:val="211A15"/>
          <w:sz w:val="22"/>
          <w:szCs w:val="22"/>
          <w:shd w:val="clear" w:color="auto" w:fill="FFFFFF"/>
        </w:rPr>
        <w:t>.</w:t>
      </w:r>
      <w:r w:rsidR="007678E6" w:rsidRPr="007678E6">
        <w:rPr>
          <w:rFonts w:cs="Arial"/>
          <w:color w:val="211A15"/>
          <w:sz w:val="22"/>
          <w:szCs w:val="22"/>
          <w:shd w:val="clear" w:color="auto" w:fill="FFFFFF"/>
        </w:rPr>
        <w:t xml:space="preserve"> </w:t>
      </w:r>
      <w:r w:rsidR="007678E6">
        <w:rPr>
          <w:rFonts w:cs="Arial"/>
          <w:color w:val="211A15"/>
          <w:sz w:val="22"/>
          <w:szCs w:val="22"/>
          <w:shd w:val="clear" w:color="auto" w:fill="FFFFFF"/>
        </w:rPr>
        <w:t xml:space="preserve">The investigational device allows intraparenchymal drug delivery, which bypasses the blood brain barrier and shows promise in providing a step change in </w:t>
      </w:r>
      <w:r w:rsidR="00BF13A4">
        <w:rPr>
          <w:rFonts w:cs="Arial"/>
          <w:color w:val="211A15"/>
          <w:sz w:val="22"/>
          <w:szCs w:val="22"/>
          <w:shd w:val="clear" w:color="auto" w:fill="FFFFFF"/>
        </w:rPr>
        <w:t xml:space="preserve">treating </w:t>
      </w:r>
      <w:r w:rsidR="007678E6">
        <w:rPr>
          <w:rFonts w:cs="Arial"/>
          <w:color w:val="211A15"/>
          <w:sz w:val="22"/>
          <w:szCs w:val="22"/>
          <w:shd w:val="clear" w:color="auto" w:fill="FFFFFF"/>
        </w:rPr>
        <w:t xml:space="preserve">neurological conditions. </w:t>
      </w:r>
      <w:r w:rsidR="007678E6">
        <w:rPr>
          <w:rStyle w:val="Strong"/>
          <w:rFonts w:cs="Arial"/>
          <w:b w:val="0"/>
          <w:sz w:val="22"/>
          <w:szCs w:val="22"/>
        </w:rPr>
        <w:t>Renishaw is seeking academic, clinical and industrial partners</w:t>
      </w:r>
      <w:r w:rsidR="00BF13A4">
        <w:rPr>
          <w:rStyle w:val="Strong"/>
          <w:rFonts w:cs="Arial"/>
          <w:b w:val="0"/>
          <w:sz w:val="22"/>
          <w:szCs w:val="22"/>
        </w:rPr>
        <w:t xml:space="preserve"> interested in treating</w:t>
      </w:r>
      <w:r w:rsidR="007678E6">
        <w:rPr>
          <w:rStyle w:val="Strong"/>
          <w:rFonts w:cs="Arial"/>
          <w:b w:val="0"/>
          <w:sz w:val="22"/>
          <w:szCs w:val="22"/>
        </w:rPr>
        <w:t xml:space="preserve"> neuro-oncology and neurodegenerative diseases.</w:t>
      </w:r>
    </w:p>
    <w:p w14:paraId="53A00ED7" w14:textId="3E662A0B" w:rsidR="0044735A" w:rsidRDefault="0044735A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7067BCF6" w14:textId="4F19D3B7" w:rsidR="0044735A" w:rsidRDefault="009B5630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>“Communicating technological advancements to the international neuro-oncology community is essential in enhancing patient care,” e</w:t>
      </w:r>
      <w:r w:rsidR="0044735A">
        <w:rPr>
          <w:rStyle w:val="Strong"/>
          <w:rFonts w:cs="Arial"/>
          <w:b w:val="0"/>
          <w:sz w:val="22"/>
          <w:szCs w:val="22"/>
        </w:rPr>
        <w:t>xplained Stuart Campbell, Clinical Sales Development Manager</w:t>
      </w:r>
      <w:r w:rsidR="00896141">
        <w:rPr>
          <w:rStyle w:val="Strong"/>
          <w:rFonts w:cs="Arial"/>
          <w:b w:val="0"/>
          <w:sz w:val="22"/>
          <w:szCs w:val="22"/>
        </w:rPr>
        <w:t xml:space="preserve"> at Renishaw</w:t>
      </w:r>
      <w:r>
        <w:rPr>
          <w:rStyle w:val="Strong"/>
          <w:rFonts w:cs="Arial"/>
          <w:b w:val="0"/>
          <w:sz w:val="22"/>
          <w:szCs w:val="22"/>
        </w:rPr>
        <w:t>. “ISPNO provides a forum for open discussion and</w:t>
      </w:r>
      <w:r w:rsidR="00C05470">
        <w:rPr>
          <w:rStyle w:val="Strong"/>
          <w:rFonts w:cs="Arial"/>
          <w:b w:val="0"/>
          <w:sz w:val="22"/>
          <w:szCs w:val="22"/>
        </w:rPr>
        <w:t xml:space="preserve"> knowledge sharing or the latest research and developments, which ultimately will allow the industry to progress and impact children’s lives.”</w:t>
      </w:r>
    </w:p>
    <w:p w14:paraId="334CC440" w14:textId="23119AE7" w:rsidR="00875F3A" w:rsidRDefault="00875F3A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</w:p>
    <w:p w14:paraId="59BBF580" w14:textId="65BAD68A" w:rsidR="0044735A" w:rsidRDefault="00875F3A" w:rsidP="00875F3A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>Renishaw is developing a range of engineering solutions for the diagnosis and treatment</w:t>
      </w:r>
      <w:r w:rsidR="00BD0060">
        <w:rPr>
          <w:rStyle w:val="Strong"/>
          <w:rFonts w:cs="Arial"/>
          <w:b w:val="0"/>
          <w:sz w:val="22"/>
          <w:szCs w:val="22"/>
        </w:rPr>
        <w:t xml:space="preserve"> of</w:t>
      </w:r>
      <w:r>
        <w:rPr>
          <w:rStyle w:val="Strong"/>
          <w:rFonts w:cs="Arial"/>
          <w:b w:val="0"/>
          <w:sz w:val="22"/>
          <w:szCs w:val="22"/>
        </w:rPr>
        <w:t xml:space="preserve"> neurological diseases. </w:t>
      </w:r>
      <w:r w:rsidR="00907D87">
        <w:rPr>
          <w:rStyle w:val="Strong"/>
          <w:rFonts w:cs="Arial"/>
          <w:b w:val="0"/>
          <w:sz w:val="22"/>
          <w:szCs w:val="22"/>
        </w:rPr>
        <w:t xml:space="preserve">For more information visit </w:t>
      </w:r>
      <w:bookmarkStart w:id="2" w:name="_GoBack"/>
      <w:r w:rsidR="005D3ABD">
        <w:rPr>
          <w:rFonts w:cs="Arial"/>
          <w:sz w:val="22"/>
          <w:szCs w:val="22"/>
        </w:rPr>
        <w:fldChar w:fldCharType="begin"/>
      </w:r>
      <w:r w:rsidR="005D3ABD">
        <w:rPr>
          <w:rFonts w:cs="Arial"/>
          <w:sz w:val="22"/>
          <w:szCs w:val="22"/>
        </w:rPr>
        <w:instrText>HYPERLINK "C:\\Users\\lp138190\\AppData\\Local\\Microsoft\\Windows\\INetCache\\Content.Outlook\\931ZYKWO\\www.renishaw.com\\en\\neurological-products-and-therapies--6332"</w:instrText>
      </w:r>
      <w:r w:rsidR="005D3ABD">
        <w:rPr>
          <w:rFonts w:cs="Arial"/>
          <w:sz w:val="22"/>
          <w:szCs w:val="22"/>
        </w:rPr>
        <w:fldChar w:fldCharType="separate"/>
      </w:r>
      <w:r w:rsidR="005D3ABD" w:rsidRPr="005D3ABD" w:rsidDel="005D3ABD">
        <w:rPr>
          <w:rStyle w:val="Hyperlink"/>
          <w:rFonts w:cs="Arial"/>
          <w:sz w:val="22"/>
          <w:szCs w:val="22"/>
        </w:rPr>
        <w:t>http://</w:t>
      </w:r>
      <w:r w:rsidR="005D3ABD" w:rsidRPr="000E7D3E">
        <w:rPr>
          <w:rStyle w:val="Hyperlink"/>
          <w:rFonts w:cs="Arial"/>
          <w:sz w:val="22"/>
          <w:szCs w:val="22"/>
        </w:rPr>
        <w:t>www.renishaw.com/en/neurological-products-and-therapies--6332</w:t>
      </w:r>
      <w:r w:rsidR="005D3ABD">
        <w:rPr>
          <w:rFonts w:cs="Arial"/>
          <w:sz w:val="22"/>
          <w:szCs w:val="22"/>
        </w:rPr>
        <w:fldChar w:fldCharType="end"/>
      </w:r>
      <w:bookmarkEnd w:id="2"/>
      <w:r w:rsidR="00907D87">
        <w:rPr>
          <w:rStyle w:val="Strong"/>
          <w:rFonts w:cs="Arial"/>
          <w:b w:val="0"/>
          <w:sz w:val="22"/>
          <w:szCs w:val="22"/>
        </w:rPr>
        <w:t>.</w:t>
      </w:r>
    </w:p>
    <w:p w14:paraId="74F303C2" w14:textId="09248982" w:rsidR="00321994" w:rsidRPr="007746E6" w:rsidRDefault="00907D87" w:rsidP="003F06B0">
      <w:pPr>
        <w:spacing w:line="288" w:lineRule="auto"/>
        <w:ind w:left="562" w:right="562"/>
        <w:contextualSpacing/>
        <w:jc w:val="both"/>
        <w:rPr>
          <w:rStyle w:val="Strong"/>
          <w:rFonts w:cs="Arial"/>
          <w:b w:val="0"/>
          <w:sz w:val="22"/>
          <w:szCs w:val="22"/>
        </w:rPr>
      </w:pPr>
      <w:r>
        <w:rPr>
          <w:rStyle w:val="Strong"/>
          <w:rFonts w:cs="Arial"/>
          <w:b w:val="0"/>
          <w:sz w:val="22"/>
          <w:szCs w:val="22"/>
        </w:rPr>
        <w:t xml:space="preserve"> </w:t>
      </w:r>
    </w:p>
    <w:bookmarkEnd w:id="0"/>
    <w:bookmarkEnd w:id="1"/>
    <w:p w14:paraId="78323907" w14:textId="750DBD5D" w:rsidR="00BA0542" w:rsidRDefault="00555478" w:rsidP="004008E8">
      <w:pPr>
        <w:spacing w:afterLines="120" w:after="288" w:line="264" w:lineRule="auto"/>
        <w:ind w:left="567" w:right="720"/>
        <w:rPr>
          <w:rFonts w:cs="Arial"/>
          <w:sz w:val="22"/>
          <w:szCs w:val="22"/>
        </w:rPr>
      </w:pPr>
      <w:r w:rsidRPr="00BA0542">
        <w:rPr>
          <w:rFonts w:cs="Arial"/>
          <w:sz w:val="22"/>
          <w:szCs w:val="22"/>
          <w:u w:val="single"/>
        </w:rPr>
        <w:t>Ends</w:t>
      </w:r>
      <w:r w:rsidR="002C0FE8" w:rsidRPr="003F06B0">
        <w:rPr>
          <w:rFonts w:cs="Arial"/>
          <w:sz w:val="22"/>
          <w:szCs w:val="22"/>
        </w:rPr>
        <w:t xml:space="preserve"> </w:t>
      </w:r>
      <w:r w:rsidR="00896141">
        <w:rPr>
          <w:rFonts w:cs="Arial"/>
          <w:sz w:val="22"/>
          <w:szCs w:val="22"/>
        </w:rPr>
        <w:t>29</w:t>
      </w:r>
      <w:r w:rsidR="00BD0060">
        <w:rPr>
          <w:rFonts w:cs="Arial"/>
          <w:sz w:val="22"/>
          <w:szCs w:val="22"/>
        </w:rPr>
        <w:t>9</w:t>
      </w:r>
      <w:r w:rsidR="00EC2E64">
        <w:rPr>
          <w:rFonts w:cs="Arial"/>
          <w:sz w:val="22"/>
          <w:szCs w:val="22"/>
        </w:rPr>
        <w:t xml:space="preserve"> </w:t>
      </w:r>
      <w:r w:rsidR="003F06B0" w:rsidRPr="003F06B0">
        <w:rPr>
          <w:rFonts w:cs="Arial"/>
          <w:sz w:val="22"/>
          <w:szCs w:val="22"/>
        </w:rPr>
        <w:t>words</w:t>
      </w:r>
    </w:p>
    <w:p w14:paraId="39C2BB87" w14:textId="77777777" w:rsidR="00964BEB" w:rsidRDefault="00964BEB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Notes to editors</w:t>
      </w:r>
    </w:p>
    <w:p w14:paraId="7EA0F8CA" w14:textId="0F06736C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UK-based Renishaw is a world leading engineering technologies company, supplying products used for applications as diverse as jet engine and wind turbine manufacture, through to dentistry and brain surgery. It has over 4,</w:t>
      </w:r>
      <w:r w:rsidR="007B1897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 xml:space="preserve">00 employees located in the 35 countries where it has wholly owned subsidiary operations. </w:t>
      </w:r>
    </w:p>
    <w:p w14:paraId="007559EB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31073BA7" w14:textId="4513BF82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 the year ended June 201</w:t>
      </w:r>
      <w:r w:rsidR="00FF0B33">
        <w:rPr>
          <w:rFonts w:cs="Arial"/>
          <w:sz w:val="22"/>
          <w:szCs w:val="22"/>
        </w:rPr>
        <w:t>7</w:t>
      </w:r>
      <w:r>
        <w:rPr>
          <w:rFonts w:cs="Arial"/>
          <w:sz w:val="22"/>
          <w:szCs w:val="22"/>
        </w:rPr>
        <w:t xml:space="preserve"> Renishaw recorded sales of £</w:t>
      </w:r>
      <w:r w:rsidR="00FF0B33">
        <w:rPr>
          <w:rFonts w:cs="Arial"/>
          <w:sz w:val="22"/>
          <w:szCs w:val="22"/>
        </w:rPr>
        <w:t>536.8</w:t>
      </w:r>
      <w:r>
        <w:rPr>
          <w:rFonts w:cs="Arial"/>
          <w:sz w:val="22"/>
          <w:szCs w:val="22"/>
        </w:rPr>
        <w:t xml:space="preserve"> million of which 95% was due to exports. The company’s largest markets are China, the USA, Japan and Germany.</w:t>
      </w:r>
    </w:p>
    <w:p w14:paraId="7D8840BE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6F28C4E0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Throughout its history Renishaw has made a significant commitment to research and development, with historically between 14 and 18% of annual sales invested in R&amp;D and engineering. The majority of this R&amp;D and manufacturing of the company’s products is carried out in the UK.</w:t>
      </w:r>
    </w:p>
    <w:p w14:paraId="0A15B3BF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</w:p>
    <w:p w14:paraId="7D9D6F4A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54DD3EE8" w14:textId="1BB041DB" w:rsidR="004008E8" w:rsidRDefault="004008E8" w:rsidP="00625ED6">
      <w:pPr>
        <w:spacing w:line="336" w:lineRule="auto"/>
        <w:ind w:right="567"/>
        <w:rPr>
          <w:rFonts w:cs="Arial"/>
          <w:sz w:val="22"/>
          <w:szCs w:val="22"/>
        </w:rPr>
      </w:pPr>
    </w:p>
    <w:p w14:paraId="46C332A8" w14:textId="77777777" w:rsidR="004008E8" w:rsidRDefault="004008E8" w:rsidP="004008E8">
      <w:pPr>
        <w:spacing w:line="336" w:lineRule="auto"/>
        <w:ind w:left="567" w:right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Further information at </w:t>
      </w:r>
      <w:hyperlink r:id="rId11" w:history="1">
        <w:r>
          <w:rPr>
            <w:rStyle w:val="Hyperlink"/>
            <w:rFonts w:cs="Arial"/>
            <w:sz w:val="22"/>
            <w:szCs w:val="22"/>
          </w:rPr>
          <w:t>www.renishaw.com</w:t>
        </w:r>
      </w:hyperlink>
      <w:r>
        <w:rPr>
          <w:rFonts w:cs="Arial"/>
          <w:sz w:val="22"/>
          <w:szCs w:val="22"/>
        </w:rPr>
        <w:t xml:space="preserve"> </w:t>
      </w:r>
    </w:p>
    <w:p w14:paraId="497B31D8" w14:textId="77777777" w:rsidR="004008E8" w:rsidRDefault="004008E8" w:rsidP="003E4D19">
      <w:pPr>
        <w:spacing w:after="120" w:line="360" w:lineRule="auto"/>
        <w:ind w:right="567" w:firstLine="567"/>
        <w:jc w:val="both"/>
        <w:rPr>
          <w:rFonts w:cs="Arial"/>
          <w:sz w:val="22"/>
          <w:szCs w:val="22"/>
          <w:u w:val="single"/>
        </w:rPr>
      </w:pPr>
    </w:p>
    <w:p w14:paraId="16340B01" w14:textId="77777777" w:rsidR="00964BEB" w:rsidRDefault="00964BEB" w:rsidP="004406D0">
      <w:pPr>
        <w:spacing w:afterLines="120" w:after="288" w:line="264" w:lineRule="auto"/>
        <w:ind w:left="567" w:right="720"/>
        <w:jc w:val="center"/>
        <w:rPr>
          <w:rFonts w:cs="Arial"/>
        </w:rPr>
      </w:pPr>
    </w:p>
    <w:sectPr w:rsidR="00964BEB" w:rsidSect="005419A1">
      <w:pgSz w:w="11905" w:h="16837" w:code="9"/>
      <w:pgMar w:top="567" w:right="567" w:bottom="851" w:left="567" w:header="646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193FA" w14:textId="77777777" w:rsidR="0099258C" w:rsidRDefault="0099258C">
      <w:r>
        <w:separator/>
      </w:r>
    </w:p>
  </w:endnote>
  <w:endnote w:type="continuationSeparator" w:id="0">
    <w:p w14:paraId="41B7526A" w14:textId="77777777" w:rsidR="0099258C" w:rsidRDefault="0099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B35E8" w14:textId="77777777" w:rsidR="0099258C" w:rsidRDefault="0099258C">
      <w:r>
        <w:separator/>
      </w:r>
    </w:p>
  </w:footnote>
  <w:footnote w:type="continuationSeparator" w:id="0">
    <w:p w14:paraId="38B509EA" w14:textId="77777777" w:rsidR="0099258C" w:rsidRDefault="00992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759E2"/>
    <w:multiLevelType w:val="hybridMultilevel"/>
    <w:tmpl w:val="E73C76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D42700"/>
    <w:multiLevelType w:val="hybridMultilevel"/>
    <w:tmpl w:val="C734B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E4AF2"/>
    <w:multiLevelType w:val="hybridMultilevel"/>
    <w:tmpl w:val="D910E34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2573D1F"/>
    <w:multiLevelType w:val="hybridMultilevel"/>
    <w:tmpl w:val="109EBD70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IwMzAwM7I0MDezMDZS0lEKTi0uzszPAykwrAUA/OS/CiwAAAA="/>
  </w:docVars>
  <w:rsids>
    <w:rsidRoot w:val="00396A6B"/>
    <w:rsid w:val="00010F0B"/>
    <w:rsid w:val="0001244E"/>
    <w:rsid w:val="0001369B"/>
    <w:rsid w:val="0001598D"/>
    <w:rsid w:val="00017085"/>
    <w:rsid w:val="00020AE8"/>
    <w:rsid w:val="0003147E"/>
    <w:rsid w:val="00031DA6"/>
    <w:rsid w:val="00041006"/>
    <w:rsid w:val="00042FD0"/>
    <w:rsid w:val="00044586"/>
    <w:rsid w:val="00045A43"/>
    <w:rsid w:val="00054174"/>
    <w:rsid w:val="0006236C"/>
    <w:rsid w:val="00064966"/>
    <w:rsid w:val="00065084"/>
    <w:rsid w:val="00072BB5"/>
    <w:rsid w:val="00077687"/>
    <w:rsid w:val="0008028C"/>
    <w:rsid w:val="000817DF"/>
    <w:rsid w:val="0008473C"/>
    <w:rsid w:val="000925F8"/>
    <w:rsid w:val="000A5C5A"/>
    <w:rsid w:val="000D5D2D"/>
    <w:rsid w:val="000E4A52"/>
    <w:rsid w:val="000F2F02"/>
    <w:rsid w:val="00103FCF"/>
    <w:rsid w:val="00105E62"/>
    <w:rsid w:val="00107382"/>
    <w:rsid w:val="001136B9"/>
    <w:rsid w:val="00113E41"/>
    <w:rsid w:val="00115284"/>
    <w:rsid w:val="00131014"/>
    <w:rsid w:val="0013369D"/>
    <w:rsid w:val="001348D3"/>
    <w:rsid w:val="00137ACC"/>
    <w:rsid w:val="00137C15"/>
    <w:rsid w:val="001418AB"/>
    <w:rsid w:val="00142F48"/>
    <w:rsid w:val="00143657"/>
    <w:rsid w:val="001438E2"/>
    <w:rsid w:val="00162068"/>
    <w:rsid w:val="001678EF"/>
    <w:rsid w:val="0017204B"/>
    <w:rsid w:val="00177428"/>
    <w:rsid w:val="00183147"/>
    <w:rsid w:val="00184DD4"/>
    <w:rsid w:val="00190511"/>
    <w:rsid w:val="0019192B"/>
    <w:rsid w:val="001922C2"/>
    <w:rsid w:val="00192617"/>
    <w:rsid w:val="0019773D"/>
    <w:rsid w:val="001B485A"/>
    <w:rsid w:val="001B4ABE"/>
    <w:rsid w:val="001B7E51"/>
    <w:rsid w:val="001C44CB"/>
    <w:rsid w:val="001C4DAB"/>
    <w:rsid w:val="001D1DE8"/>
    <w:rsid w:val="001D1E3B"/>
    <w:rsid w:val="001D501B"/>
    <w:rsid w:val="001D53E9"/>
    <w:rsid w:val="001D588D"/>
    <w:rsid w:val="001D5D80"/>
    <w:rsid w:val="001D7D99"/>
    <w:rsid w:val="001E0275"/>
    <w:rsid w:val="001E1B0B"/>
    <w:rsid w:val="001F3406"/>
    <w:rsid w:val="00204403"/>
    <w:rsid w:val="00210253"/>
    <w:rsid w:val="00214F17"/>
    <w:rsid w:val="00217242"/>
    <w:rsid w:val="00231E56"/>
    <w:rsid w:val="002321EF"/>
    <w:rsid w:val="002327A3"/>
    <w:rsid w:val="002369E9"/>
    <w:rsid w:val="00237745"/>
    <w:rsid w:val="0025263C"/>
    <w:rsid w:val="0025714C"/>
    <w:rsid w:val="00257222"/>
    <w:rsid w:val="002632FB"/>
    <w:rsid w:val="00264C5D"/>
    <w:rsid w:val="00275664"/>
    <w:rsid w:val="00275C55"/>
    <w:rsid w:val="00280D23"/>
    <w:rsid w:val="00286364"/>
    <w:rsid w:val="00291A3D"/>
    <w:rsid w:val="00294302"/>
    <w:rsid w:val="002960FF"/>
    <w:rsid w:val="002A29CB"/>
    <w:rsid w:val="002A5F64"/>
    <w:rsid w:val="002A62A1"/>
    <w:rsid w:val="002A73DB"/>
    <w:rsid w:val="002B3A49"/>
    <w:rsid w:val="002B570B"/>
    <w:rsid w:val="002C039A"/>
    <w:rsid w:val="002C0FE8"/>
    <w:rsid w:val="002C38BE"/>
    <w:rsid w:val="002D354E"/>
    <w:rsid w:val="002D4EA8"/>
    <w:rsid w:val="002D6B20"/>
    <w:rsid w:val="002D6C29"/>
    <w:rsid w:val="002D7A8B"/>
    <w:rsid w:val="002E2511"/>
    <w:rsid w:val="002E71FB"/>
    <w:rsid w:val="002F5054"/>
    <w:rsid w:val="002F7F80"/>
    <w:rsid w:val="00303F08"/>
    <w:rsid w:val="00306E22"/>
    <w:rsid w:val="0031482B"/>
    <w:rsid w:val="0032104F"/>
    <w:rsid w:val="00321994"/>
    <w:rsid w:val="00321CF7"/>
    <w:rsid w:val="00331B4E"/>
    <w:rsid w:val="00332F87"/>
    <w:rsid w:val="003464B0"/>
    <w:rsid w:val="00351A01"/>
    <w:rsid w:val="0035671A"/>
    <w:rsid w:val="00361E20"/>
    <w:rsid w:val="00372428"/>
    <w:rsid w:val="0037316D"/>
    <w:rsid w:val="00373EED"/>
    <w:rsid w:val="003918EE"/>
    <w:rsid w:val="00396A6B"/>
    <w:rsid w:val="003972AD"/>
    <w:rsid w:val="003A33AE"/>
    <w:rsid w:val="003A3453"/>
    <w:rsid w:val="003A490F"/>
    <w:rsid w:val="003A6CD9"/>
    <w:rsid w:val="003B0DE2"/>
    <w:rsid w:val="003B1089"/>
    <w:rsid w:val="003B7E7B"/>
    <w:rsid w:val="003C5960"/>
    <w:rsid w:val="003D0476"/>
    <w:rsid w:val="003E4D19"/>
    <w:rsid w:val="003E6F1F"/>
    <w:rsid w:val="003F06B0"/>
    <w:rsid w:val="003F283C"/>
    <w:rsid w:val="003F4039"/>
    <w:rsid w:val="003F7040"/>
    <w:rsid w:val="004008E8"/>
    <w:rsid w:val="0041333E"/>
    <w:rsid w:val="00413AD7"/>
    <w:rsid w:val="0042015C"/>
    <w:rsid w:val="00421439"/>
    <w:rsid w:val="00421648"/>
    <w:rsid w:val="00424D7F"/>
    <w:rsid w:val="00430A79"/>
    <w:rsid w:val="0043569B"/>
    <w:rsid w:val="00440129"/>
    <w:rsid w:val="004406D0"/>
    <w:rsid w:val="00441209"/>
    <w:rsid w:val="00442E70"/>
    <w:rsid w:val="00444630"/>
    <w:rsid w:val="0044735A"/>
    <w:rsid w:val="004513D1"/>
    <w:rsid w:val="00454D95"/>
    <w:rsid w:val="00463D4B"/>
    <w:rsid w:val="00477BCE"/>
    <w:rsid w:val="0048772B"/>
    <w:rsid w:val="00490C37"/>
    <w:rsid w:val="00491E1F"/>
    <w:rsid w:val="00496893"/>
    <w:rsid w:val="00497058"/>
    <w:rsid w:val="004A2516"/>
    <w:rsid w:val="004A724F"/>
    <w:rsid w:val="004B262A"/>
    <w:rsid w:val="004B29BF"/>
    <w:rsid w:val="004C2059"/>
    <w:rsid w:val="004C3385"/>
    <w:rsid w:val="004C6E85"/>
    <w:rsid w:val="004C7ECE"/>
    <w:rsid w:val="004D027D"/>
    <w:rsid w:val="004D16C9"/>
    <w:rsid w:val="004D1718"/>
    <w:rsid w:val="004D6994"/>
    <w:rsid w:val="004D6A0B"/>
    <w:rsid w:val="004E04E1"/>
    <w:rsid w:val="004F0F6C"/>
    <w:rsid w:val="004F2308"/>
    <w:rsid w:val="004F6014"/>
    <w:rsid w:val="00501D4E"/>
    <w:rsid w:val="00502B7A"/>
    <w:rsid w:val="005120EF"/>
    <w:rsid w:val="00512D70"/>
    <w:rsid w:val="00513BF6"/>
    <w:rsid w:val="00517BEE"/>
    <w:rsid w:val="00522782"/>
    <w:rsid w:val="00534A72"/>
    <w:rsid w:val="005364F7"/>
    <w:rsid w:val="005419A1"/>
    <w:rsid w:val="00542A69"/>
    <w:rsid w:val="00544660"/>
    <w:rsid w:val="00547671"/>
    <w:rsid w:val="005511B6"/>
    <w:rsid w:val="00552F99"/>
    <w:rsid w:val="00555478"/>
    <w:rsid w:val="0057165D"/>
    <w:rsid w:val="00571AFA"/>
    <w:rsid w:val="005755E0"/>
    <w:rsid w:val="00582C59"/>
    <w:rsid w:val="00590F6B"/>
    <w:rsid w:val="00592329"/>
    <w:rsid w:val="005961D5"/>
    <w:rsid w:val="005A67D6"/>
    <w:rsid w:val="005B38DE"/>
    <w:rsid w:val="005B4143"/>
    <w:rsid w:val="005B52E4"/>
    <w:rsid w:val="005B7A31"/>
    <w:rsid w:val="005C1B6D"/>
    <w:rsid w:val="005D3160"/>
    <w:rsid w:val="005D3ABD"/>
    <w:rsid w:val="005E75DA"/>
    <w:rsid w:val="005F13FB"/>
    <w:rsid w:val="005F2BE8"/>
    <w:rsid w:val="005F7665"/>
    <w:rsid w:val="00600058"/>
    <w:rsid w:val="00603626"/>
    <w:rsid w:val="00604764"/>
    <w:rsid w:val="00607513"/>
    <w:rsid w:val="00614846"/>
    <w:rsid w:val="00623892"/>
    <w:rsid w:val="00625ED6"/>
    <w:rsid w:val="006300A1"/>
    <w:rsid w:val="0064276D"/>
    <w:rsid w:val="0064303B"/>
    <w:rsid w:val="00647115"/>
    <w:rsid w:val="00651493"/>
    <w:rsid w:val="00652DF3"/>
    <w:rsid w:val="00661238"/>
    <w:rsid w:val="00667CDD"/>
    <w:rsid w:val="00673BE0"/>
    <w:rsid w:val="00680199"/>
    <w:rsid w:val="00680AD0"/>
    <w:rsid w:val="006B0A4C"/>
    <w:rsid w:val="006B635F"/>
    <w:rsid w:val="006C119C"/>
    <w:rsid w:val="006C1271"/>
    <w:rsid w:val="006C5195"/>
    <w:rsid w:val="006C641D"/>
    <w:rsid w:val="006D1480"/>
    <w:rsid w:val="006D67B3"/>
    <w:rsid w:val="006F05E4"/>
    <w:rsid w:val="006F3019"/>
    <w:rsid w:val="006F3A08"/>
    <w:rsid w:val="00700ACA"/>
    <w:rsid w:val="007017E7"/>
    <w:rsid w:val="00705E9C"/>
    <w:rsid w:val="00711275"/>
    <w:rsid w:val="00717F83"/>
    <w:rsid w:val="00721ED0"/>
    <w:rsid w:val="00723B84"/>
    <w:rsid w:val="0072545A"/>
    <w:rsid w:val="00730791"/>
    <w:rsid w:val="00730C33"/>
    <w:rsid w:val="007336EF"/>
    <w:rsid w:val="00745A8D"/>
    <w:rsid w:val="00761FFE"/>
    <w:rsid w:val="0076307C"/>
    <w:rsid w:val="0076545D"/>
    <w:rsid w:val="007678E6"/>
    <w:rsid w:val="00773F26"/>
    <w:rsid w:val="007746E6"/>
    <w:rsid w:val="007752F0"/>
    <w:rsid w:val="007907D7"/>
    <w:rsid w:val="00793DD7"/>
    <w:rsid w:val="00794EDC"/>
    <w:rsid w:val="007968F3"/>
    <w:rsid w:val="00796E6B"/>
    <w:rsid w:val="007A30D8"/>
    <w:rsid w:val="007B0178"/>
    <w:rsid w:val="007B0BD3"/>
    <w:rsid w:val="007B1897"/>
    <w:rsid w:val="007C1D11"/>
    <w:rsid w:val="007C4C49"/>
    <w:rsid w:val="007C7201"/>
    <w:rsid w:val="007D01EC"/>
    <w:rsid w:val="007D19D9"/>
    <w:rsid w:val="007D51B5"/>
    <w:rsid w:val="007E1C52"/>
    <w:rsid w:val="007E1CF5"/>
    <w:rsid w:val="007E454B"/>
    <w:rsid w:val="007E670F"/>
    <w:rsid w:val="007F31C0"/>
    <w:rsid w:val="007F420F"/>
    <w:rsid w:val="007F54C7"/>
    <w:rsid w:val="007F7FA1"/>
    <w:rsid w:val="008158F0"/>
    <w:rsid w:val="00820CE0"/>
    <w:rsid w:val="00821280"/>
    <w:rsid w:val="008240AB"/>
    <w:rsid w:val="00824AD6"/>
    <w:rsid w:val="0082633B"/>
    <w:rsid w:val="00827176"/>
    <w:rsid w:val="00842BB3"/>
    <w:rsid w:val="00853910"/>
    <w:rsid w:val="00854F93"/>
    <w:rsid w:val="0085665B"/>
    <w:rsid w:val="00856765"/>
    <w:rsid w:val="00856A3A"/>
    <w:rsid w:val="008602B7"/>
    <w:rsid w:val="00861D47"/>
    <w:rsid w:val="008650BA"/>
    <w:rsid w:val="008679CA"/>
    <w:rsid w:val="00871BB9"/>
    <w:rsid w:val="008746BD"/>
    <w:rsid w:val="00874B77"/>
    <w:rsid w:val="00875F3A"/>
    <w:rsid w:val="00876753"/>
    <w:rsid w:val="00882018"/>
    <w:rsid w:val="00885B85"/>
    <w:rsid w:val="00896141"/>
    <w:rsid w:val="008A1571"/>
    <w:rsid w:val="008C12A7"/>
    <w:rsid w:val="008C32BE"/>
    <w:rsid w:val="008C4B08"/>
    <w:rsid w:val="008D0B7B"/>
    <w:rsid w:val="008E0702"/>
    <w:rsid w:val="008E4CD8"/>
    <w:rsid w:val="008F3257"/>
    <w:rsid w:val="00907D87"/>
    <w:rsid w:val="009170DF"/>
    <w:rsid w:val="00930639"/>
    <w:rsid w:val="00942F01"/>
    <w:rsid w:val="009434C8"/>
    <w:rsid w:val="00947E6C"/>
    <w:rsid w:val="00952190"/>
    <w:rsid w:val="00955673"/>
    <w:rsid w:val="0095581C"/>
    <w:rsid w:val="00961FA3"/>
    <w:rsid w:val="00964BEB"/>
    <w:rsid w:val="00972B14"/>
    <w:rsid w:val="009741F1"/>
    <w:rsid w:val="00980342"/>
    <w:rsid w:val="00984E0B"/>
    <w:rsid w:val="00987899"/>
    <w:rsid w:val="0099258C"/>
    <w:rsid w:val="009A41BB"/>
    <w:rsid w:val="009B0ACA"/>
    <w:rsid w:val="009B5372"/>
    <w:rsid w:val="009B5630"/>
    <w:rsid w:val="009D01E6"/>
    <w:rsid w:val="009D4A0E"/>
    <w:rsid w:val="009F0626"/>
    <w:rsid w:val="009F0CBE"/>
    <w:rsid w:val="00A04CF0"/>
    <w:rsid w:val="00A1072F"/>
    <w:rsid w:val="00A1125D"/>
    <w:rsid w:val="00A2425A"/>
    <w:rsid w:val="00A26EFC"/>
    <w:rsid w:val="00A3055D"/>
    <w:rsid w:val="00A306E4"/>
    <w:rsid w:val="00A33482"/>
    <w:rsid w:val="00A43440"/>
    <w:rsid w:val="00A4454A"/>
    <w:rsid w:val="00A51557"/>
    <w:rsid w:val="00A51580"/>
    <w:rsid w:val="00A57606"/>
    <w:rsid w:val="00A676A1"/>
    <w:rsid w:val="00A71333"/>
    <w:rsid w:val="00A958F8"/>
    <w:rsid w:val="00AA056E"/>
    <w:rsid w:val="00AA0955"/>
    <w:rsid w:val="00AA154C"/>
    <w:rsid w:val="00AA44A2"/>
    <w:rsid w:val="00AA4A7E"/>
    <w:rsid w:val="00AA58D5"/>
    <w:rsid w:val="00AB01FC"/>
    <w:rsid w:val="00AB7085"/>
    <w:rsid w:val="00AC0354"/>
    <w:rsid w:val="00AC302B"/>
    <w:rsid w:val="00AC64DA"/>
    <w:rsid w:val="00AD1402"/>
    <w:rsid w:val="00AF50A1"/>
    <w:rsid w:val="00AF6523"/>
    <w:rsid w:val="00B12751"/>
    <w:rsid w:val="00B16F19"/>
    <w:rsid w:val="00B207EB"/>
    <w:rsid w:val="00B26D5F"/>
    <w:rsid w:val="00B32116"/>
    <w:rsid w:val="00B51C94"/>
    <w:rsid w:val="00B54A61"/>
    <w:rsid w:val="00B54FDD"/>
    <w:rsid w:val="00B60D27"/>
    <w:rsid w:val="00B62F8E"/>
    <w:rsid w:val="00B71181"/>
    <w:rsid w:val="00B72246"/>
    <w:rsid w:val="00B8453E"/>
    <w:rsid w:val="00B950BC"/>
    <w:rsid w:val="00BA0542"/>
    <w:rsid w:val="00BB7055"/>
    <w:rsid w:val="00BC1C0D"/>
    <w:rsid w:val="00BC6731"/>
    <w:rsid w:val="00BD0060"/>
    <w:rsid w:val="00BD2374"/>
    <w:rsid w:val="00BE407B"/>
    <w:rsid w:val="00BF0ABA"/>
    <w:rsid w:val="00BF13A4"/>
    <w:rsid w:val="00C03FE8"/>
    <w:rsid w:val="00C05470"/>
    <w:rsid w:val="00C07D6B"/>
    <w:rsid w:val="00C1022F"/>
    <w:rsid w:val="00C304F0"/>
    <w:rsid w:val="00C35384"/>
    <w:rsid w:val="00C35DCE"/>
    <w:rsid w:val="00C42DD9"/>
    <w:rsid w:val="00C46470"/>
    <w:rsid w:val="00C61950"/>
    <w:rsid w:val="00C6347A"/>
    <w:rsid w:val="00C64EE1"/>
    <w:rsid w:val="00C65864"/>
    <w:rsid w:val="00C66A49"/>
    <w:rsid w:val="00C74BC2"/>
    <w:rsid w:val="00C820AE"/>
    <w:rsid w:val="00C82AC7"/>
    <w:rsid w:val="00C86F20"/>
    <w:rsid w:val="00CA70A8"/>
    <w:rsid w:val="00CB4770"/>
    <w:rsid w:val="00CB59A5"/>
    <w:rsid w:val="00CC271D"/>
    <w:rsid w:val="00CD694D"/>
    <w:rsid w:val="00CE11C0"/>
    <w:rsid w:val="00D011D0"/>
    <w:rsid w:val="00D04EAC"/>
    <w:rsid w:val="00D13BDD"/>
    <w:rsid w:val="00D157EE"/>
    <w:rsid w:val="00D2615B"/>
    <w:rsid w:val="00D27367"/>
    <w:rsid w:val="00D33317"/>
    <w:rsid w:val="00D45285"/>
    <w:rsid w:val="00D461AC"/>
    <w:rsid w:val="00D514E4"/>
    <w:rsid w:val="00D54969"/>
    <w:rsid w:val="00D70F17"/>
    <w:rsid w:val="00D7140B"/>
    <w:rsid w:val="00D73761"/>
    <w:rsid w:val="00D85909"/>
    <w:rsid w:val="00D94532"/>
    <w:rsid w:val="00D96337"/>
    <w:rsid w:val="00DA30B2"/>
    <w:rsid w:val="00DA36CB"/>
    <w:rsid w:val="00DC10D3"/>
    <w:rsid w:val="00DD1BD7"/>
    <w:rsid w:val="00DD2CFD"/>
    <w:rsid w:val="00DE7066"/>
    <w:rsid w:val="00DF1EAD"/>
    <w:rsid w:val="00DF444A"/>
    <w:rsid w:val="00E021C1"/>
    <w:rsid w:val="00E03F58"/>
    <w:rsid w:val="00E25AA8"/>
    <w:rsid w:val="00E360F4"/>
    <w:rsid w:val="00E4665C"/>
    <w:rsid w:val="00E50A59"/>
    <w:rsid w:val="00E5503C"/>
    <w:rsid w:val="00E630E4"/>
    <w:rsid w:val="00E71627"/>
    <w:rsid w:val="00E8394A"/>
    <w:rsid w:val="00E874E8"/>
    <w:rsid w:val="00E91995"/>
    <w:rsid w:val="00E925EF"/>
    <w:rsid w:val="00EA45E8"/>
    <w:rsid w:val="00EB00F8"/>
    <w:rsid w:val="00EC1721"/>
    <w:rsid w:val="00EC2A16"/>
    <w:rsid w:val="00EC2E64"/>
    <w:rsid w:val="00ED4E69"/>
    <w:rsid w:val="00ED5AD3"/>
    <w:rsid w:val="00ED765E"/>
    <w:rsid w:val="00EF16EE"/>
    <w:rsid w:val="00EF1E5A"/>
    <w:rsid w:val="00EF585B"/>
    <w:rsid w:val="00EF5AF3"/>
    <w:rsid w:val="00F06B3E"/>
    <w:rsid w:val="00F10C72"/>
    <w:rsid w:val="00F11CC2"/>
    <w:rsid w:val="00F125B1"/>
    <w:rsid w:val="00F24783"/>
    <w:rsid w:val="00F26B59"/>
    <w:rsid w:val="00F37722"/>
    <w:rsid w:val="00F4061E"/>
    <w:rsid w:val="00F43446"/>
    <w:rsid w:val="00F50C2F"/>
    <w:rsid w:val="00F549C4"/>
    <w:rsid w:val="00F625DA"/>
    <w:rsid w:val="00F63F27"/>
    <w:rsid w:val="00F67B67"/>
    <w:rsid w:val="00F76AFD"/>
    <w:rsid w:val="00F97586"/>
    <w:rsid w:val="00FA04B0"/>
    <w:rsid w:val="00FA2465"/>
    <w:rsid w:val="00FA435A"/>
    <w:rsid w:val="00FB548D"/>
    <w:rsid w:val="00FB6613"/>
    <w:rsid w:val="00FC00A1"/>
    <w:rsid w:val="00FC5049"/>
    <w:rsid w:val="00FE5A25"/>
    <w:rsid w:val="00FF073E"/>
    <w:rsid w:val="00FF0B33"/>
    <w:rsid w:val="00FF263A"/>
    <w:rsid w:val="00FF30D6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2657807E"/>
  <w15:docId w15:val="{D45125AE-8E19-4DCE-9B05-AF800CA0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62A1"/>
    <w:rPr>
      <w:rFonts w:ascii="Arial" w:hAnsi="Arial"/>
      <w:lang w:eastAsia="ja-JP"/>
    </w:rPr>
  </w:style>
  <w:style w:type="paragraph" w:styleId="Heading1">
    <w:name w:val="heading 1"/>
    <w:basedOn w:val="Normal"/>
    <w:next w:val="Normal"/>
    <w:qFormat/>
    <w:rsid w:val="002A62A1"/>
    <w:pPr>
      <w:keepNext/>
      <w:tabs>
        <w:tab w:val="left" w:pos="-2160"/>
      </w:tabs>
      <w:ind w:left="-540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qFormat/>
    <w:rsid w:val="003A33A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A62A1"/>
    <w:pPr>
      <w:tabs>
        <w:tab w:val="left" w:pos="-2160"/>
      </w:tabs>
      <w:ind w:left="-540"/>
    </w:pPr>
    <w:rPr>
      <w:lang w:val="en-US"/>
    </w:rPr>
  </w:style>
  <w:style w:type="paragraph" w:styleId="BodyText">
    <w:name w:val="Body Text"/>
    <w:basedOn w:val="Normal"/>
    <w:rsid w:val="002A62A1"/>
    <w:pPr>
      <w:tabs>
        <w:tab w:val="left" w:pos="-2160"/>
      </w:tabs>
      <w:spacing w:line="280" w:lineRule="exact"/>
    </w:pPr>
    <w:rPr>
      <w:lang w:val="en-US"/>
    </w:rPr>
  </w:style>
  <w:style w:type="paragraph" w:styleId="NormalWeb">
    <w:name w:val="Normal (Web)"/>
    <w:basedOn w:val="Normal"/>
    <w:uiPriority w:val="99"/>
    <w:rsid w:val="00396A6B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A6B"/>
    <w:rPr>
      <w:b/>
      <w:bCs/>
    </w:rPr>
  </w:style>
  <w:style w:type="character" w:styleId="Hyperlink">
    <w:name w:val="Hyperlink"/>
    <w:basedOn w:val="DefaultParagraphFont"/>
    <w:uiPriority w:val="99"/>
    <w:rsid w:val="00396A6B"/>
    <w:rPr>
      <w:color w:val="0000FF"/>
      <w:u w:val="single"/>
    </w:rPr>
  </w:style>
  <w:style w:type="paragraph" w:styleId="Header">
    <w:name w:val="header"/>
    <w:basedOn w:val="Normal"/>
    <w:rsid w:val="00396A6B"/>
    <w:pPr>
      <w:tabs>
        <w:tab w:val="center" w:pos="4320"/>
        <w:tab w:val="right" w:pos="8640"/>
      </w:tabs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style131">
    <w:name w:val="style131"/>
    <w:basedOn w:val="DefaultParagraphFont"/>
    <w:rsid w:val="00396A6B"/>
    <w:rPr>
      <w:color w:val="333333"/>
    </w:rPr>
  </w:style>
  <w:style w:type="paragraph" w:customStyle="1" w:styleId="homepagetitle">
    <w:name w:val="homepage_title"/>
    <w:basedOn w:val="Normal"/>
    <w:rsid w:val="005419A1"/>
    <w:pPr>
      <w:spacing w:before="100" w:beforeAutospacing="1" w:after="100" w:afterAutospacing="1" w:line="480" w:lineRule="atLeast"/>
    </w:pPr>
    <w:rPr>
      <w:rFonts w:ascii="Trebuchet MS" w:eastAsia="MS Mincho" w:hAnsi="Trebuchet MS"/>
      <w:color w:val="248399"/>
      <w:sz w:val="39"/>
      <w:szCs w:val="39"/>
    </w:rPr>
  </w:style>
  <w:style w:type="paragraph" w:customStyle="1" w:styleId="homepagetitlesmaller">
    <w:name w:val="homepage_title_smaller"/>
    <w:basedOn w:val="Normal"/>
    <w:rsid w:val="005419A1"/>
    <w:pPr>
      <w:spacing w:before="100" w:beforeAutospacing="1" w:after="100" w:afterAutospacing="1" w:line="366" w:lineRule="atLeast"/>
    </w:pPr>
    <w:rPr>
      <w:rFonts w:ascii="Trebuchet MS" w:eastAsia="MS Mincho" w:hAnsi="Trebuchet MS"/>
      <w:color w:val="333333"/>
      <w:sz w:val="32"/>
      <w:szCs w:val="32"/>
    </w:rPr>
  </w:style>
  <w:style w:type="paragraph" w:customStyle="1" w:styleId="body">
    <w:name w:val="body"/>
    <w:basedOn w:val="Normal"/>
    <w:rsid w:val="005419A1"/>
    <w:pPr>
      <w:spacing w:before="100" w:beforeAutospacing="1" w:after="100" w:afterAutospacing="1" w:line="320" w:lineRule="atLeast"/>
    </w:pPr>
    <w:rPr>
      <w:rFonts w:ascii="Times New Roman" w:eastAsia="MS Mincho" w:hAnsi="Times New Roman"/>
      <w:color w:val="333333"/>
      <w:sz w:val="23"/>
      <w:szCs w:val="23"/>
    </w:rPr>
  </w:style>
  <w:style w:type="paragraph" w:styleId="Footer">
    <w:name w:val="footer"/>
    <w:basedOn w:val="Normal"/>
    <w:rsid w:val="004F6014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rsid w:val="008D0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zh-TW"/>
    </w:rPr>
  </w:style>
  <w:style w:type="paragraph" w:styleId="BalloonText">
    <w:name w:val="Balloon Text"/>
    <w:basedOn w:val="Normal"/>
    <w:semiHidden/>
    <w:rsid w:val="00A5155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07D7"/>
  </w:style>
  <w:style w:type="paragraph" w:customStyle="1" w:styleId="Pa2">
    <w:name w:val="Pa2"/>
    <w:basedOn w:val="Normal"/>
    <w:next w:val="Normal"/>
    <w:rsid w:val="00064966"/>
    <w:pPr>
      <w:autoSpaceDE w:val="0"/>
      <w:autoSpaceDN w:val="0"/>
      <w:adjustRightInd w:val="0"/>
      <w:spacing w:line="201" w:lineRule="atLeast"/>
    </w:pPr>
    <w:rPr>
      <w:rFonts w:ascii="Helvetica" w:eastAsia="MS Mincho" w:hAnsi="Helvetica"/>
      <w:sz w:val="24"/>
      <w:szCs w:val="24"/>
    </w:rPr>
  </w:style>
  <w:style w:type="paragraph" w:customStyle="1" w:styleId="large">
    <w:name w:val="large"/>
    <w:basedOn w:val="Normal"/>
    <w:rsid w:val="00064966"/>
    <w:pPr>
      <w:spacing w:before="100" w:beforeAutospacing="1" w:after="100" w:afterAutospacing="1"/>
    </w:pPr>
    <w:rPr>
      <w:rFonts w:ascii="Times New Roman" w:eastAsia="MS Mincho" w:hAnsi="Times New Roman"/>
      <w:sz w:val="24"/>
      <w:szCs w:val="24"/>
    </w:rPr>
  </w:style>
  <w:style w:type="paragraph" w:customStyle="1" w:styleId="Noparagraphstyle">
    <w:name w:val="[No paragraph style]"/>
    <w:rsid w:val="00064966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ja-JP"/>
    </w:rPr>
  </w:style>
  <w:style w:type="character" w:customStyle="1" w:styleId="information">
    <w:name w:val="information"/>
    <w:basedOn w:val="DefaultParagraphFont"/>
    <w:rsid w:val="00D7140B"/>
  </w:style>
  <w:style w:type="paragraph" w:styleId="ListParagraph">
    <w:name w:val="List Paragraph"/>
    <w:basedOn w:val="Normal"/>
    <w:uiPriority w:val="34"/>
    <w:qFormat/>
    <w:rsid w:val="000D5D2D"/>
    <w:pPr>
      <w:ind w:left="720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Default">
    <w:name w:val="Default"/>
    <w:rsid w:val="00441209"/>
    <w:pPr>
      <w:autoSpaceDE w:val="0"/>
      <w:autoSpaceDN w:val="0"/>
      <w:adjustRightInd w:val="0"/>
    </w:pPr>
    <w:rPr>
      <w:rFonts w:ascii="Helvetica" w:eastAsia="MS Mincho" w:hAnsi="Helvetica" w:cs="Helvetica"/>
      <w:color w:val="000000"/>
      <w:sz w:val="24"/>
      <w:szCs w:val="24"/>
      <w:lang w:eastAsia="ja-JP"/>
    </w:rPr>
  </w:style>
  <w:style w:type="paragraph" w:customStyle="1" w:styleId="NormalParagraphStyle">
    <w:name w:val="NormalParagraphStyle"/>
    <w:basedOn w:val="Normal"/>
    <w:rsid w:val="00441209"/>
    <w:pPr>
      <w:autoSpaceDE w:val="0"/>
      <w:autoSpaceDN w:val="0"/>
      <w:adjustRightInd w:val="0"/>
      <w:spacing w:line="288" w:lineRule="auto"/>
      <w:textAlignment w:val="center"/>
    </w:pPr>
    <w:rPr>
      <w:rFonts w:ascii="Times" w:eastAsia="MS Mincho" w:hAnsi="Times" w:cs="Times"/>
      <w:color w:val="000000"/>
      <w:sz w:val="24"/>
      <w:szCs w:val="24"/>
    </w:rPr>
  </w:style>
  <w:style w:type="character" w:customStyle="1" w:styleId="A1">
    <w:name w:val="A1"/>
    <w:rsid w:val="002321EF"/>
    <w:rPr>
      <w:rFonts w:cs="Helvetica"/>
      <w:b/>
      <w:bCs/>
      <w:color w:val="000000"/>
      <w:sz w:val="44"/>
      <w:szCs w:val="44"/>
    </w:rPr>
  </w:style>
  <w:style w:type="paragraph" w:customStyle="1" w:styleId="Pa18">
    <w:name w:val="Pa18"/>
    <w:basedOn w:val="Default"/>
    <w:next w:val="Default"/>
    <w:uiPriority w:val="99"/>
    <w:rsid w:val="001D1DE8"/>
    <w:pPr>
      <w:spacing w:line="241" w:lineRule="atLeast"/>
    </w:pPr>
    <w:rPr>
      <w:rFonts w:eastAsia="Times New Roman"/>
      <w:color w:val="auto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D31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160"/>
  </w:style>
  <w:style w:type="character" w:customStyle="1" w:styleId="CommentTextChar">
    <w:name w:val="Comment Text Char"/>
    <w:basedOn w:val="DefaultParagraphFont"/>
    <w:link w:val="CommentText"/>
    <w:semiHidden/>
    <w:rsid w:val="005D3160"/>
    <w:rPr>
      <w:rFonts w:ascii="Arial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160"/>
    <w:rPr>
      <w:rFonts w:ascii="Arial" w:hAnsi="Arial"/>
      <w:b/>
      <w:bCs/>
      <w:lang w:eastAsia="ja-JP"/>
    </w:rPr>
  </w:style>
  <w:style w:type="character" w:styleId="Mention">
    <w:name w:val="Mention"/>
    <w:basedOn w:val="DefaultParagraphFont"/>
    <w:uiPriority w:val="99"/>
    <w:semiHidden/>
    <w:unhideWhenUsed/>
    <w:rsid w:val="005C1B6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746E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321994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75F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375">
      <w:bodyDiv w:val="1"/>
      <w:marLeft w:val="71"/>
      <w:marRight w:val="71"/>
      <w:marTop w:val="1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60012">
              <w:marLeft w:val="284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87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89">
      <w:bodyDiv w:val="1"/>
      <w:marLeft w:val="240"/>
      <w:marRight w:val="240"/>
      <w:marTop w:val="6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050">
                  <w:marLeft w:val="0"/>
                  <w:marRight w:val="0"/>
                  <w:marTop w:val="0"/>
                  <w:marBottom w:val="129"/>
                  <w:divBdr>
                    <w:top w:val="single" w:sz="2" w:space="1" w:color="EEEEEE"/>
                    <w:left w:val="single" w:sz="2" w:space="1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684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7324">
                  <w:marLeft w:val="0"/>
                  <w:marRight w:val="101"/>
                  <w:marTop w:val="0"/>
                  <w:marBottom w:val="1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2515">
                              <w:marLeft w:val="0"/>
                              <w:marRight w:val="0"/>
                              <w:marTop w:val="12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nishaw.com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3E539-C550-4204-A7B2-CA52064E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presents new additive manufacturing products at formnext 2015</vt:lpstr>
    </vt:vector>
  </TitlesOfParts>
  <Company>Renishaw plc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presents new additive manufacturing products at formnext 2015</dc:title>
  <dc:creator>Malcolm Price</dc:creator>
  <cp:lastModifiedBy>Karen Wilson</cp:lastModifiedBy>
  <cp:revision>2</cp:revision>
  <cp:lastPrinted>2018-06-04T10:36:00Z</cp:lastPrinted>
  <dcterms:created xsi:type="dcterms:W3CDTF">2018-06-08T11:29:00Z</dcterms:created>
  <dcterms:modified xsi:type="dcterms:W3CDTF">2018-06-08T11:29:00Z</dcterms:modified>
</cp:coreProperties>
</file>