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6" w14:textId="5A8F28E3" w:rsidR="00535A5C" w:rsidRDefault="00E00684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January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371750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A" w14:textId="1769DA78" w:rsidR="00524281" w:rsidRDefault="00371750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 w:rsidRPr="00371750">
        <w:rPr>
          <w:rFonts w:ascii="Arial" w:hAnsi="Arial" w:cs="Arial"/>
          <w:b/>
          <w:sz w:val="24"/>
          <w:szCs w:val="24"/>
        </w:rPr>
        <w:t xml:space="preserve">Renishaw </w:t>
      </w:r>
      <w:r>
        <w:rPr>
          <w:rFonts w:ascii="Arial" w:hAnsi="Arial" w:cs="Arial"/>
          <w:b/>
          <w:sz w:val="24"/>
          <w:szCs w:val="24"/>
        </w:rPr>
        <w:t xml:space="preserve">virtual </w:t>
      </w:r>
      <w:r w:rsidRPr="00371750">
        <w:rPr>
          <w:rFonts w:ascii="Arial" w:hAnsi="Arial" w:cs="Arial"/>
          <w:b/>
          <w:sz w:val="24"/>
          <w:szCs w:val="24"/>
        </w:rPr>
        <w:t xml:space="preserve">work experience inspires future </w:t>
      </w:r>
      <w:r w:rsidR="00351F3E">
        <w:rPr>
          <w:rFonts w:ascii="Arial" w:hAnsi="Arial" w:cs="Arial"/>
          <w:b/>
          <w:sz w:val="24"/>
          <w:szCs w:val="24"/>
        </w:rPr>
        <w:t>engineers</w:t>
      </w:r>
    </w:p>
    <w:p w14:paraId="08679B31" w14:textId="4D58825B" w:rsidR="00371750" w:rsidRDefault="00371750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Gloucestershire based g</w:t>
      </w:r>
      <w:r w:rsidRPr="00371750">
        <w:rPr>
          <w:rFonts w:ascii="Arial" w:hAnsi="Arial" w:cs="Arial"/>
        </w:rPr>
        <w:t>lobal engineering technologies company</w:t>
      </w:r>
      <w:r w:rsidR="00E00684">
        <w:rPr>
          <w:rFonts w:ascii="Arial" w:hAnsi="Arial" w:cs="Arial"/>
        </w:rPr>
        <w:t>,</w:t>
      </w:r>
      <w:r w:rsidRPr="00371750">
        <w:rPr>
          <w:rFonts w:ascii="Arial" w:hAnsi="Arial" w:cs="Arial"/>
        </w:rPr>
        <w:t xml:space="preserve"> </w:t>
      </w:r>
      <w:hyperlink r:id="rId11" w:history="1">
        <w:r w:rsidRPr="00371750">
          <w:rPr>
            <w:rStyle w:val="Hyperlink"/>
            <w:rFonts w:ascii="Arial" w:hAnsi="Arial" w:cs="Arial"/>
          </w:rPr>
          <w:t>Renishaw</w:t>
        </w:r>
      </w:hyperlink>
      <w:r w:rsidR="00E00684">
        <w:rPr>
          <w:rStyle w:val="Hyperlink"/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B3B32">
        <w:rPr>
          <w:rFonts w:ascii="Arial" w:hAnsi="Arial" w:cs="Arial"/>
        </w:rPr>
        <w:t>is running a</w:t>
      </w:r>
      <w:r w:rsidR="007C13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virtual </w:t>
      </w:r>
      <w:r w:rsidR="006B3B32">
        <w:rPr>
          <w:rFonts w:ascii="Arial" w:hAnsi="Arial" w:cs="Arial"/>
        </w:rPr>
        <w:t xml:space="preserve">UK </w:t>
      </w:r>
      <w:r>
        <w:rPr>
          <w:rFonts w:ascii="Arial" w:hAnsi="Arial" w:cs="Arial"/>
        </w:rPr>
        <w:t>work experienc</w:t>
      </w:r>
      <w:r w:rsidR="002772E5">
        <w:rPr>
          <w:rFonts w:ascii="Arial" w:hAnsi="Arial" w:cs="Arial"/>
        </w:rPr>
        <w:t xml:space="preserve">e </w:t>
      </w:r>
      <w:r w:rsidR="00E00684">
        <w:rPr>
          <w:rFonts w:ascii="Arial" w:hAnsi="Arial" w:cs="Arial"/>
        </w:rPr>
        <w:t xml:space="preserve">programme </w:t>
      </w:r>
      <w:r w:rsidR="006B3B32">
        <w:rPr>
          <w:rFonts w:ascii="Arial" w:hAnsi="Arial" w:cs="Arial"/>
        </w:rPr>
        <w:t>in 2021</w:t>
      </w:r>
      <w:r>
        <w:rPr>
          <w:rFonts w:ascii="Arial" w:hAnsi="Arial" w:cs="Arial"/>
        </w:rPr>
        <w:t xml:space="preserve">. </w:t>
      </w:r>
      <w:r w:rsidR="002966B6">
        <w:rPr>
          <w:rFonts w:ascii="Arial" w:hAnsi="Arial" w:cs="Arial"/>
        </w:rPr>
        <w:t>The company</w:t>
      </w:r>
      <w:r>
        <w:rPr>
          <w:rFonts w:ascii="Arial" w:hAnsi="Arial" w:cs="Arial"/>
        </w:rPr>
        <w:t xml:space="preserve"> will virtually host 140 students in years 10 to 13 with </w:t>
      </w:r>
      <w:r w:rsidR="00AB1D30">
        <w:rPr>
          <w:rFonts w:ascii="Arial" w:hAnsi="Arial" w:cs="Arial"/>
        </w:rPr>
        <w:t xml:space="preserve">week-long </w:t>
      </w:r>
      <w:r>
        <w:rPr>
          <w:rFonts w:ascii="Arial" w:hAnsi="Arial" w:cs="Arial"/>
        </w:rPr>
        <w:t xml:space="preserve">sessions running </w:t>
      </w:r>
      <w:r w:rsidR="00234731">
        <w:rPr>
          <w:rFonts w:ascii="Arial" w:hAnsi="Arial" w:cs="Arial"/>
        </w:rPr>
        <w:t xml:space="preserve">during school holidays </w:t>
      </w:r>
      <w:r>
        <w:rPr>
          <w:rFonts w:ascii="Arial" w:hAnsi="Arial" w:cs="Arial"/>
        </w:rPr>
        <w:t xml:space="preserve">from mid-February until the end of July. The sessions will give students exposure to a wide range of engineering disciplines, </w:t>
      </w:r>
      <w:r w:rsidR="00351F3E">
        <w:rPr>
          <w:rFonts w:ascii="Arial" w:hAnsi="Arial" w:cs="Arial"/>
        </w:rPr>
        <w:t xml:space="preserve">such as </w:t>
      </w:r>
      <w:r>
        <w:rPr>
          <w:rFonts w:ascii="Arial" w:hAnsi="Arial" w:cs="Arial"/>
        </w:rPr>
        <w:t>design, development and manufacturing</w:t>
      </w:r>
      <w:r w:rsidR="00351F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encourage young people into Science, Technology, Engineering and Mathematics (STEM) careers.   </w:t>
      </w:r>
    </w:p>
    <w:p w14:paraId="4FE880CE" w14:textId="7AEE9BE1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1FDDC172" w14:textId="3D866D47" w:rsidR="002772E5" w:rsidRDefault="002772E5" w:rsidP="004C68BF">
      <w:pPr>
        <w:spacing w:line="336" w:lineRule="auto"/>
        <w:ind w:right="-55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Renishaw’s work experience schemes are project</w:t>
      </w:r>
      <w:r w:rsidR="00EC771C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 xml:space="preserve">based to </w:t>
      </w:r>
      <w:r w:rsidR="00D86395">
        <w:rPr>
          <w:rFonts w:ascii="Arial" w:hAnsi="Arial" w:cs="Arial"/>
          <w:iCs/>
        </w:rPr>
        <w:t xml:space="preserve">give </w:t>
      </w:r>
      <w:r>
        <w:rPr>
          <w:rFonts w:ascii="Arial" w:hAnsi="Arial" w:cs="Arial"/>
          <w:iCs/>
        </w:rPr>
        <w:t xml:space="preserve">students </w:t>
      </w:r>
      <w:r w:rsidR="00D86395">
        <w:rPr>
          <w:rFonts w:ascii="Arial" w:hAnsi="Arial" w:cs="Arial"/>
          <w:iCs/>
        </w:rPr>
        <w:t>an insight into</w:t>
      </w:r>
      <w:r>
        <w:rPr>
          <w:rFonts w:ascii="Arial" w:hAnsi="Arial" w:cs="Arial"/>
          <w:iCs/>
        </w:rPr>
        <w:t xml:space="preserve"> engineering </w:t>
      </w:r>
      <w:r w:rsidR="00D86395">
        <w:rPr>
          <w:rFonts w:ascii="Arial" w:hAnsi="Arial" w:cs="Arial"/>
          <w:iCs/>
        </w:rPr>
        <w:t>as a career.</w:t>
      </w:r>
      <w:r>
        <w:rPr>
          <w:rFonts w:ascii="Arial" w:hAnsi="Arial" w:cs="Arial"/>
          <w:iCs/>
        </w:rPr>
        <w:t xml:space="preserve"> This year, </w:t>
      </w:r>
      <w:r w:rsidR="00D86395">
        <w:rPr>
          <w:rFonts w:ascii="Arial" w:hAnsi="Arial" w:cs="Arial"/>
          <w:iCs/>
        </w:rPr>
        <w:t>work experience programmes will go ahead virtually to keep students and employees safe. G</w:t>
      </w:r>
      <w:r>
        <w:rPr>
          <w:rFonts w:ascii="Arial" w:hAnsi="Arial" w:cs="Arial"/>
          <w:iCs/>
        </w:rPr>
        <w:t xml:space="preserve">roups of six students will be set a challenge </w:t>
      </w:r>
      <w:r w:rsidR="00D86395">
        <w:rPr>
          <w:rFonts w:ascii="Arial" w:hAnsi="Arial" w:cs="Arial"/>
          <w:iCs/>
        </w:rPr>
        <w:t xml:space="preserve">to </w:t>
      </w:r>
      <w:r>
        <w:rPr>
          <w:rFonts w:ascii="Arial" w:hAnsi="Arial" w:cs="Arial"/>
          <w:iCs/>
        </w:rPr>
        <w:t xml:space="preserve">create a </w:t>
      </w:r>
      <w:r w:rsidR="00397109">
        <w:rPr>
          <w:rFonts w:ascii="Arial" w:hAnsi="Arial" w:cs="Arial"/>
          <w:iCs/>
        </w:rPr>
        <w:t xml:space="preserve">design </w:t>
      </w:r>
      <w:r>
        <w:rPr>
          <w:rFonts w:ascii="Arial" w:hAnsi="Arial" w:cs="Arial"/>
          <w:iCs/>
        </w:rPr>
        <w:t xml:space="preserve">solution </w:t>
      </w:r>
      <w:r w:rsidR="001B37C8">
        <w:rPr>
          <w:rFonts w:ascii="Arial" w:hAnsi="Arial" w:cs="Arial"/>
          <w:iCs/>
        </w:rPr>
        <w:t xml:space="preserve">at home </w:t>
      </w:r>
      <w:r>
        <w:rPr>
          <w:rFonts w:ascii="Arial" w:hAnsi="Arial" w:cs="Arial"/>
          <w:iCs/>
        </w:rPr>
        <w:t>using computer aided design (CAD)</w:t>
      </w:r>
      <w:r w:rsidR="00DB2856">
        <w:rPr>
          <w:rFonts w:ascii="Arial" w:hAnsi="Arial" w:cs="Arial"/>
          <w:iCs/>
        </w:rPr>
        <w:t xml:space="preserve"> software</w:t>
      </w:r>
      <w:r>
        <w:rPr>
          <w:rFonts w:ascii="Arial" w:hAnsi="Arial" w:cs="Arial"/>
          <w:iCs/>
        </w:rPr>
        <w:t xml:space="preserve"> and cardboard prototypes</w:t>
      </w:r>
      <w:r w:rsidR="001B37C8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 During the challenge, students will be mentored </w:t>
      </w:r>
      <w:r w:rsidR="00C23991">
        <w:rPr>
          <w:rFonts w:ascii="Arial" w:hAnsi="Arial" w:cs="Arial"/>
          <w:iCs/>
        </w:rPr>
        <w:t xml:space="preserve">in </w:t>
      </w:r>
      <w:r>
        <w:rPr>
          <w:rFonts w:ascii="Arial" w:hAnsi="Arial" w:cs="Arial"/>
          <w:iCs/>
        </w:rPr>
        <w:t xml:space="preserve">virtual breakout rooms by </w:t>
      </w:r>
      <w:proofErr w:type="gramStart"/>
      <w:r>
        <w:rPr>
          <w:rFonts w:ascii="Arial" w:hAnsi="Arial" w:cs="Arial"/>
          <w:iCs/>
        </w:rPr>
        <w:t>a number of</w:t>
      </w:r>
      <w:proofErr w:type="gramEnd"/>
      <w:r>
        <w:rPr>
          <w:rFonts w:ascii="Arial" w:hAnsi="Arial" w:cs="Arial"/>
          <w:iCs/>
        </w:rPr>
        <w:t xml:space="preserve"> Renishaw engineers </w:t>
      </w:r>
      <w:r w:rsidR="00B92E1B">
        <w:rPr>
          <w:rFonts w:ascii="Arial" w:hAnsi="Arial" w:cs="Arial"/>
          <w:iCs/>
        </w:rPr>
        <w:t xml:space="preserve">who </w:t>
      </w:r>
      <w:r w:rsidR="001B78DF">
        <w:rPr>
          <w:rFonts w:ascii="Arial" w:hAnsi="Arial" w:cs="Arial"/>
          <w:iCs/>
        </w:rPr>
        <w:t xml:space="preserve">are employed </w:t>
      </w:r>
      <w:r>
        <w:rPr>
          <w:rFonts w:ascii="Arial" w:hAnsi="Arial" w:cs="Arial"/>
          <w:iCs/>
        </w:rPr>
        <w:t>in different roles</w:t>
      </w:r>
      <w:r w:rsidR="001B78DF">
        <w:rPr>
          <w:rFonts w:ascii="Arial" w:hAnsi="Arial" w:cs="Arial"/>
          <w:iCs/>
        </w:rPr>
        <w:t xml:space="preserve"> across the business</w:t>
      </w:r>
      <w:r>
        <w:rPr>
          <w:rFonts w:ascii="Arial" w:hAnsi="Arial" w:cs="Arial"/>
          <w:iCs/>
        </w:rPr>
        <w:t xml:space="preserve">, </w:t>
      </w:r>
      <w:r w:rsidR="001B78DF">
        <w:rPr>
          <w:rFonts w:ascii="Arial" w:hAnsi="Arial" w:cs="Arial"/>
          <w:iCs/>
        </w:rPr>
        <w:t>including</w:t>
      </w:r>
      <w:r w:rsidR="00D8639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project managers, design engineers and </w:t>
      </w:r>
      <w:r w:rsidR="004F3C6A">
        <w:rPr>
          <w:rFonts w:ascii="Arial" w:hAnsi="Arial" w:cs="Arial"/>
          <w:iCs/>
        </w:rPr>
        <w:t>graduate</w:t>
      </w:r>
      <w:r w:rsidR="00303CCA">
        <w:rPr>
          <w:rFonts w:ascii="Arial" w:hAnsi="Arial" w:cs="Arial"/>
          <w:iCs/>
        </w:rPr>
        <w:t xml:space="preserve"> engineer</w:t>
      </w:r>
      <w:r w:rsidR="004F3C6A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>.</w:t>
      </w:r>
      <w:r w:rsidR="00C23991">
        <w:rPr>
          <w:rFonts w:ascii="Arial" w:hAnsi="Arial" w:cs="Arial"/>
          <w:iCs/>
        </w:rPr>
        <w:t xml:space="preserve"> </w:t>
      </w:r>
      <w:r w:rsidR="00D86395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>tudents</w:t>
      </w:r>
      <w:r w:rsidR="00D86395">
        <w:rPr>
          <w:rFonts w:ascii="Arial" w:hAnsi="Arial" w:cs="Arial"/>
          <w:iCs/>
        </w:rPr>
        <w:t xml:space="preserve"> will also attend virtual afternoon skills sessions</w:t>
      </w:r>
      <w:r>
        <w:rPr>
          <w:rFonts w:ascii="Arial" w:hAnsi="Arial" w:cs="Arial"/>
          <w:iCs/>
        </w:rPr>
        <w:t xml:space="preserve"> to hear from engineers about their roles, gain useful hints and tips</w:t>
      </w:r>
      <w:r w:rsidR="00D86395">
        <w:rPr>
          <w:rFonts w:ascii="Arial" w:hAnsi="Arial" w:cs="Arial"/>
          <w:iCs/>
        </w:rPr>
        <w:t xml:space="preserve"> about CAD</w:t>
      </w:r>
      <w:r w:rsidR="00303CCA">
        <w:rPr>
          <w:rFonts w:ascii="Arial" w:hAnsi="Arial" w:cs="Arial"/>
          <w:iCs/>
        </w:rPr>
        <w:t>,</w:t>
      </w:r>
      <w:r w:rsidR="00D86395">
        <w:rPr>
          <w:rFonts w:ascii="Arial" w:hAnsi="Arial" w:cs="Arial"/>
          <w:iCs/>
        </w:rPr>
        <w:t xml:space="preserve"> and prepare for their future careers with sessions on</w:t>
      </w:r>
      <w:r w:rsidR="00F357C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presentation and CV writing skills</w:t>
      </w:r>
      <w:r w:rsidR="00EC771C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and careers talks.  </w:t>
      </w:r>
    </w:p>
    <w:p w14:paraId="68FDB439" w14:textId="67F7E29F" w:rsidR="0013185E" w:rsidRDefault="0013185E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2BBDD52A" w14:textId="691B101C" w:rsidR="0013185E" w:rsidRDefault="0013185E" w:rsidP="004C68BF">
      <w:pPr>
        <w:spacing w:line="336" w:lineRule="auto"/>
        <w:ind w:right="-55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“Renishaw has </w:t>
      </w:r>
      <w:r w:rsidR="00AB1D30">
        <w:rPr>
          <w:rFonts w:ascii="Arial" w:hAnsi="Arial" w:cs="Arial"/>
          <w:iCs/>
        </w:rPr>
        <w:t>hosted</w:t>
      </w:r>
      <w:r>
        <w:rPr>
          <w:rFonts w:ascii="Arial" w:hAnsi="Arial" w:cs="Arial"/>
          <w:iCs/>
        </w:rPr>
        <w:t xml:space="preserve"> </w:t>
      </w:r>
      <w:r w:rsidR="00F364CB">
        <w:rPr>
          <w:rFonts w:ascii="Arial" w:hAnsi="Arial" w:cs="Arial"/>
          <w:iCs/>
        </w:rPr>
        <w:t xml:space="preserve">group </w:t>
      </w:r>
      <w:r>
        <w:rPr>
          <w:rFonts w:ascii="Arial" w:hAnsi="Arial" w:cs="Arial"/>
          <w:iCs/>
        </w:rPr>
        <w:t xml:space="preserve">work experience </w:t>
      </w:r>
      <w:r w:rsidR="0049134C">
        <w:rPr>
          <w:rFonts w:ascii="Arial" w:hAnsi="Arial" w:cs="Arial"/>
          <w:iCs/>
        </w:rPr>
        <w:t>weeks</w:t>
      </w:r>
      <w:r>
        <w:rPr>
          <w:rFonts w:ascii="Arial" w:hAnsi="Arial" w:cs="Arial"/>
          <w:iCs/>
        </w:rPr>
        <w:t xml:space="preserve"> for seven years and </w:t>
      </w:r>
      <w:r w:rsidR="00AB1D30">
        <w:rPr>
          <w:rFonts w:ascii="Arial" w:hAnsi="Arial" w:cs="Arial"/>
          <w:iCs/>
        </w:rPr>
        <w:t>2021 will be</w:t>
      </w:r>
      <w:r>
        <w:rPr>
          <w:rFonts w:ascii="Arial" w:hAnsi="Arial" w:cs="Arial"/>
          <w:iCs/>
        </w:rPr>
        <w:t xml:space="preserve"> no exception,” commented Simon Biggs, Education Outreach Officer at Renishaw. “We want to continue inspiring younger generations to </w:t>
      </w:r>
      <w:r w:rsidR="00AB1D30">
        <w:rPr>
          <w:rFonts w:ascii="Arial" w:hAnsi="Arial" w:cs="Arial"/>
          <w:iCs/>
        </w:rPr>
        <w:t>consider a career in</w:t>
      </w:r>
      <w:r>
        <w:rPr>
          <w:rFonts w:ascii="Arial" w:hAnsi="Arial" w:cs="Arial"/>
          <w:iCs/>
        </w:rPr>
        <w:t xml:space="preserve"> STEM, even if it has to be virtually.</w:t>
      </w:r>
      <w:r w:rsidR="00397109">
        <w:rPr>
          <w:rFonts w:ascii="Arial" w:hAnsi="Arial" w:cs="Arial"/>
          <w:iCs/>
        </w:rPr>
        <w:t xml:space="preserve"> Our work experience schemes have always been successful, </w:t>
      </w:r>
      <w:r w:rsidR="00BC6A14">
        <w:rPr>
          <w:rFonts w:ascii="Arial" w:hAnsi="Arial" w:cs="Arial"/>
          <w:iCs/>
        </w:rPr>
        <w:t>with some</w:t>
      </w:r>
      <w:r w:rsidR="00397109">
        <w:rPr>
          <w:rFonts w:ascii="Arial" w:hAnsi="Arial" w:cs="Arial"/>
          <w:iCs/>
        </w:rPr>
        <w:t xml:space="preserve"> students going on to join </w:t>
      </w:r>
      <w:r w:rsidR="00F357C8">
        <w:rPr>
          <w:rFonts w:ascii="Arial" w:hAnsi="Arial" w:cs="Arial"/>
          <w:iCs/>
        </w:rPr>
        <w:t xml:space="preserve">Renishaw </w:t>
      </w:r>
      <w:r w:rsidR="00397109">
        <w:rPr>
          <w:rFonts w:ascii="Arial" w:hAnsi="Arial" w:cs="Arial"/>
          <w:iCs/>
        </w:rPr>
        <w:t>as apprentices and graduates after their time at school.</w:t>
      </w:r>
      <w:r w:rsidR="00EC771C">
        <w:rPr>
          <w:rFonts w:ascii="Arial" w:hAnsi="Arial" w:cs="Arial"/>
          <w:iCs/>
        </w:rPr>
        <w:t>”</w:t>
      </w:r>
    </w:p>
    <w:p w14:paraId="5BC284A9" w14:textId="50682E7F" w:rsidR="0013185E" w:rsidRDefault="0013185E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47CC9594" w14:textId="3B7A8CBE" w:rsidR="0013185E" w:rsidRDefault="0013185E" w:rsidP="19618668">
      <w:pPr>
        <w:spacing w:line="336" w:lineRule="auto"/>
        <w:ind w:right="-554"/>
        <w:rPr>
          <w:rFonts w:ascii="Arial" w:hAnsi="Arial" w:cs="Arial"/>
        </w:rPr>
      </w:pPr>
      <w:r w:rsidRPr="19618668">
        <w:rPr>
          <w:rFonts w:ascii="Arial" w:hAnsi="Arial" w:cs="Arial"/>
        </w:rPr>
        <w:t xml:space="preserve">“This year </w:t>
      </w:r>
      <w:r w:rsidR="00C23991" w:rsidRPr="19618668">
        <w:rPr>
          <w:rFonts w:ascii="Arial" w:hAnsi="Arial" w:cs="Arial"/>
        </w:rPr>
        <w:t>Renishaw is trying something new and</w:t>
      </w:r>
      <w:r w:rsidRPr="19618668">
        <w:rPr>
          <w:rFonts w:ascii="Arial" w:hAnsi="Arial" w:cs="Arial"/>
        </w:rPr>
        <w:t xml:space="preserve"> will </w:t>
      </w:r>
      <w:r w:rsidR="002414C7" w:rsidRPr="19618668">
        <w:rPr>
          <w:rFonts w:ascii="Arial" w:hAnsi="Arial" w:cs="Arial"/>
        </w:rPr>
        <w:t xml:space="preserve">also </w:t>
      </w:r>
      <w:r w:rsidR="00BC6A14" w:rsidRPr="19618668">
        <w:rPr>
          <w:rFonts w:ascii="Arial" w:hAnsi="Arial" w:cs="Arial"/>
        </w:rPr>
        <w:t>offer</w:t>
      </w:r>
      <w:r w:rsidRPr="19618668">
        <w:rPr>
          <w:rFonts w:ascii="Arial" w:hAnsi="Arial" w:cs="Arial"/>
        </w:rPr>
        <w:t xml:space="preserve"> an all-girls week in April</w:t>
      </w:r>
      <w:r w:rsidR="00BC6A14" w:rsidRPr="19618668">
        <w:rPr>
          <w:rFonts w:ascii="Arial" w:hAnsi="Arial" w:cs="Arial"/>
        </w:rPr>
        <w:t xml:space="preserve"> to encourage more diversity in the industry</w:t>
      </w:r>
      <w:r w:rsidRPr="19618668">
        <w:rPr>
          <w:rFonts w:ascii="Arial" w:hAnsi="Arial" w:cs="Arial"/>
        </w:rPr>
        <w:t>,” continued Biggs. “</w:t>
      </w:r>
      <w:r w:rsidR="006B3B32">
        <w:rPr>
          <w:rFonts w:ascii="Arial" w:hAnsi="Arial" w:cs="Arial"/>
        </w:rPr>
        <w:t>When applying</w:t>
      </w:r>
      <w:r w:rsidR="00397109" w:rsidRPr="19618668">
        <w:rPr>
          <w:rFonts w:ascii="Arial" w:hAnsi="Arial" w:cs="Arial"/>
        </w:rPr>
        <w:t xml:space="preserve">, girls </w:t>
      </w:r>
      <w:r w:rsidR="006B3B32">
        <w:rPr>
          <w:rFonts w:ascii="Arial" w:hAnsi="Arial" w:cs="Arial"/>
        </w:rPr>
        <w:t>were</w:t>
      </w:r>
      <w:r w:rsidR="00397109" w:rsidRPr="19618668">
        <w:rPr>
          <w:rFonts w:ascii="Arial" w:hAnsi="Arial" w:cs="Arial"/>
        </w:rPr>
        <w:t xml:space="preserve"> given t</w:t>
      </w:r>
      <w:r w:rsidR="00B646AC" w:rsidRPr="19618668">
        <w:rPr>
          <w:rFonts w:ascii="Arial" w:hAnsi="Arial" w:cs="Arial"/>
        </w:rPr>
        <w:t>he</w:t>
      </w:r>
      <w:r w:rsidR="00397109" w:rsidRPr="19618668">
        <w:rPr>
          <w:rFonts w:ascii="Arial" w:hAnsi="Arial" w:cs="Arial"/>
        </w:rPr>
        <w:t xml:space="preserve"> option to attend the </w:t>
      </w:r>
      <w:proofErr w:type="gramStart"/>
      <w:r w:rsidR="00397109" w:rsidRPr="19618668">
        <w:rPr>
          <w:rFonts w:ascii="Arial" w:hAnsi="Arial" w:cs="Arial"/>
        </w:rPr>
        <w:t>girls</w:t>
      </w:r>
      <w:proofErr w:type="gramEnd"/>
      <w:r w:rsidR="00397109" w:rsidRPr="19618668">
        <w:rPr>
          <w:rFonts w:ascii="Arial" w:hAnsi="Arial" w:cs="Arial"/>
        </w:rPr>
        <w:t xml:space="preserve"> week or any </w:t>
      </w:r>
      <w:r w:rsidR="000370AA" w:rsidRPr="19618668">
        <w:rPr>
          <w:rFonts w:ascii="Arial" w:hAnsi="Arial" w:cs="Arial"/>
        </w:rPr>
        <w:t xml:space="preserve">of the </w:t>
      </w:r>
      <w:r w:rsidR="00CE40BD" w:rsidRPr="19618668">
        <w:rPr>
          <w:rFonts w:ascii="Arial" w:hAnsi="Arial" w:cs="Arial"/>
        </w:rPr>
        <w:t>mixed</w:t>
      </w:r>
      <w:r w:rsidR="00397109" w:rsidRPr="19618668">
        <w:rPr>
          <w:rFonts w:ascii="Arial" w:hAnsi="Arial" w:cs="Arial"/>
        </w:rPr>
        <w:t xml:space="preserve"> week</w:t>
      </w:r>
      <w:r w:rsidR="000370AA" w:rsidRPr="19618668">
        <w:rPr>
          <w:rFonts w:ascii="Arial" w:hAnsi="Arial" w:cs="Arial"/>
        </w:rPr>
        <w:t>s. W</w:t>
      </w:r>
      <w:r w:rsidR="00397109" w:rsidRPr="19618668">
        <w:rPr>
          <w:rFonts w:ascii="Arial" w:hAnsi="Arial" w:cs="Arial"/>
        </w:rPr>
        <w:t xml:space="preserve">e </w:t>
      </w:r>
      <w:r w:rsidR="00C23991" w:rsidRPr="19618668">
        <w:rPr>
          <w:rFonts w:ascii="Arial" w:hAnsi="Arial" w:cs="Arial"/>
        </w:rPr>
        <w:t>hope that providing more opportunities like this will help close the gender gap in the sector and help girls understand that engineering can be a good career prospect for them. We look</w:t>
      </w:r>
      <w:r w:rsidR="00397109" w:rsidRPr="19618668">
        <w:rPr>
          <w:rFonts w:ascii="Arial" w:hAnsi="Arial" w:cs="Arial"/>
        </w:rPr>
        <w:t xml:space="preserve"> forward to </w:t>
      </w:r>
      <w:r w:rsidR="00C23991" w:rsidRPr="19618668">
        <w:rPr>
          <w:rFonts w:ascii="Arial" w:hAnsi="Arial" w:cs="Arial"/>
        </w:rPr>
        <w:t>seeing the results of this new offering</w:t>
      </w:r>
      <w:r w:rsidR="00397109" w:rsidRPr="19618668">
        <w:rPr>
          <w:rFonts w:ascii="Arial" w:hAnsi="Arial" w:cs="Arial"/>
        </w:rPr>
        <w:t xml:space="preserve">.” </w:t>
      </w:r>
    </w:p>
    <w:p w14:paraId="2036AA6C" w14:textId="6C34C082" w:rsidR="00397109" w:rsidRDefault="00397109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0C2F7277" w14:textId="0142E60D" w:rsidR="00397109" w:rsidRPr="002772E5" w:rsidRDefault="00397109" w:rsidP="004C68BF">
      <w:pPr>
        <w:spacing w:line="336" w:lineRule="auto"/>
        <w:ind w:right="-55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For more information about this year’s virtual work experience</w:t>
      </w:r>
      <w:r w:rsidR="00337736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visit </w:t>
      </w:r>
      <w:hyperlink r:id="rId12" w:history="1">
        <w:r w:rsidR="00904B0E" w:rsidRPr="00904B0E">
          <w:rPr>
            <w:rFonts w:ascii="Arial" w:hAnsi="Arial" w:cs="Arial"/>
            <w:iCs/>
            <w:u w:val="single"/>
          </w:rPr>
          <w:t>Work experience we</w:t>
        </w:r>
        <w:r w:rsidR="00904B0E" w:rsidRPr="00904B0E">
          <w:rPr>
            <w:rFonts w:ascii="Arial" w:hAnsi="Arial" w:cs="Arial"/>
            <w:iCs/>
            <w:u w:val="single"/>
          </w:rPr>
          <w:t>e</w:t>
        </w:r>
        <w:r w:rsidR="00904B0E" w:rsidRPr="00904B0E">
          <w:rPr>
            <w:rFonts w:ascii="Arial" w:hAnsi="Arial" w:cs="Arial"/>
            <w:iCs/>
            <w:u w:val="single"/>
          </w:rPr>
          <w:t>ks (renishaw.com)</w:t>
        </w:r>
      </w:hyperlink>
      <w:r w:rsidR="00904B0E" w:rsidRPr="00904B0E">
        <w:rPr>
          <w:rFonts w:ascii="Arial" w:hAnsi="Arial" w:cs="Arial"/>
          <w:iCs/>
          <w:u w:val="single"/>
        </w:rPr>
        <w:t>.</w:t>
      </w:r>
    </w:p>
    <w:p w14:paraId="02DA4950" w14:textId="0B3B2C2D" w:rsidR="002772E5" w:rsidRPr="002772E5" w:rsidRDefault="002772E5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781A70F8" w14:textId="296CDAE3" w:rsidR="002772E5" w:rsidRDefault="002772E5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50160A4F" w14:textId="78965C5A" w:rsidR="002772E5" w:rsidRDefault="002772E5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3B61D8DD" w14:textId="77777777" w:rsidR="002772E5" w:rsidRDefault="002772E5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070A5408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>, Japan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FEF89" w14:textId="77777777" w:rsidR="00174911" w:rsidRDefault="00174911" w:rsidP="002E2F8C">
      <w:r>
        <w:separator/>
      </w:r>
    </w:p>
  </w:endnote>
  <w:endnote w:type="continuationSeparator" w:id="0">
    <w:p w14:paraId="055342D6" w14:textId="77777777" w:rsidR="00174911" w:rsidRDefault="00174911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EF73F" w14:textId="77777777" w:rsidR="00174911" w:rsidRDefault="00174911" w:rsidP="002E2F8C">
      <w:r>
        <w:separator/>
      </w:r>
    </w:p>
  </w:footnote>
  <w:footnote w:type="continuationSeparator" w:id="0">
    <w:p w14:paraId="303FFD96" w14:textId="77777777" w:rsidR="00174911" w:rsidRDefault="00174911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4911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7308702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43D2"/>
    <w:rsid w:val="000252CA"/>
    <w:rsid w:val="000370AA"/>
    <w:rsid w:val="000566E5"/>
    <w:rsid w:val="00075B33"/>
    <w:rsid w:val="000B6575"/>
    <w:rsid w:val="000C6F60"/>
    <w:rsid w:val="000E6699"/>
    <w:rsid w:val="00113C35"/>
    <w:rsid w:val="0012029C"/>
    <w:rsid w:val="0013185E"/>
    <w:rsid w:val="00135DB0"/>
    <w:rsid w:val="00174911"/>
    <w:rsid w:val="00180B30"/>
    <w:rsid w:val="001A264C"/>
    <w:rsid w:val="001B37C8"/>
    <w:rsid w:val="001B5924"/>
    <w:rsid w:val="001B78DF"/>
    <w:rsid w:val="0021225A"/>
    <w:rsid w:val="00227CE4"/>
    <w:rsid w:val="00234731"/>
    <w:rsid w:val="002414C7"/>
    <w:rsid w:val="00245116"/>
    <w:rsid w:val="002469DB"/>
    <w:rsid w:val="00251DB1"/>
    <w:rsid w:val="00257833"/>
    <w:rsid w:val="002772E5"/>
    <w:rsid w:val="002858D4"/>
    <w:rsid w:val="00291695"/>
    <w:rsid w:val="002966B6"/>
    <w:rsid w:val="002A1E24"/>
    <w:rsid w:val="002A4C90"/>
    <w:rsid w:val="002D76D3"/>
    <w:rsid w:val="002E2F8C"/>
    <w:rsid w:val="00303CCA"/>
    <w:rsid w:val="00310B2A"/>
    <w:rsid w:val="00337736"/>
    <w:rsid w:val="003377F3"/>
    <w:rsid w:val="00351F3E"/>
    <w:rsid w:val="003647B3"/>
    <w:rsid w:val="003659A8"/>
    <w:rsid w:val="00371750"/>
    <w:rsid w:val="00373754"/>
    <w:rsid w:val="00381AE5"/>
    <w:rsid w:val="00387027"/>
    <w:rsid w:val="00392EF6"/>
    <w:rsid w:val="0039382D"/>
    <w:rsid w:val="00397109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134C"/>
    <w:rsid w:val="004930B0"/>
    <w:rsid w:val="0049414C"/>
    <w:rsid w:val="004B194F"/>
    <w:rsid w:val="004C5163"/>
    <w:rsid w:val="004C68BF"/>
    <w:rsid w:val="004F3C6A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A7A6B"/>
    <w:rsid w:val="005B2717"/>
    <w:rsid w:val="00604CE4"/>
    <w:rsid w:val="00633356"/>
    <w:rsid w:val="00644635"/>
    <w:rsid w:val="0065468E"/>
    <w:rsid w:val="00666780"/>
    <w:rsid w:val="006873DF"/>
    <w:rsid w:val="00694EDE"/>
    <w:rsid w:val="006B3B32"/>
    <w:rsid w:val="006B413D"/>
    <w:rsid w:val="006C2C75"/>
    <w:rsid w:val="006E4D82"/>
    <w:rsid w:val="00701066"/>
    <w:rsid w:val="00714411"/>
    <w:rsid w:val="0072403D"/>
    <w:rsid w:val="0073088A"/>
    <w:rsid w:val="00762BFF"/>
    <w:rsid w:val="00775194"/>
    <w:rsid w:val="00797E75"/>
    <w:rsid w:val="007A337D"/>
    <w:rsid w:val="007B1F00"/>
    <w:rsid w:val="007B7B78"/>
    <w:rsid w:val="007C136E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524"/>
    <w:rsid w:val="008D3B4D"/>
    <w:rsid w:val="008E2064"/>
    <w:rsid w:val="00904B0E"/>
    <w:rsid w:val="00910A83"/>
    <w:rsid w:val="009415B6"/>
    <w:rsid w:val="00986D2E"/>
    <w:rsid w:val="009B326C"/>
    <w:rsid w:val="009B63D3"/>
    <w:rsid w:val="009C2F78"/>
    <w:rsid w:val="009D7FF9"/>
    <w:rsid w:val="009F23F0"/>
    <w:rsid w:val="00A3149B"/>
    <w:rsid w:val="00A32C35"/>
    <w:rsid w:val="00A60348"/>
    <w:rsid w:val="00A6754A"/>
    <w:rsid w:val="00AB0B42"/>
    <w:rsid w:val="00AB10DA"/>
    <w:rsid w:val="00AB1D30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646AC"/>
    <w:rsid w:val="00B70DAB"/>
    <w:rsid w:val="00B803A3"/>
    <w:rsid w:val="00B869E7"/>
    <w:rsid w:val="00B87FD3"/>
    <w:rsid w:val="00B91AD6"/>
    <w:rsid w:val="00B92E1B"/>
    <w:rsid w:val="00BC6A14"/>
    <w:rsid w:val="00BD65FB"/>
    <w:rsid w:val="00BF3745"/>
    <w:rsid w:val="00BF4261"/>
    <w:rsid w:val="00C23991"/>
    <w:rsid w:val="00C34EC9"/>
    <w:rsid w:val="00C43C73"/>
    <w:rsid w:val="00C44CC2"/>
    <w:rsid w:val="00C47966"/>
    <w:rsid w:val="00CA3585"/>
    <w:rsid w:val="00CA494F"/>
    <w:rsid w:val="00CA70AD"/>
    <w:rsid w:val="00CB0C2C"/>
    <w:rsid w:val="00CC2F07"/>
    <w:rsid w:val="00CD6AD4"/>
    <w:rsid w:val="00CE40BD"/>
    <w:rsid w:val="00CF722A"/>
    <w:rsid w:val="00D03AD0"/>
    <w:rsid w:val="00D366C8"/>
    <w:rsid w:val="00D851C0"/>
    <w:rsid w:val="00D86395"/>
    <w:rsid w:val="00D87313"/>
    <w:rsid w:val="00D92177"/>
    <w:rsid w:val="00D94965"/>
    <w:rsid w:val="00D96ACE"/>
    <w:rsid w:val="00D97C50"/>
    <w:rsid w:val="00DB2856"/>
    <w:rsid w:val="00DF6E72"/>
    <w:rsid w:val="00E00684"/>
    <w:rsid w:val="00E22254"/>
    <w:rsid w:val="00E43B08"/>
    <w:rsid w:val="00E63517"/>
    <w:rsid w:val="00E73435"/>
    <w:rsid w:val="00EA2DA8"/>
    <w:rsid w:val="00EA334A"/>
    <w:rsid w:val="00EA3AF0"/>
    <w:rsid w:val="00EB40A4"/>
    <w:rsid w:val="00EC0CC5"/>
    <w:rsid w:val="00EC771C"/>
    <w:rsid w:val="00EF3218"/>
    <w:rsid w:val="00F05286"/>
    <w:rsid w:val="00F10BBB"/>
    <w:rsid w:val="00F17502"/>
    <w:rsid w:val="00F30D7C"/>
    <w:rsid w:val="00F357C8"/>
    <w:rsid w:val="00F364CB"/>
    <w:rsid w:val="00F560D5"/>
    <w:rsid w:val="00F60098"/>
    <w:rsid w:val="00F63E71"/>
    <w:rsid w:val="00F71F07"/>
    <w:rsid w:val="00F81452"/>
    <w:rsid w:val="00FA3F2E"/>
    <w:rsid w:val="00FC2419"/>
    <w:rsid w:val="00FC7AE9"/>
    <w:rsid w:val="19618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1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F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F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work-experience-weeks--4217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45346?utm_expid=.1bs9dmsBTVCDshRo2EAK8A.1&amp;utm_referrer=https%3A%2F%2Fwww.renishaw.com%2Fen%2Flatest-news--6635&amp;utm_source=hard%20news&amp;utm_medium=PR&amp;utm_campaign=REC46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51C1F-4AFF-47DC-8158-25BD48275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FFC97-3203-4A82-A212-05775B76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Company>Renishaw PLC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Faye Blackmore</cp:lastModifiedBy>
  <cp:revision>2</cp:revision>
  <cp:lastPrinted>2014-11-03T12:56:00Z</cp:lastPrinted>
  <dcterms:created xsi:type="dcterms:W3CDTF">2021-01-25T13:37:00Z</dcterms:created>
  <dcterms:modified xsi:type="dcterms:W3CDTF">2021-01-25T13:37:00Z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