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0AB" w:rsidRPr="00992D8D" w:rsidRDefault="00CA71F0" w:rsidP="002E2331">
      <w:pPr>
        <w:rPr>
          <w:rFonts w:ascii="Arial" w:hAnsi="Arial" w:cs="Arial"/>
          <w:b/>
          <w:sz w:val="24"/>
          <w:szCs w:val="24"/>
          <w:lang w:val="es-ES"/>
        </w:rPr>
      </w:pPr>
      <w:r w:rsidRPr="008A33E5">
        <w:rPr>
          <w:rFonts w:ascii="Arial" w:hAnsi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0" locked="0" layoutInCell="0" allowOverlap="1" wp14:anchorId="1CE8FF3D" wp14:editId="31947B50">
            <wp:simplePos x="0" y="0"/>
            <wp:positionH relativeFrom="column">
              <wp:posOffset>3457575</wp:posOffset>
            </wp:positionH>
            <wp:positionV relativeFrom="paragraph">
              <wp:posOffset>0</wp:posOffset>
            </wp:positionV>
            <wp:extent cx="2566035" cy="962025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D8D" w:rsidRPr="00992D8D" w:rsidRDefault="00992D8D" w:rsidP="00992D8D">
      <w:pPr>
        <w:pStyle w:val="Default"/>
        <w:rPr>
          <w:rStyle w:val="A1"/>
          <w:bCs w:val="0"/>
          <w:color w:val="auto"/>
          <w:sz w:val="22"/>
          <w:szCs w:val="22"/>
          <w:lang w:val="es-ES"/>
        </w:rPr>
      </w:pPr>
      <w:r w:rsidRPr="00992D8D">
        <w:rPr>
          <w:b/>
          <w:bCs/>
          <w:color w:val="auto"/>
          <w:sz w:val="22"/>
          <w:szCs w:val="22"/>
          <w:lang w:val="es-ES"/>
        </w:rPr>
        <w:t>I</w:t>
      </w:r>
      <w:r w:rsidRPr="00992D8D">
        <w:rPr>
          <w:b/>
          <w:color w:val="auto"/>
          <w:sz w:val="22"/>
          <w:szCs w:val="22"/>
          <w:lang w:val="es-ES"/>
        </w:rPr>
        <w:t xml:space="preserve"> Jornada</w:t>
      </w:r>
      <w:r w:rsidRPr="00992D8D">
        <w:rPr>
          <w:b/>
          <w:bCs/>
          <w:color w:val="auto"/>
          <w:sz w:val="22"/>
          <w:szCs w:val="22"/>
          <w:lang w:val="es-ES"/>
        </w:rPr>
        <w:t xml:space="preserve"> </w:t>
      </w:r>
      <w:r w:rsidRPr="00992D8D">
        <w:rPr>
          <w:rStyle w:val="A0"/>
          <w:bCs w:val="0"/>
          <w:color w:val="auto"/>
          <w:sz w:val="22"/>
          <w:szCs w:val="22"/>
          <w:lang w:val="es-ES"/>
        </w:rPr>
        <w:t xml:space="preserve">Fabricación Aditiva: </w:t>
      </w:r>
      <w:r w:rsidRPr="00992D8D">
        <w:rPr>
          <w:rStyle w:val="A1"/>
          <w:bCs w:val="0"/>
          <w:color w:val="auto"/>
          <w:sz w:val="22"/>
          <w:szCs w:val="22"/>
          <w:lang w:val="es-ES"/>
        </w:rPr>
        <w:t xml:space="preserve">La visión de </w:t>
      </w:r>
      <w:proofErr w:type="spellStart"/>
      <w:r w:rsidRPr="00992D8D">
        <w:rPr>
          <w:rStyle w:val="A1"/>
          <w:bCs w:val="0"/>
          <w:color w:val="auto"/>
          <w:sz w:val="22"/>
          <w:szCs w:val="22"/>
          <w:lang w:val="es-ES"/>
        </w:rPr>
        <w:t>Dassault</w:t>
      </w:r>
      <w:proofErr w:type="spellEnd"/>
      <w:r w:rsidRPr="00992D8D">
        <w:rPr>
          <w:rStyle w:val="A1"/>
          <w:bCs w:val="0"/>
          <w:color w:val="auto"/>
          <w:sz w:val="22"/>
          <w:szCs w:val="22"/>
          <w:lang w:val="es-ES"/>
        </w:rPr>
        <w:t xml:space="preserve"> </w:t>
      </w:r>
      <w:proofErr w:type="spellStart"/>
      <w:r w:rsidRPr="00992D8D">
        <w:rPr>
          <w:rStyle w:val="A1"/>
          <w:bCs w:val="0"/>
          <w:color w:val="auto"/>
          <w:sz w:val="22"/>
          <w:szCs w:val="22"/>
          <w:lang w:val="es-ES"/>
        </w:rPr>
        <w:t>Systèmes</w:t>
      </w:r>
      <w:proofErr w:type="spellEnd"/>
      <w:r w:rsidRPr="00992D8D">
        <w:rPr>
          <w:rStyle w:val="A1"/>
          <w:bCs w:val="0"/>
          <w:color w:val="auto"/>
          <w:sz w:val="22"/>
          <w:szCs w:val="22"/>
          <w:lang w:val="es-ES"/>
        </w:rPr>
        <w:t xml:space="preserve"> y Renishaw para el sector </w:t>
      </w:r>
      <w:r w:rsidR="00BF62F7">
        <w:rPr>
          <w:rStyle w:val="A1"/>
          <w:bCs w:val="0"/>
          <w:color w:val="auto"/>
          <w:sz w:val="22"/>
          <w:szCs w:val="22"/>
          <w:lang w:val="es-ES"/>
        </w:rPr>
        <w:t xml:space="preserve">de la </w:t>
      </w:r>
      <w:r w:rsidRPr="00992D8D">
        <w:rPr>
          <w:rStyle w:val="A1"/>
          <w:bCs w:val="0"/>
          <w:color w:val="auto"/>
          <w:sz w:val="22"/>
          <w:szCs w:val="22"/>
          <w:lang w:val="es-ES"/>
        </w:rPr>
        <w:t>automoción</w:t>
      </w:r>
      <w:r w:rsidR="00BF62F7">
        <w:rPr>
          <w:rStyle w:val="A1"/>
          <w:bCs w:val="0"/>
          <w:color w:val="auto"/>
          <w:sz w:val="22"/>
          <w:szCs w:val="22"/>
          <w:lang w:val="es-ES"/>
        </w:rPr>
        <w:t>.</w:t>
      </w:r>
    </w:p>
    <w:p w:rsidR="00992D8D" w:rsidRPr="00992D8D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</w:p>
    <w:p w:rsidR="00992D8D" w:rsidRPr="00992D8D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La fabricación aditiva ha llegado para cambiar de manera radical la forma de desarrollar piezas en el sector automovilístico</w:t>
      </w:r>
      <w:r w:rsidR="00BF62F7">
        <w:rPr>
          <w:rStyle w:val="A1"/>
          <w:b w:val="0"/>
          <w:bCs w:val="0"/>
          <w:color w:val="auto"/>
          <w:sz w:val="22"/>
          <w:szCs w:val="22"/>
          <w:lang w:val="es-ES"/>
        </w:rPr>
        <w:t>. S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u puesta en marcha ha abierto una nueva dimensión en el desarrollo de componentes y nuevos prototipos.</w:t>
      </w:r>
    </w:p>
    <w:p w:rsidR="00992D8D" w:rsidRPr="00992D8D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</w:t>
      </w:r>
    </w:p>
    <w:p w:rsidR="00AE6F0A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Los aspectos más importantes que plantea la fabricación aditiva para el sector automotriz son</w:t>
      </w:r>
      <w:r w:rsidR="00BF62F7">
        <w:rPr>
          <w:rStyle w:val="A1"/>
          <w:b w:val="0"/>
          <w:bCs w:val="0"/>
          <w:color w:val="auto"/>
          <w:sz w:val="22"/>
          <w:szCs w:val="22"/>
          <w:lang w:val="es-ES"/>
        </w:rPr>
        <w:t>:</w:t>
      </w:r>
      <w:r w:rsidR="00BF62F7"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l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a transformación de la cadena de suministro debido a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la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capacidad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que posee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de producir directamente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piezas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finales y la innovación de productos. </w:t>
      </w:r>
    </w:p>
    <w:p w:rsidR="00AE6F0A" w:rsidRDefault="00AE6F0A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</w:p>
    <w:p w:rsidR="00AE6F0A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  <w:r>
        <w:rPr>
          <w:rStyle w:val="A1"/>
          <w:b w:val="0"/>
          <w:bCs w:val="0"/>
          <w:color w:val="auto"/>
          <w:sz w:val="22"/>
          <w:szCs w:val="22"/>
          <w:lang w:val="es-ES"/>
        </w:rPr>
        <w:t>G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racias a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la fabricación aditiva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se pueden producir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componentes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que </w:t>
      </w:r>
      <w:r w:rsidR="00BF62F7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se 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han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visto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limitad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o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s en los procesos tradicionales de manufactura, permitiendo </w:t>
      </w:r>
      <w:r w:rsidR="00F5529C"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así características</w:t>
      </w:r>
      <w:r w:rsidR="00AE6F0A" w:rsidRPr="00AE6F0A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</w:t>
      </w:r>
      <w:r w:rsidR="00AE6F0A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más </w:t>
      </w:r>
      <w:r w:rsidR="00AE6F0A"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personalizadas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en las piezas</w:t>
      </w:r>
      <w:r w:rsidR="00AE6F0A">
        <w:rPr>
          <w:rStyle w:val="A1"/>
          <w:b w:val="0"/>
          <w:bCs w:val="0"/>
          <w:color w:val="auto"/>
          <w:sz w:val="22"/>
          <w:szCs w:val="22"/>
          <w:lang w:val="es-ES"/>
        </w:rPr>
        <w:t>.</w:t>
      </w:r>
    </w:p>
    <w:p w:rsidR="00992D8D" w:rsidRPr="00992D8D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</w:p>
    <w:p w:rsidR="00992D8D" w:rsidRDefault="00992D8D" w:rsidP="00EA60B1">
      <w:pPr>
        <w:pStyle w:val="Default"/>
        <w:jc w:val="both"/>
        <w:rPr>
          <w:rStyle w:val="A1"/>
          <w:b w:val="0"/>
          <w:bCs w:val="0"/>
          <w:color w:val="auto"/>
          <w:sz w:val="22"/>
          <w:szCs w:val="22"/>
          <w:lang w:val="es-ES"/>
        </w:rPr>
      </w:pP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Renishaw en conjunto con </w:t>
      </w:r>
      <w:proofErr w:type="spellStart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Das</w:t>
      </w:r>
      <w:bookmarkStart w:id="0" w:name="_GoBack"/>
      <w:bookmarkEnd w:id="0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sault</w:t>
      </w:r>
      <w:proofErr w:type="spellEnd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</w:t>
      </w:r>
      <w:proofErr w:type="spellStart"/>
      <w:r w:rsidR="00EA60B1" w:rsidRPr="00EA60B1">
        <w:rPr>
          <w:rFonts w:ascii="Tahoma" w:hAnsi="Tahoma" w:cs="Tahoma"/>
          <w:sz w:val="21"/>
          <w:szCs w:val="21"/>
          <w:lang w:val="es-ES"/>
        </w:rPr>
        <w:t>Systèmes</w:t>
      </w:r>
      <w:proofErr w:type="spellEnd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ofrecerá el 28 de junio una jornada intensiva sobre fabricación aditiva para el sector automotriz</w:t>
      </w:r>
      <w:r w:rsidR="00BF62F7">
        <w:rPr>
          <w:rStyle w:val="A1"/>
          <w:b w:val="0"/>
          <w:bCs w:val="0"/>
          <w:color w:val="auto"/>
          <w:sz w:val="22"/>
          <w:szCs w:val="22"/>
          <w:lang w:val="es-ES"/>
        </w:rPr>
        <w:t>. E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sta</w:t>
      </w:r>
      <w:r w:rsidR="00AE6F0A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jornada 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contará con </w:t>
      </w:r>
      <w:r w:rsidR="00F5529C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distintos 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ponentes de compañías dedicadas a la impresión 3D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,</w:t>
      </w:r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como Principia, </w:t>
      </w:r>
      <w:proofErr w:type="spellStart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HiETA</w:t>
      </w:r>
      <w:proofErr w:type="spellEnd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y </w:t>
      </w:r>
      <w:proofErr w:type="spellStart"/>
      <w:r w:rsidRPr="00992D8D">
        <w:rPr>
          <w:rStyle w:val="A1"/>
          <w:b w:val="0"/>
          <w:bCs w:val="0"/>
          <w:color w:val="auto"/>
          <w:sz w:val="22"/>
          <w:szCs w:val="22"/>
          <w:lang w:val="es-ES"/>
        </w:rPr>
        <w:t>Addimen</w:t>
      </w:r>
      <w:proofErr w:type="spellEnd"/>
      <w:r>
        <w:rPr>
          <w:rStyle w:val="A1"/>
          <w:b w:val="0"/>
          <w:bCs w:val="0"/>
          <w:color w:val="auto"/>
          <w:sz w:val="22"/>
          <w:szCs w:val="22"/>
          <w:lang w:val="es-ES"/>
        </w:rPr>
        <w:t>,</w:t>
      </w:r>
      <w:r w:rsidR="00F5529C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que aproximadamente en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4 horas y media discutirá</w:t>
      </w:r>
      <w:r w:rsidR="00F5529C">
        <w:rPr>
          <w:rStyle w:val="A1"/>
          <w:b w:val="0"/>
          <w:bCs w:val="0"/>
          <w:color w:val="auto"/>
          <w:sz w:val="22"/>
          <w:szCs w:val="22"/>
          <w:lang w:val="es-ES"/>
        </w:rPr>
        <w:t>n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sobre las oportunidades, retos y éxitos </w:t>
      </w:r>
      <w:r w:rsidR="00F5529C">
        <w:rPr>
          <w:rStyle w:val="A1"/>
          <w:b w:val="0"/>
          <w:bCs w:val="0"/>
          <w:color w:val="auto"/>
          <w:sz w:val="22"/>
          <w:szCs w:val="22"/>
          <w:lang w:val="es-ES"/>
        </w:rPr>
        <w:t>d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>el uso de la fabricación aditiva</w:t>
      </w:r>
      <w:r w:rsidR="00F5529C"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en este sector.</w:t>
      </w:r>
      <w:r>
        <w:rPr>
          <w:rStyle w:val="A1"/>
          <w:b w:val="0"/>
          <w:bCs w:val="0"/>
          <w:color w:val="auto"/>
          <w:sz w:val="22"/>
          <w:szCs w:val="22"/>
          <w:lang w:val="es-ES"/>
        </w:rPr>
        <w:t xml:space="preserve">  </w:t>
      </w:r>
    </w:p>
    <w:p w:rsidR="00AE6F0A" w:rsidRDefault="00AE6F0A" w:rsidP="00992D8D">
      <w:pPr>
        <w:pStyle w:val="Default"/>
        <w:rPr>
          <w:rStyle w:val="A1"/>
          <w:b w:val="0"/>
          <w:bCs w:val="0"/>
          <w:color w:val="auto"/>
          <w:sz w:val="22"/>
          <w:szCs w:val="22"/>
          <w:lang w:val="es-ES"/>
        </w:rPr>
      </w:pPr>
    </w:p>
    <w:p w:rsidR="00AE6F0A" w:rsidRDefault="00AE6F0A" w:rsidP="00992D8D">
      <w:pPr>
        <w:pStyle w:val="Default"/>
        <w:rPr>
          <w:rStyle w:val="A1"/>
          <w:b w:val="0"/>
          <w:bCs w:val="0"/>
          <w:color w:val="auto"/>
          <w:sz w:val="22"/>
          <w:szCs w:val="22"/>
          <w:lang w:val="es-ES"/>
        </w:rPr>
      </w:pPr>
    </w:p>
    <w:p w:rsidR="00F5529C" w:rsidRPr="00992D8D" w:rsidRDefault="00F5529C" w:rsidP="00992D8D">
      <w:pPr>
        <w:pStyle w:val="Default"/>
        <w:rPr>
          <w:rStyle w:val="A1"/>
          <w:b w:val="0"/>
          <w:bCs w:val="0"/>
          <w:color w:val="auto"/>
          <w:sz w:val="22"/>
          <w:szCs w:val="22"/>
          <w:lang w:val="es-ES"/>
        </w:rPr>
      </w:pPr>
    </w:p>
    <w:p w:rsidR="00992D8D" w:rsidRDefault="00992D8D" w:rsidP="00992D8D">
      <w:pPr>
        <w:pStyle w:val="Default"/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</w:pPr>
      <w:r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  <w:t>Para inscribirse en la jornad</w:t>
      </w:r>
      <w:r w:rsidR="002627C4"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  <w:t xml:space="preserve">a </w:t>
      </w:r>
      <w:hyperlink r:id="rId6" w:history="1">
        <w:r w:rsidR="00E5630D" w:rsidRPr="00E5630D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  <w:lang w:val="es-ES"/>
          </w:rPr>
          <w:t>regístrese</w:t>
        </w:r>
        <w:r w:rsidR="002627C4" w:rsidRPr="00E5630D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  <w:lang w:val="es-ES"/>
          </w:rPr>
          <w:t xml:space="preserve"> aquí</w:t>
        </w:r>
      </w:hyperlink>
      <w:r w:rsidR="002627C4"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  <w:t xml:space="preserve"> o envíe </w:t>
      </w:r>
      <w:r w:rsidR="008435B1"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  <w:t xml:space="preserve">un correo electrónico a </w:t>
      </w:r>
      <w:hyperlink r:id="rId7" w:history="1">
        <w:r w:rsidR="008435B1" w:rsidRPr="000B1C22"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  <w:lang w:val="es-ES"/>
          </w:rPr>
          <w:t>spain@renishaw.com</w:t>
        </w:r>
      </w:hyperlink>
      <w:r w:rsidR="008435B1"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  <w:t xml:space="preserve"> </w:t>
      </w:r>
    </w:p>
    <w:p w:rsidR="00F5529C" w:rsidRDefault="00F5529C" w:rsidP="00992D8D">
      <w:pPr>
        <w:pStyle w:val="Default"/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  <w:lang w:val="es-ES"/>
        </w:rPr>
      </w:pPr>
    </w:p>
    <w:p w:rsidR="00992D8D" w:rsidRDefault="00992D8D" w:rsidP="00992D8D">
      <w:pPr>
        <w:pStyle w:val="Default"/>
        <w:rPr>
          <w:rStyle w:val="A1"/>
          <w:b w:val="0"/>
          <w:bCs w:val="0"/>
          <w:sz w:val="22"/>
          <w:szCs w:val="22"/>
          <w:lang w:val="es-ES"/>
        </w:rPr>
      </w:pPr>
    </w:p>
    <w:p w:rsidR="00992D8D" w:rsidRPr="00992D8D" w:rsidRDefault="00992D8D" w:rsidP="00992D8D">
      <w:pPr>
        <w:pStyle w:val="Default"/>
        <w:rPr>
          <w:color w:val="auto"/>
          <w:lang w:val="es-ES"/>
        </w:rPr>
      </w:pPr>
    </w:p>
    <w:p w:rsidR="009338A1" w:rsidRPr="002E2331" w:rsidRDefault="009338A1">
      <w:pPr>
        <w:rPr>
          <w:lang w:val="es-ES"/>
        </w:rPr>
      </w:pPr>
    </w:p>
    <w:sectPr w:rsidR="009338A1" w:rsidRPr="002E2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31"/>
    <w:rsid w:val="000F2539"/>
    <w:rsid w:val="001159A4"/>
    <w:rsid w:val="002627C4"/>
    <w:rsid w:val="002B5722"/>
    <w:rsid w:val="002E2331"/>
    <w:rsid w:val="002E4108"/>
    <w:rsid w:val="00365816"/>
    <w:rsid w:val="00382072"/>
    <w:rsid w:val="00495722"/>
    <w:rsid w:val="00496632"/>
    <w:rsid w:val="004C3DB1"/>
    <w:rsid w:val="004E0843"/>
    <w:rsid w:val="004E658C"/>
    <w:rsid w:val="00673C8C"/>
    <w:rsid w:val="006C00AB"/>
    <w:rsid w:val="006E2163"/>
    <w:rsid w:val="007068F9"/>
    <w:rsid w:val="00800CA5"/>
    <w:rsid w:val="00825B6B"/>
    <w:rsid w:val="008435B1"/>
    <w:rsid w:val="008E6958"/>
    <w:rsid w:val="009338A1"/>
    <w:rsid w:val="00944E0E"/>
    <w:rsid w:val="00992D8D"/>
    <w:rsid w:val="00A07A51"/>
    <w:rsid w:val="00AA3825"/>
    <w:rsid w:val="00AD131D"/>
    <w:rsid w:val="00AE6F0A"/>
    <w:rsid w:val="00BF62F7"/>
    <w:rsid w:val="00C040CE"/>
    <w:rsid w:val="00C66A48"/>
    <w:rsid w:val="00C955CC"/>
    <w:rsid w:val="00CA71F0"/>
    <w:rsid w:val="00DB2FBE"/>
    <w:rsid w:val="00DE659B"/>
    <w:rsid w:val="00E47A56"/>
    <w:rsid w:val="00E5630D"/>
    <w:rsid w:val="00E63885"/>
    <w:rsid w:val="00EA60B1"/>
    <w:rsid w:val="00F0099C"/>
    <w:rsid w:val="00F15500"/>
    <w:rsid w:val="00F33132"/>
    <w:rsid w:val="00F5529C"/>
    <w:rsid w:val="00F84651"/>
    <w:rsid w:val="00F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19CB"/>
  <w15:chartTrackingRefBased/>
  <w15:docId w15:val="{5F9B6152-FB31-4D0B-870D-38F2778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0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AB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992D8D"/>
    <w:pPr>
      <w:autoSpaceDE w:val="0"/>
      <w:autoSpaceDN w:val="0"/>
      <w:spacing w:after="0" w:line="240" w:lineRule="auto"/>
    </w:pPr>
    <w:rPr>
      <w:rFonts w:ascii="Helvetica" w:hAnsi="Helvetica" w:cs="Calibri"/>
      <w:color w:val="000000"/>
      <w:sz w:val="24"/>
      <w:szCs w:val="24"/>
    </w:rPr>
  </w:style>
  <w:style w:type="character" w:customStyle="1" w:styleId="A0">
    <w:name w:val="A0"/>
    <w:basedOn w:val="DefaultParagraphFont"/>
    <w:uiPriority w:val="99"/>
    <w:rsid w:val="00992D8D"/>
    <w:rPr>
      <w:b/>
      <w:bCs/>
      <w:color w:val="FFFFFF"/>
    </w:rPr>
  </w:style>
  <w:style w:type="character" w:customStyle="1" w:styleId="A1">
    <w:name w:val="A1"/>
    <w:basedOn w:val="DefaultParagraphFont"/>
    <w:uiPriority w:val="99"/>
    <w:rsid w:val="00992D8D"/>
    <w:rPr>
      <w:b/>
      <w:bCs/>
      <w:color w:val="FFFFFF"/>
    </w:rPr>
  </w:style>
  <w:style w:type="character" w:styleId="Strong">
    <w:name w:val="Strong"/>
    <w:basedOn w:val="DefaultParagraphFont"/>
    <w:uiPriority w:val="22"/>
    <w:qFormat/>
    <w:rsid w:val="00992D8D"/>
    <w:rPr>
      <w:b/>
      <w:bCs/>
    </w:rPr>
  </w:style>
  <w:style w:type="character" w:customStyle="1" w:styleId="emoji-code">
    <w:name w:val="emoji-code"/>
    <w:basedOn w:val="DefaultParagraphFont"/>
    <w:rsid w:val="00F5529C"/>
  </w:style>
  <w:style w:type="character" w:styleId="FollowedHyperlink">
    <w:name w:val="FollowedHyperlink"/>
    <w:basedOn w:val="DefaultParagraphFont"/>
    <w:uiPriority w:val="99"/>
    <w:semiHidden/>
    <w:unhideWhenUsed/>
    <w:rsid w:val="00C955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ain@renisha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nishaw.es/go/fabricacionaditivaautomoc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C162-282A-4AC4-B796-763C18AE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Valdivieso</dc:creator>
  <cp:keywords/>
  <dc:description/>
  <cp:lastModifiedBy>Andrea Valdivieso</cp:lastModifiedBy>
  <cp:revision>4</cp:revision>
  <cp:lastPrinted>2018-04-06T07:59:00Z</cp:lastPrinted>
  <dcterms:created xsi:type="dcterms:W3CDTF">2018-05-07T13:03:00Z</dcterms:created>
  <dcterms:modified xsi:type="dcterms:W3CDTF">2018-05-10T06:59:00Z</dcterms:modified>
</cp:coreProperties>
</file>