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3906BD" w:rsidRDefault="00121BFD" w:rsidP="0016753A">
      <w:pPr>
        <w:ind w:right="567"/>
        <w:rPr>
          <w:rFonts w:ascii="Arial" w:hAnsi="Arial" w:cs="Arial"/>
        </w:rPr>
      </w:pPr>
      <w:r w:rsidRPr="003906B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00E125" w14:textId="77777777" w:rsidR="003906BD" w:rsidRPr="003906BD" w:rsidRDefault="003906BD" w:rsidP="003906BD">
      <w:pPr>
        <w:spacing w:line="336" w:lineRule="auto"/>
        <w:ind w:right="-554"/>
        <w:rPr>
          <w:rFonts w:ascii="Arial" w:hAnsi="Arial" w:cs="Arial"/>
          <w:i/>
        </w:rPr>
      </w:pPr>
    </w:p>
    <w:p w14:paraId="23C9FC12" w14:textId="77777777" w:rsidR="003906BD" w:rsidRPr="003906BD" w:rsidRDefault="003906BD" w:rsidP="003906BD">
      <w:pPr>
        <w:rPr>
          <w:rFonts w:ascii="Arial" w:hAnsi="Arial" w:cs="Arial"/>
          <w:b/>
          <w:sz w:val="24"/>
          <w:szCs w:val="24"/>
        </w:rPr>
      </w:pPr>
      <w:proofErr w:type="spellStart"/>
      <w:r w:rsidRPr="003906BD">
        <w:rPr>
          <w:rFonts w:ascii="Arial" w:eastAsia="MS Gothic" w:hAnsi="Arial" w:cs="Arial"/>
          <w:b/>
          <w:sz w:val="24"/>
        </w:rPr>
        <w:t>研削の精度とパフォーマンス、</w:t>
      </w:r>
      <w:r w:rsidRPr="003906BD">
        <w:rPr>
          <w:rFonts w:ascii="Arial" w:hAnsi="Arial" w:cs="Arial"/>
          <w:b/>
          <w:sz w:val="24"/>
        </w:rPr>
        <w:t>FORTiS</w:t>
      </w:r>
      <w:proofErr w:type="spellEnd"/>
      <w:r w:rsidRPr="003906BD">
        <w:rPr>
          <w:rFonts w:ascii="Arial" w:hAnsi="Arial" w:cs="Arial"/>
          <w:b/>
          <w:sz w:val="24"/>
        </w:rPr>
        <w:t xml:space="preserve">™ </w:t>
      </w:r>
      <w:proofErr w:type="spellStart"/>
      <w:r w:rsidRPr="003906BD">
        <w:rPr>
          <w:rFonts w:ascii="Arial" w:eastAsia="MS Gothic" w:hAnsi="Arial" w:cs="Arial"/>
          <w:b/>
          <w:sz w:val="24"/>
        </w:rPr>
        <w:t>エンコーダで向上</w:t>
      </w:r>
      <w:proofErr w:type="spellEnd"/>
    </w:p>
    <w:p w14:paraId="16D7F7CA" w14:textId="77777777" w:rsidR="003906BD" w:rsidRPr="003906BD" w:rsidRDefault="003906BD" w:rsidP="003906BD">
      <w:pPr>
        <w:rPr>
          <w:rFonts w:ascii="Arial" w:hAnsi="Arial" w:cs="Arial"/>
        </w:rPr>
      </w:pPr>
    </w:p>
    <w:p w14:paraId="7649AB2A" w14:textId="77777777" w:rsidR="003906BD" w:rsidRPr="003906BD" w:rsidRDefault="003906BD" w:rsidP="003906BD">
      <w:pPr>
        <w:rPr>
          <w:rFonts w:ascii="Arial" w:hAnsi="Arial" w:cs="Arial"/>
        </w:rPr>
      </w:pPr>
      <w:proofErr w:type="spellStart"/>
      <w:r w:rsidRPr="003906BD">
        <w:rPr>
          <w:rFonts w:ascii="Arial" w:eastAsia="MS Gothic" w:hAnsi="Arial" w:cs="Arial"/>
        </w:rPr>
        <w:t>テストと評価を経て、</w:t>
      </w:r>
      <w:r w:rsidRPr="003906BD">
        <w:rPr>
          <w:rFonts w:ascii="Arial" w:hAnsi="Arial" w:cs="Arial"/>
        </w:rPr>
        <w:t>TGT</w:t>
      </w:r>
      <w:proofErr w:type="spellEnd"/>
      <w:r w:rsidRPr="003906BD">
        <w:rPr>
          <w:rFonts w:ascii="Arial" w:hAnsi="Arial" w:cs="Arial"/>
        </w:rPr>
        <w:t xml:space="preserve"> </w:t>
      </w:r>
      <w:proofErr w:type="spellStart"/>
      <w:r w:rsidRPr="003906BD">
        <w:rPr>
          <w:rFonts w:ascii="Arial" w:eastAsia="MS Gothic" w:hAnsi="Arial" w:cs="Arial"/>
        </w:rPr>
        <w:t>社が自社の最新工具研削盤に採用を決めたのが、レニショーの</w:t>
      </w:r>
      <w:proofErr w:type="spellEnd"/>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 </w:t>
      </w:r>
      <w:r w:rsidRPr="003906BD">
        <w:rPr>
          <w:rFonts w:ascii="Arial" w:eastAsia="MS Gothic" w:hAnsi="Arial" w:cs="Arial"/>
        </w:rPr>
        <w:t>クローズドタイプエンコーダである。同エンコーダの特長である取り付けやすさや最新技術により、最適な機械のパフォーマンスを実現することができた。</w:t>
      </w:r>
    </w:p>
    <w:p w14:paraId="03385F99" w14:textId="77777777" w:rsidR="003906BD" w:rsidRPr="003906BD" w:rsidRDefault="003906BD" w:rsidP="003906BD">
      <w:pPr>
        <w:rPr>
          <w:rFonts w:ascii="Arial" w:hAnsi="Arial" w:cs="Arial"/>
        </w:rPr>
      </w:pPr>
    </w:p>
    <w:p w14:paraId="24B83571" w14:textId="77777777" w:rsidR="003906BD" w:rsidRPr="003906BD" w:rsidRDefault="003906BD" w:rsidP="003906BD">
      <w:pPr>
        <w:rPr>
          <w:rFonts w:ascii="Arial" w:hAnsi="Arial" w:cs="Arial"/>
          <w:b/>
          <w:bCs/>
        </w:rPr>
      </w:pPr>
      <w:proofErr w:type="spellStart"/>
      <w:r w:rsidRPr="003906BD">
        <w:rPr>
          <w:rFonts w:ascii="Arial" w:eastAsia="MS Gothic" w:hAnsi="Arial" w:cs="Arial"/>
          <w:b/>
        </w:rPr>
        <w:t>背景</w:t>
      </w:r>
      <w:proofErr w:type="spellEnd"/>
    </w:p>
    <w:p w14:paraId="49E7071F" w14:textId="77777777" w:rsidR="003906BD" w:rsidRPr="003906BD" w:rsidRDefault="003906BD" w:rsidP="003906BD">
      <w:pPr>
        <w:rPr>
          <w:rFonts w:ascii="Arial" w:hAnsi="Arial" w:cs="Arial"/>
        </w:rPr>
      </w:pPr>
    </w:p>
    <w:p w14:paraId="3F08FD4A" w14:textId="77777777" w:rsidR="003906BD" w:rsidRPr="003906BD" w:rsidRDefault="003906BD" w:rsidP="003906BD">
      <w:pPr>
        <w:rPr>
          <w:rFonts w:ascii="Arial" w:hAnsi="Arial" w:cs="Arial"/>
        </w:rPr>
      </w:pPr>
      <w:r w:rsidRPr="003906BD">
        <w:rPr>
          <w:rFonts w:ascii="Arial" w:hAnsi="Arial" w:cs="Arial"/>
        </w:rPr>
        <w:t xml:space="preserve">CNC </w:t>
      </w:r>
      <w:r w:rsidRPr="003906BD">
        <w:rPr>
          <w:rFonts w:ascii="Arial" w:eastAsia="MS Gothic" w:hAnsi="Arial" w:cs="Arial"/>
        </w:rPr>
        <w:t>工作機械の加工精度は実にさまざまな要素に左右される。機械構造、制御に使われる電子部品、機械の剛性、熱的な安定性、そして切削工具の幾何学的精度などだ。</w:t>
      </w:r>
    </w:p>
    <w:p w14:paraId="56E9CF3B" w14:textId="77777777" w:rsidR="003906BD" w:rsidRPr="003906BD" w:rsidRDefault="003906BD" w:rsidP="003906BD">
      <w:pPr>
        <w:rPr>
          <w:rFonts w:ascii="Arial" w:hAnsi="Arial" w:cs="Arial"/>
        </w:rPr>
      </w:pPr>
    </w:p>
    <w:p w14:paraId="62BFF1FC" w14:textId="77777777" w:rsidR="003906BD" w:rsidRPr="003906BD" w:rsidRDefault="003906BD" w:rsidP="003906BD">
      <w:pPr>
        <w:rPr>
          <w:rFonts w:ascii="Arial" w:hAnsi="Arial" w:cs="Arial"/>
        </w:rPr>
      </w:pPr>
      <w:r w:rsidRPr="003906BD">
        <w:rPr>
          <w:rFonts w:ascii="Arial" w:eastAsia="MS Gothic" w:hAnsi="Arial" w:cs="Arial"/>
        </w:rPr>
        <w:t>小径工具はその形状精度を確保するため、高精度な研磨が不可欠である。高精度な工具研磨は、必要とする形状と寸法公差に切削工具を仕上げる加工プロセスである。</w:t>
      </w:r>
    </w:p>
    <w:p w14:paraId="78B32B6F" w14:textId="77777777" w:rsidR="003906BD" w:rsidRPr="003906BD" w:rsidRDefault="003906BD" w:rsidP="003906BD">
      <w:pPr>
        <w:rPr>
          <w:rFonts w:ascii="Arial" w:hAnsi="Arial" w:cs="Arial"/>
        </w:rPr>
      </w:pPr>
    </w:p>
    <w:p w14:paraId="0C9627D4" w14:textId="77777777" w:rsidR="003906BD" w:rsidRPr="003906BD" w:rsidRDefault="003906BD" w:rsidP="003906BD">
      <w:pPr>
        <w:rPr>
          <w:rFonts w:ascii="Arial" w:hAnsi="Arial" w:cs="Arial"/>
        </w:rPr>
      </w:pPr>
      <w:r w:rsidRPr="003906BD">
        <w:rPr>
          <w:rFonts w:ascii="Arial" w:eastAsia="MS Gothic" w:hAnsi="Arial" w:cs="Arial"/>
        </w:rPr>
        <w:t>高精度加工への需要が急速に拡大し、工作機械市場が世界でも有数の伸びを見せているのがインドだ。この機会をものにし、高まる需要に応えるべく</w:t>
      </w:r>
      <w:r w:rsidRPr="003906BD">
        <w:rPr>
          <w:rFonts w:ascii="Arial" w:hAnsi="Arial" w:cs="Arial"/>
        </w:rPr>
        <w:t xml:space="preserve"> Tool Grinding Technologies </w:t>
      </w:r>
      <w:r w:rsidRPr="003906BD">
        <w:rPr>
          <w:rFonts w:ascii="Arial" w:eastAsia="MS Gothic" w:hAnsi="Arial" w:cs="Arial"/>
        </w:rPr>
        <w:t>社</w:t>
      </w:r>
      <w:r w:rsidRPr="003906BD">
        <w:rPr>
          <w:rFonts w:ascii="Arial" w:hAnsi="Arial" w:cs="Arial"/>
        </w:rPr>
        <w:t xml:space="preserve"> (TGT </w:t>
      </w:r>
      <w:proofErr w:type="spellStart"/>
      <w:r w:rsidRPr="003906BD">
        <w:rPr>
          <w:rFonts w:ascii="Arial" w:eastAsia="MS Gothic" w:hAnsi="Arial" w:cs="Arial"/>
        </w:rPr>
        <w:t>社、インド</w:t>
      </w:r>
      <w:proofErr w:type="spellEnd"/>
      <w:r w:rsidRPr="003906BD">
        <w:rPr>
          <w:rFonts w:ascii="Arial" w:hAnsi="Arial" w:cs="Arial"/>
        </w:rPr>
        <w:t xml:space="preserve">) </w:t>
      </w:r>
      <w:proofErr w:type="spellStart"/>
      <w:r w:rsidRPr="003906BD">
        <w:rPr>
          <w:rFonts w:ascii="Arial" w:eastAsia="MS Gothic" w:hAnsi="Arial" w:cs="Arial"/>
        </w:rPr>
        <w:t>は、リニアモータとレニショ</w:t>
      </w:r>
      <w:proofErr w:type="spellEnd"/>
      <w:r w:rsidRPr="003906BD">
        <w:rPr>
          <w:rFonts w:ascii="Arial" w:eastAsia="MS Gothic" w:hAnsi="Arial" w:cs="Arial"/>
        </w:rPr>
        <w:t>ー</w:t>
      </w:r>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 </w:t>
      </w:r>
      <w:proofErr w:type="spellStart"/>
      <w:r w:rsidRPr="003906BD">
        <w:rPr>
          <w:rFonts w:ascii="Arial" w:eastAsia="MS Gothic" w:hAnsi="Arial" w:cs="Arial"/>
        </w:rPr>
        <w:t>クローズドタイプアブソリュートエンコーダを搭載した高精度工具研削盤を開発した。</w:t>
      </w:r>
      <w:r w:rsidRPr="003906BD">
        <w:rPr>
          <w:rFonts w:ascii="Arial" w:hAnsi="Arial" w:cs="Arial"/>
        </w:rPr>
        <w:t>FORTiS</w:t>
      </w:r>
      <w:proofErr w:type="spellEnd"/>
      <w:r w:rsidRPr="003906BD">
        <w:rPr>
          <w:rFonts w:ascii="Arial" w:hAnsi="Arial" w:cs="Arial"/>
        </w:rPr>
        <w:t xml:space="preserve"> </w:t>
      </w:r>
      <w:proofErr w:type="spellStart"/>
      <w:r w:rsidRPr="003906BD">
        <w:rPr>
          <w:rFonts w:ascii="Arial" w:eastAsia="MS Gothic" w:hAnsi="Arial" w:cs="Arial"/>
        </w:rPr>
        <w:t>の採用により、高い加工精度とプロセスの安定性を実現することに成功している</w:t>
      </w:r>
      <w:proofErr w:type="spellEnd"/>
      <w:r w:rsidRPr="003906BD">
        <w:rPr>
          <w:rFonts w:ascii="Arial" w:eastAsia="MS Gothic" w:hAnsi="Arial" w:cs="Arial"/>
        </w:rPr>
        <w:t>。</w:t>
      </w:r>
    </w:p>
    <w:p w14:paraId="7782B612" w14:textId="77777777" w:rsidR="003906BD" w:rsidRPr="003906BD" w:rsidRDefault="003906BD" w:rsidP="003906BD">
      <w:pPr>
        <w:rPr>
          <w:rFonts w:ascii="Arial" w:hAnsi="Arial" w:cs="Arial"/>
          <w:b/>
        </w:rPr>
      </w:pPr>
    </w:p>
    <w:p w14:paraId="6C8FCA5F" w14:textId="77777777" w:rsidR="003906BD" w:rsidRPr="003906BD" w:rsidRDefault="003906BD" w:rsidP="003906BD">
      <w:pPr>
        <w:rPr>
          <w:rFonts w:ascii="Arial" w:hAnsi="Arial" w:cs="Arial"/>
          <w:b/>
        </w:rPr>
      </w:pPr>
      <w:proofErr w:type="spellStart"/>
      <w:r w:rsidRPr="003906BD">
        <w:rPr>
          <w:rFonts w:ascii="Arial" w:eastAsia="MS Gothic" w:hAnsi="Arial" w:cs="Arial"/>
          <w:b/>
        </w:rPr>
        <w:t>課題</w:t>
      </w:r>
      <w:proofErr w:type="spellEnd"/>
    </w:p>
    <w:p w14:paraId="635385D6" w14:textId="77777777" w:rsidR="003906BD" w:rsidRPr="003906BD" w:rsidRDefault="003906BD" w:rsidP="003906BD">
      <w:pPr>
        <w:rPr>
          <w:rFonts w:ascii="Arial" w:hAnsi="Arial" w:cs="Arial"/>
        </w:rPr>
      </w:pPr>
    </w:p>
    <w:p w14:paraId="16424F2B" w14:textId="77777777" w:rsidR="003906BD" w:rsidRPr="003906BD" w:rsidRDefault="003906BD" w:rsidP="003906BD">
      <w:pPr>
        <w:rPr>
          <w:rFonts w:ascii="Arial" w:hAnsi="Arial" w:cs="Arial"/>
        </w:rPr>
      </w:pPr>
      <w:r w:rsidRPr="003906BD">
        <w:rPr>
          <w:rFonts w:ascii="Arial" w:eastAsia="MS Gothic" w:hAnsi="Arial" w:cs="Arial"/>
        </w:rPr>
        <w:t>近年になって技術が成熟したリニアモータは、産業用途では重要な役割を担うようになっており、最新のものでは、放熱性能や推力、そしてコストという点で大きく改善している。自動化システムや研削盤のような</w:t>
      </w:r>
      <w:r w:rsidRPr="003906BD">
        <w:rPr>
          <w:rFonts w:ascii="Arial" w:hAnsi="Arial" w:cs="Arial"/>
        </w:rPr>
        <w:t xml:space="preserve"> CNC </w:t>
      </w:r>
      <w:r w:rsidRPr="003906BD">
        <w:rPr>
          <w:rFonts w:ascii="Arial" w:eastAsia="MS Gothic" w:hAnsi="Arial" w:cs="Arial"/>
        </w:rPr>
        <w:t>機械において、ボールねじの代わりに使われることが増えてきている。リニアモータサーボの精度は、エンコーダから出力される位置情報の質に大きく依存する。表面仕上げの品質にはスムーズな速度制御が重要であり、この認識は各工具研削盤メーカーが持っている。そしてそれに影響するのが周期誤差</w:t>
      </w:r>
      <w:r w:rsidRPr="003906BD">
        <w:rPr>
          <w:rFonts w:ascii="Arial" w:hAnsi="Arial" w:cs="Arial"/>
        </w:rPr>
        <w:t xml:space="preserve"> (1 </w:t>
      </w:r>
      <w:proofErr w:type="spellStart"/>
      <w:r w:rsidRPr="003906BD">
        <w:rPr>
          <w:rFonts w:ascii="Arial" w:eastAsia="MS Gothic" w:hAnsi="Arial" w:cs="Arial"/>
        </w:rPr>
        <w:t>信号周期内の測定誤差</w:t>
      </w:r>
      <w:proofErr w:type="spellEnd"/>
      <w:r w:rsidRPr="003906BD">
        <w:rPr>
          <w:rFonts w:ascii="Arial" w:hAnsi="Arial" w:cs="Arial"/>
        </w:rPr>
        <w:t xml:space="preserve">) </w:t>
      </w:r>
      <w:proofErr w:type="spellStart"/>
      <w:r w:rsidRPr="003906BD">
        <w:rPr>
          <w:rFonts w:ascii="Arial" w:eastAsia="MS Gothic" w:hAnsi="Arial" w:cs="Arial"/>
        </w:rPr>
        <w:t>である。また、ジッタが低いとサーボループゲインが最適なものとなる</w:t>
      </w:r>
      <w:proofErr w:type="spellEnd"/>
      <w:r w:rsidRPr="003906BD">
        <w:rPr>
          <w:rFonts w:ascii="Arial" w:eastAsia="MS Gothic" w:hAnsi="Arial" w:cs="Arial"/>
        </w:rPr>
        <w:t>。</w:t>
      </w:r>
    </w:p>
    <w:p w14:paraId="08E3D1BB" w14:textId="77777777" w:rsidR="003906BD" w:rsidRPr="003906BD" w:rsidRDefault="003906BD" w:rsidP="003906BD">
      <w:pPr>
        <w:rPr>
          <w:rFonts w:ascii="Arial" w:hAnsi="Arial" w:cs="Arial"/>
        </w:rPr>
      </w:pPr>
    </w:p>
    <w:p w14:paraId="26F1B3C0" w14:textId="77777777" w:rsidR="003906BD" w:rsidRPr="003906BD" w:rsidRDefault="003906BD" w:rsidP="003906BD">
      <w:pPr>
        <w:rPr>
          <w:rFonts w:ascii="Arial" w:hAnsi="Arial" w:cs="Arial"/>
        </w:rPr>
      </w:pPr>
      <w:r w:rsidRPr="003906BD">
        <w:rPr>
          <w:rFonts w:ascii="Arial" w:hAnsi="Arial" w:cs="Arial"/>
        </w:rPr>
        <w:t xml:space="preserve">CNC </w:t>
      </w:r>
      <w:r w:rsidRPr="003906BD">
        <w:rPr>
          <w:rFonts w:ascii="Arial" w:eastAsia="MS Gothic" w:hAnsi="Arial" w:cs="Arial"/>
        </w:rPr>
        <w:t>によるプロファイル研削は、工具研削盤の軸を小さく直線に動かして補間パスを描く。ゆえに、正確なモーションコントロールが欠かせない。</w:t>
      </w:r>
    </w:p>
    <w:p w14:paraId="218984CC" w14:textId="77777777" w:rsidR="003906BD" w:rsidRPr="003906BD" w:rsidRDefault="003906BD" w:rsidP="003906BD">
      <w:pPr>
        <w:rPr>
          <w:rFonts w:ascii="Arial" w:hAnsi="Arial" w:cs="Arial"/>
        </w:rPr>
      </w:pPr>
    </w:p>
    <w:p w14:paraId="33B85ADB" w14:textId="77777777" w:rsidR="003906BD" w:rsidRPr="003906BD" w:rsidRDefault="003906BD" w:rsidP="003906BD">
      <w:pPr>
        <w:rPr>
          <w:rFonts w:ascii="Arial" w:hAnsi="Arial" w:cs="Arial"/>
        </w:rPr>
      </w:pPr>
      <w:r w:rsidRPr="003906BD">
        <w:rPr>
          <w:rFonts w:ascii="Arial" w:eastAsia="MS Gothic" w:hAnsi="Arial" w:cs="Arial"/>
        </w:rPr>
        <w:t>工具研削盤の加工環境は過酷である。加工に伴う振動や、クーラントや切り粉といった異物が生じる。機械の振動は、エンコーダ本来の共振周波数と一致する可能性があるため、共振を抑え、高振幅の外乱が位置制御ループに入り込むのを防ぐ仕組みがエンコーダに備わっていれば、高い位置決め精度を確保できる。例えば、同調質量減衰技術を実装したエンコーダなら、</w:t>
      </w:r>
      <w:r w:rsidRPr="003906BD">
        <w:rPr>
          <w:rFonts w:ascii="Arial" w:hAnsi="Arial" w:cs="Arial"/>
        </w:rPr>
        <w:t xml:space="preserve">CNC </w:t>
      </w:r>
      <w:proofErr w:type="spellStart"/>
      <w:r w:rsidRPr="003906BD">
        <w:rPr>
          <w:rFonts w:ascii="Arial" w:eastAsia="MS Gothic" w:hAnsi="Arial" w:cs="Arial"/>
        </w:rPr>
        <w:t>機械のパフォーマンスの大幅な向上につながる</w:t>
      </w:r>
      <w:proofErr w:type="spellEnd"/>
      <w:r w:rsidRPr="003906BD">
        <w:rPr>
          <w:rFonts w:ascii="Arial" w:eastAsia="MS Gothic" w:hAnsi="Arial" w:cs="Arial"/>
        </w:rPr>
        <w:t>。</w:t>
      </w:r>
      <w:r w:rsidRPr="003906BD">
        <w:rPr>
          <w:rFonts w:ascii="Arial" w:hAnsi="Arial" w:cs="Arial"/>
        </w:rPr>
        <w:t xml:space="preserve"> </w:t>
      </w:r>
    </w:p>
    <w:p w14:paraId="428247BE" w14:textId="77777777" w:rsidR="003906BD" w:rsidRPr="003906BD" w:rsidRDefault="003906BD" w:rsidP="003906BD">
      <w:pPr>
        <w:rPr>
          <w:rFonts w:ascii="Arial" w:hAnsi="Arial" w:cs="Arial"/>
        </w:rPr>
      </w:pPr>
    </w:p>
    <w:p w14:paraId="1B07291B" w14:textId="77777777" w:rsidR="003906BD" w:rsidRPr="003906BD" w:rsidRDefault="003906BD" w:rsidP="003906BD">
      <w:pPr>
        <w:rPr>
          <w:rFonts w:ascii="Arial" w:hAnsi="Arial" w:cs="Arial"/>
        </w:rPr>
      </w:pPr>
      <w:r w:rsidRPr="003906BD">
        <w:rPr>
          <w:rFonts w:ascii="Arial" w:hAnsi="Arial" w:cs="Arial"/>
        </w:rPr>
        <w:t xml:space="preserve">TGT </w:t>
      </w:r>
      <w:proofErr w:type="spellStart"/>
      <w:r w:rsidRPr="003906BD">
        <w:rPr>
          <w:rFonts w:ascii="Arial" w:eastAsia="MS Gothic" w:hAnsi="Arial" w:cs="Arial"/>
        </w:rPr>
        <w:t>社の</w:t>
      </w:r>
      <w:proofErr w:type="spellEnd"/>
      <w:r w:rsidRPr="003906BD">
        <w:rPr>
          <w:rFonts w:ascii="Arial" w:hAnsi="Arial" w:cs="Arial"/>
        </w:rPr>
        <w:t xml:space="preserve"> Director </w:t>
      </w:r>
      <w:proofErr w:type="spellStart"/>
      <w:r w:rsidRPr="003906BD">
        <w:rPr>
          <w:rFonts w:ascii="Arial" w:eastAsia="MS Gothic" w:hAnsi="Arial" w:cs="Arial"/>
        </w:rPr>
        <w:t>を務める</w:t>
      </w:r>
      <w:proofErr w:type="spellEnd"/>
      <w:r w:rsidRPr="003906BD">
        <w:rPr>
          <w:rFonts w:ascii="Arial" w:hAnsi="Arial" w:cs="Arial"/>
        </w:rPr>
        <w:t xml:space="preserve"> Ranganatha </w:t>
      </w:r>
      <w:r w:rsidRPr="003906BD">
        <w:rPr>
          <w:rFonts w:ascii="Arial" w:eastAsia="MS Gothic" w:hAnsi="Arial" w:cs="Arial"/>
        </w:rPr>
        <w:t>氏は以下のように説明する。「これまで当社では、研削盤にボールねじを採用していました。ですが、精度向上と長期にわたる精度確保を目的として、最新モデルではリニアモータを採用しています。設計に際し、多くの技術的側面を考慮しました。対処する必要があったこととしては、リニアモータの環境面での保護、エンコーダの取付け、振動耐性、メンテナンス、点検要件などです」</w:t>
      </w:r>
    </w:p>
    <w:p w14:paraId="7CC0A58E" w14:textId="77777777" w:rsidR="003906BD" w:rsidRPr="003906BD" w:rsidRDefault="003906BD" w:rsidP="003906BD">
      <w:pPr>
        <w:rPr>
          <w:rFonts w:ascii="Arial" w:hAnsi="Arial" w:cs="Arial"/>
          <w:b/>
        </w:rPr>
      </w:pPr>
    </w:p>
    <w:p w14:paraId="059C33FF" w14:textId="77777777" w:rsidR="003906BD" w:rsidRPr="003906BD" w:rsidRDefault="003906BD" w:rsidP="003906BD">
      <w:pPr>
        <w:rPr>
          <w:rFonts w:ascii="Arial" w:hAnsi="Arial" w:cs="Arial"/>
          <w:b/>
        </w:rPr>
      </w:pPr>
      <w:proofErr w:type="spellStart"/>
      <w:r w:rsidRPr="003906BD">
        <w:rPr>
          <w:rFonts w:ascii="Arial" w:eastAsia="MS Gothic" w:hAnsi="Arial" w:cs="Arial"/>
          <w:b/>
        </w:rPr>
        <w:lastRenderedPageBreak/>
        <w:t>解決策</w:t>
      </w:r>
      <w:proofErr w:type="spellEnd"/>
    </w:p>
    <w:p w14:paraId="54837768" w14:textId="77777777" w:rsidR="003906BD" w:rsidRPr="003906BD" w:rsidRDefault="003906BD" w:rsidP="003906BD">
      <w:pPr>
        <w:rPr>
          <w:rFonts w:ascii="Arial" w:hAnsi="Arial" w:cs="Arial"/>
        </w:rPr>
      </w:pPr>
    </w:p>
    <w:p w14:paraId="5288AC58" w14:textId="77777777" w:rsidR="003906BD" w:rsidRPr="003906BD" w:rsidRDefault="003906BD" w:rsidP="003906BD">
      <w:pPr>
        <w:rPr>
          <w:rFonts w:ascii="Arial" w:hAnsi="Arial" w:cs="Arial"/>
        </w:rPr>
      </w:pPr>
      <w:r w:rsidRPr="003906BD">
        <w:rPr>
          <w:rFonts w:ascii="Arial" w:hAnsi="Arial" w:cs="Arial"/>
        </w:rPr>
        <w:t xml:space="preserve">TGT </w:t>
      </w:r>
      <w:r w:rsidRPr="003906BD">
        <w:rPr>
          <w:rFonts w:ascii="Arial" w:eastAsia="MS Gothic" w:hAnsi="Arial" w:cs="Arial"/>
        </w:rPr>
        <w:t>社製研削盤の最新モデルに搭載されているリニアモータは、リニアエンコーダからの位置フィードバックを必要とするが、そのエンコーダは過酷な環境での動作に耐えられなければならない。そこで同社は、長い付き合いのあるレニショーに協力し、</w:t>
      </w:r>
      <w:r w:rsidRPr="003906BD">
        <w:rPr>
          <w:rFonts w:ascii="Arial" w:hAnsi="Arial" w:cs="Arial"/>
        </w:rPr>
        <w:t xml:space="preserve">FORTiS </w:t>
      </w:r>
      <w:proofErr w:type="spellStart"/>
      <w:r w:rsidRPr="003906BD">
        <w:rPr>
          <w:rFonts w:ascii="Arial" w:eastAsia="MS Gothic" w:hAnsi="Arial" w:cs="Arial"/>
        </w:rPr>
        <w:t>エンコーダのテストと評価を実施した</w:t>
      </w:r>
      <w:proofErr w:type="spellEnd"/>
      <w:r w:rsidRPr="003906BD">
        <w:rPr>
          <w:rFonts w:ascii="Arial" w:eastAsia="MS Gothic" w:hAnsi="Arial" w:cs="Arial"/>
        </w:rPr>
        <w:t>。</w:t>
      </w:r>
    </w:p>
    <w:p w14:paraId="60488475" w14:textId="77777777" w:rsidR="003906BD" w:rsidRPr="003906BD" w:rsidRDefault="003906BD" w:rsidP="003906BD">
      <w:pPr>
        <w:rPr>
          <w:rFonts w:ascii="Arial" w:hAnsi="Arial" w:cs="Arial"/>
        </w:rPr>
      </w:pPr>
    </w:p>
    <w:p w14:paraId="590E6A33" w14:textId="77777777" w:rsidR="003906BD" w:rsidRPr="003906BD" w:rsidRDefault="003906BD" w:rsidP="003906BD">
      <w:pPr>
        <w:rPr>
          <w:rFonts w:ascii="Arial" w:hAnsi="Arial" w:cs="Arial"/>
        </w:rPr>
      </w:pPr>
      <w:proofErr w:type="spellStart"/>
      <w:r w:rsidRPr="003906BD">
        <w:rPr>
          <w:rFonts w:ascii="Arial" w:hAnsi="Arial" w:cs="Arial"/>
        </w:rPr>
        <w:t>FORTiS</w:t>
      </w:r>
      <w:proofErr w:type="spellEnd"/>
      <w:r w:rsidRPr="003906BD">
        <w:rPr>
          <w:rFonts w:ascii="Arial" w:hAnsi="Arial" w:cs="Arial"/>
        </w:rPr>
        <w:t xml:space="preserve"> </w:t>
      </w:r>
      <w:proofErr w:type="spellStart"/>
      <w:r w:rsidRPr="003906BD">
        <w:rPr>
          <w:rFonts w:ascii="Arial" w:eastAsia="MS Gothic" w:hAnsi="Arial" w:cs="Arial"/>
        </w:rPr>
        <w:t>は、実績豊富な</w:t>
      </w:r>
      <w:proofErr w:type="spellEnd"/>
      <w:r w:rsidRPr="003906BD">
        <w:rPr>
          <w:rFonts w:ascii="Arial" w:hAnsi="Arial" w:cs="Arial"/>
        </w:rPr>
        <w:t xml:space="preserve"> RESOLUTE™ </w:t>
      </w:r>
      <w:r w:rsidRPr="003906BD">
        <w:rPr>
          <w:rFonts w:ascii="Arial" w:eastAsia="MS Gothic" w:hAnsi="Arial" w:cs="Arial"/>
        </w:rPr>
        <w:t>アブソリュートエンコーダの技術をベースに設計された光学式クローズドタイプエンコーダである。液体や切り粉の侵入に優れた耐性を有する。さらに、特殊設計の同調質量ダンパーを内蔵している。このダンパーにより、</w:t>
      </w:r>
      <w:r w:rsidRPr="003906BD">
        <w:rPr>
          <w:rFonts w:ascii="Arial" w:hAnsi="Arial" w:cs="Arial"/>
        </w:rPr>
        <w:t xml:space="preserve">30G </w:t>
      </w:r>
      <w:r w:rsidRPr="003906BD">
        <w:rPr>
          <w:rFonts w:ascii="Arial" w:eastAsia="MS Gothic" w:hAnsi="Arial" w:cs="Arial"/>
        </w:rPr>
        <w:t>というクラストップクラスの振動耐性を実現し、エンコーダの固有周波数での振動を大きく減衰させている。すなわち、サーボ制御ループへの外乱リスクが大幅に軽減しているのである。</w:t>
      </w:r>
    </w:p>
    <w:p w14:paraId="190CFD5F" w14:textId="77777777" w:rsidR="003906BD" w:rsidRPr="003906BD" w:rsidRDefault="003906BD" w:rsidP="003906BD">
      <w:pPr>
        <w:rPr>
          <w:rFonts w:ascii="Arial" w:hAnsi="Arial" w:cs="Arial"/>
        </w:rPr>
      </w:pPr>
    </w:p>
    <w:p w14:paraId="2260ECFF" w14:textId="77777777" w:rsidR="003906BD" w:rsidRPr="003906BD" w:rsidRDefault="003906BD" w:rsidP="003906BD">
      <w:pPr>
        <w:rPr>
          <w:rFonts w:ascii="Arial" w:hAnsi="Arial" w:cs="Arial"/>
        </w:rPr>
      </w:pPr>
      <w:r w:rsidRPr="003906BD">
        <w:rPr>
          <w:rFonts w:ascii="Arial" w:eastAsia="MS Gothic" w:hAnsi="Arial" w:cs="Arial"/>
        </w:rPr>
        <w:t>「</w:t>
      </w:r>
      <w:r w:rsidRPr="003906BD">
        <w:rPr>
          <w:rFonts w:ascii="Arial" w:hAnsi="Arial" w:cs="Arial"/>
        </w:rPr>
        <w:t xml:space="preserve">LP2 </w:t>
      </w:r>
      <w:proofErr w:type="spellStart"/>
      <w:r w:rsidRPr="003906BD">
        <w:rPr>
          <w:rFonts w:ascii="Arial" w:eastAsia="MS Gothic" w:hAnsi="Arial" w:cs="Arial"/>
        </w:rPr>
        <w:t>プローブシステムや、ダイレクトドライブロータリテーブルに採用している</w:t>
      </w:r>
      <w:proofErr w:type="spellEnd"/>
      <w:r w:rsidRPr="003906BD">
        <w:rPr>
          <w:rFonts w:ascii="Arial" w:hAnsi="Arial" w:cs="Arial"/>
        </w:rPr>
        <w:t xml:space="preserve"> RESOLUTE </w:t>
      </w:r>
      <w:proofErr w:type="spellStart"/>
      <w:r w:rsidRPr="003906BD">
        <w:rPr>
          <w:rFonts w:ascii="Arial" w:eastAsia="MS Gothic" w:hAnsi="Arial" w:cs="Arial"/>
        </w:rPr>
        <w:t>エンコーダなど、レニショー製品を長年使っていますが、性能には満足しています。当社の新モデルに対してレニショーさんが</w:t>
      </w:r>
      <w:proofErr w:type="spellEnd"/>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 </w:t>
      </w:r>
      <w:proofErr w:type="spellStart"/>
      <w:r w:rsidRPr="003906BD">
        <w:rPr>
          <w:rFonts w:ascii="Arial" w:eastAsia="MS Gothic" w:hAnsi="Arial" w:cs="Arial"/>
        </w:rPr>
        <w:t>を提案してくださったとき、迷いなく必要なテストや評価作業に踏み切ることができました</w:t>
      </w:r>
      <w:proofErr w:type="spellEnd"/>
      <w:r w:rsidRPr="003906BD">
        <w:rPr>
          <w:rFonts w:ascii="Arial" w:eastAsia="MS Gothic" w:hAnsi="Arial" w:cs="Arial"/>
        </w:rPr>
        <w:t>」</w:t>
      </w:r>
      <w:r w:rsidRPr="003906BD">
        <w:rPr>
          <w:rFonts w:ascii="Arial" w:hAnsi="Arial" w:cs="Arial"/>
        </w:rPr>
        <w:t xml:space="preserve"> (Ranganatha </w:t>
      </w:r>
      <w:r w:rsidRPr="003906BD">
        <w:rPr>
          <w:rFonts w:ascii="Arial" w:eastAsia="MS Gothic" w:hAnsi="Arial" w:cs="Arial"/>
        </w:rPr>
        <w:t>氏</w:t>
      </w:r>
      <w:r w:rsidRPr="003906BD">
        <w:rPr>
          <w:rFonts w:ascii="Arial" w:hAnsi="Arial" w:cs="Arial"/>
        </w:rPr>
        <w:t>)</w:t>
      </w:r>
      <w:r w:rsidRPr="003906BD">
        <w:rPr>
          <w:rFonts w:ascii="Arial" w:eastAsia="MS Gothic" w:hAnsi="Arial" w:cs="Arial"/>
        </w:rPr>
        <w:t>。</w:t>
      </w:r>
    </w:p>
    <w:p w14:paraId="7B70B10C" w14:textId="77777777" w:rsidR="003906BD" w:rsidRPr="003906BD" w:rsidRDefault="003906BD" w:rsidP="003906BD">
      <w:pPr>
        <w:rPr>
          <w:rFonts w:ascii="Arial" w:hAnsi="Arial" w:cs="Arial"/>
        </w:rPr>
      </w:pPr>
    </w:p>
    <w:p w14:paraId="2D452554" w14:textId="77777777" w:rsidR="003906BD" w:rsidRPr="003906BD" w:rsidRDefault="003906BD" w:rsidP="003906BD">
      <w:pPr>
        <w:rPr>
          <w:rFonts w:ascii="Arial" w:hAnsi="Arial" w:cs="Arial"/>
        </w:rPr>
      </w:pPr>
      <w:proofErr w:type="spellStart"/>
      <w:r w:rsidRPr="003906BD">
        <w:rPr>
          <w:rFonts w:ascii="Arial" w:eastAsia="MS Gothic" w:hAnsi="Arial" w:cs="Arial"/>
        </w:rPr>
        <w:t>インド発の工具研削盤の大手メーカーとして、</w:t>
      </w:r>
      <w:r w:rsidRPr="003906BD">
        <w:rPr>
          <w:rFonts w:ascii="Arial" w:hAnsi="Arial" w:cs="Arial"/>
        </w:rPr>
        <w:t>TGT</w:t>
      </w:r>
      <w:proofErr w:type="spellEnd"/>
      <w:r w:rsidRPr="003906BD">
        <w:rPr>
          <w:rFonts w:ascii="Arial" w:hAnsi="Arial" w:cs="Arial"/>
        </w:rPr>
        <w:t xml:space="preserve"> </w:t>
      </w:r>
      <w:proofErr w:type="spellStart"/>
      <w:r w:rsidRPr="003906BD">
        <w:rPr>
          <w:rFonts w:ascii="Arial" w:eastAsia="MS Gothic" w:hAnsi="Arial" w:cs="Arial"/>
        </w:rPr>
        <w:t>社は近年いち早く、リニアモータ搭載の高精度工具研削盤の開発に成功した</w:t>
      </w:r>
      <w:proofErr w:type="spellEnd"/>
      <w:r w:rsidRPr="003906BD">
        <w:rPr>
          <w:rFonts w:ascii="Arial" w:eastAsia="MS Gothic" w:hAnsi="Arial" w:cs="Arial"/>
        </w:rPr>
        <w:t>。</w:t>
      </w:r>
      <w:r w:rsidRPr="003906BD">
        <w:rPr>
          <w:rFonts w:ascii="Arial" w:hAnsi="Arial" w:cs="Arial"/>
        </w:rPr>
        <w:t xml:space="preserve"> </w:t>
      </w:r>
    </w:p>
    <w:p w14:paraId="50B5C6AE" w14:textId="77777777" w:rsidR="003906BD" w:rsidRPr="003906BD" w:rsidRDefault="003906BD" w:rsidP="003906BD">
      <w:pPr>
        <w:rPr>
          <w:rFonts w:ascii="Arial" w:hAnsi="Arial" w:cs="Arial"/>
        </w:rPr>
      </w:pPr>
    </w:p>
    <w:p w14:paraId="6893DFC5" w14:textId="77777777" w:rsidR="003906BD" w:rsidRPr="003906BD" w:rsidRDefault="003906BD" w:rsidP="003906BD">
      <w:pPr>
        <w:rPr>
          <w:rFonts w:ascii="Arial" w:hAnsi="Arial" w:cs="Arial"/>
          <w:b/>
          <w:bCs/>
        </w:rPr>
      </w:pPr>
      <w:r w:rsidRPr="003906BD">
        <w:rPr>
          <w:rFonts w:ascii="Arial" w:hAnsi="Arial" w:cs="Arial"/>
          <w:b/>
        </w:rPr>
        <w:t>V2 ADVANCED Maxima</w:t>
      </w:r>
    </w:p>
    <w:p w14:paraId="0BFC6B40" w14:textId="77777777" w:rsidR="003906BD" w:rsidRPr="003906BD" w:rsidRDefault="003906BD" w:rsidP="003906BD">
      <w:pPr>
        <w:rPr>
          <w:rFonts w:ascii="Arial" w:hAnsi="Arial" w:cs="Arial"/>
        </w:rPr>
      </w:pPr>
    </w:p>
    <w:p w14:paraId="6DAB3231" w14:textId="77777777" w:rsidR="003906BD" w:rsidRPr="003906BD" w:rsidRDefault="003906BD" w:rsidP="003906BD">
      <w:pPr>
        <w:rPr>
          <w:rFonts w:ascii="Arial" w:hAnsi="Arial" w:cs="Arial"/>
        </w:rPr>
      </w:pPr>
      <w:r w:rsidRPr="003906BD">
        <w:rPr>
          <w:rFonts w:ascii="Arial" w:hAnsi="Arial" w:cs="Arial"/>
        </w:rPr>
        <w:t xml:space="preserve">2021 </w:t>
      </w:r>
      <w:r w:rsidRPr="003906BD">
        <w:rPr>
          <w:rFonts w:ascii="Arial" w:eastAsia="MS Gothic" w:hAnsi="Arial" w:cs="Arial"/>
        </w:rPr>
        <w:t>年</w:t>
      </w:r>
      <w:r w:rsidRPr="003906BD">
        <w:rPr>
          <w:rFonts w:ascii="Arial" w:hAnsi="Arial" w:cs="Arial"/>
        </w:rPr>
        <w:t xml:space="preserve"> TGT </w:t>
      </w:r>
      <w:proofErr w:type="spellStart"/>
      <w:r w:rsidRPr="003906BD">
        <w:rPr>
          <w:rFonts w:ascii="Arial" w:eastAsia="MS Gothic" w:hAnsi="Arial" w:cs="Arial"/>
        </w:rPr>
        <w:t>社は、直線軸</w:t>
      </w:r>
      <w:proofErr w:type="spellEnd"/>
      <w:r w:rsidRPr="003906BD">
        <w:rPr>
          <w:rFonts w:ascii="Arial" w:hAnsi="Arial" w:cs="Arial"/>
        </w:rPr>
        <w:t xml:space="preserve"> 3 </w:t>
      </w:r>
      <w:r w:rsidRPr="003906BD">
        <w:rPr>
          <w:rFonts w:ascii="Arial" w:eastAsia="MS Gothic" w:hAnsi="Arial" w:cs="Arial"/>
        </w:rPr>
        <w:t>軸</w:t>
      </w:r>
      <w:r w:rsidRPr="003906BD">
        <w:rPr>
          <w:rFonts w:ascii="Arial" w:hAnsi="Arial" w:cs="Arial"/>
        </w:rPr>
        <w:t xml:space="preserve"> (X</w:t>
      </w:r>
      <w:r w:rsidRPr="003906BD">
        <w:rPr>
          <w:rFonts w:ascii="Arial" w:eastAsia="MS Gothic" w:hAnsi="Arial" w:cs="Arial"/>
        </w:rPr>
        <w:t>、</w:t>
      </w:r>
      <w:r w:rsidRPr="003906BD">
        <w:rPr>
          <w:rFonts w:ascii="Arial" w:hAnsi="Arial" w:cs="Arial"/>
        </w:rPr>
        <w:t>Y</w:t>
      </w:r>
      <w:r w:rsidRPr="003906BD">
        <w:rPr>
          <w:rFonts w:ascii="Arial" w:eastAsia="MS Gothic" w:hAnsi="Arial" w:cs="Arial"/>
        </w:rPr>
        <w:t>、</w:t>
      </w:r>
      <w:r w:rsidRPr="003906BD">
        <w:rPr>
          <w:rFonts w:ascii="Arial" w:hAnsi="Arial" w:cs="Arial"/>
        </w:rPr>
        <w:t xml:space="preserve">Z) </w:t>
      </w:r>
      <w:proofErr w:type="spellStart"/>
      <w:r w:rsidRPr="003906BD">
        <w:rPr>
          <w:rFonts w:ascii="Arial" w:eastAsia="MS Gothic" w:hAnsi="Arial" w:cs="Arial"/>
        </w:rPr>
        <w:t>と回転軸</w:t>
      </w:r>
      <w:proofErr w:type="spellEnd"/>
      <w:r w:rsidRPr="003906BD">
        <w:rPr>
          <w:rFonts w:ascii="Arial" w:hAnsi="Arial" w:cs="Arial"/>
        </w:rPr>
        <w:t xml:space="preserve"> 2 </w:t>
      </w:r>
      <w:r w:rsidRPr="003906BD">
        <w:rPr>
          <w:rFonts w:ascii="Arial" w:eastAsia="MS Gothic" w:hAnsi="Arial" w:cs="Arial"/>
        </w:rPr>
        <w:t>軸</w:t>
      </w:r>
      <w:r w:rsidRPr="003906BD">
        <w:rPr>
          <w:rFonts w:ascii="Arial" w:hAnsi="Arial" w:cs="Arial"/>
        </w:rPr>
        <w:t xml:space="preserve"> (A</w:t>
      </w:r>
      <w:r w:rsidRPr="003906BD">
        <w:rPr>
          <w:rFonts w:ascii="Arial" w:eastAsia="MS Gothic" w:hAnsi="Arial" w:cs="Arial"/>
        </w:rPr>
        <w:t>、</w:t>
      </w:r>
      <w:r w:rsidRPr="003906BD">
        <w:rPr>
          <w:rFonts w:ascii="Arial" w:hAnsi="Arial" w:cs="Arial"/>
        </w:rPr>
        <w:t xml:space="preserve">C) </w:t>
      </w:r>
      <w:proofErr w:type="spellStart"/>
      <w:r w:rsidRPr="003906BD">
        <w:rPr>
          <w:rFonts w:ascii="Arial" w:eastAsia="MS Gothic" w:hAnsi="Arial" w:cs="Arial"/>
        </w:rPr>
        <w:t>からなる</w:t>
      </w:r>
      <w:proofErr w:type="spellEnd"/>
      <w:r w:rsidRPr="003906BD">
        <w:rPr>
          <w:rFonts w:ascii="Arial" w:hAnsi="Arial" w:cs="Arial"/>
        </w:rPr>
        <w:t xml:space="preserve"> 5 </w:t>
      </w:r>
      <w:r w:rsidRPr="003906BD">
        <w:rPr>
          <w:rFonts w:ascii="Arial" w:eastAsia="MS Gothic" w:hAnsi="Arial" w:cs="Arial"/>
        </w:rPr>
        <w:t>軸高精度工具研削盤をリリースした。</w:t>
      </w:r>
      <w:r w:rsidRPr="003906BD">
        <w:rPr>
          <w:rFonts w:ascii="Arial" w:hAnsi="Arial" w:cs="Arial"/>
        </w:rPr>
        <w:t xml:space="preserve">V2 ADVANCED Maxima </w:t>
      </w:r>
      <w:proofErr w:type="spellStart"/>
      <w:r w:rsidRPr="003906BD">
        <w:rPr>
          <w:rFonts w:ascii="Arial" w:eastAsia="MS Gothic" w:hAnsi="Arial" w:cs="Arial"/>
        </w:rPr>
        <w:t>である</w:t>
      </w:r>
      <w:proofErr w:type="spellEnd"/>
      <w:r w:rsidRPr="003906BD">
        <w:rPr>
          <w:rFonts w:ascii="Arial" w:eastAsia="MS Gothic" w:hAnsi="Arial" w:cs="Arial"/>
        </w:rPr>
        <w:t>。</w:t>
      </w:r>
      <w:r w:rsidRPr="003906BD">
        <w:rPr>
          <w:rFonts w:ascii="Arial" w:hAnsi="Arial" w:cs="Arial"/>
        </w:rPr>
        <w:t xml:space="preserve"> </w:t>
      </w:r>
    </w:p>
    <w:p w14:paraId="5BB167A1" w14:textId="77777777" w:rsidR="003906BD" w:rsidRPr="003906BD" w:rsidRDefault="003906BD" w:rsidP="003906BD">
      <w:pPr>
        <w:rPr>
          <w:rFonts w:ascii="Arial" w:hAnsi="Arial" w:cs="Arial"/>
        </w:rPr>
      </w:pPr>
    </w:p>
    <w:p w14:paraId="3FE15FA2" w14:textId="77777777" w:rsidR="003906BD" w:rsidRPr="003906BD" w:rsidRDefault="003906BD" w:rsidP="003906BD">
      <w:pPr>
        <w:rPr>
          <w:rFonts w:ascii="Arial" w:hAnsi="Arial" w:cs="Arial"/>
        </w:rPr>
      </w:pPr>
      <w:proofErr w:type="spellStart"/>
      <w:r w:rsidRPr="003906BD">
        <w:rPr>
          <w:rFonts w:ascii="Arial" w:eastAsia="MS Gothic" w:hAnsi="Arial" w:cs="Arial"/>
        </w:rPr>
        <w:t>ストローク</w:t>
      </w:r>
      <w:proofErr w:type="spellEnd"/>
      <w:r w:rsidRPr="003906BD">
        <w:rPr>
          <w:rFonts w:ascii="Arial" w:hAnsi="Arial" w:cs="Arial"/>
        </w:rPr>
        <w:t xml:space="preserve"> 300mm </w:t>
      </w:r>
      <w:proofErr w:type="spellStart"/>
      <w:r w:rsidRPr="003906BD">
        <w:rPr>
          <w:rFonts w:ascii="Arial" w:eastAsia="MS Gothic" w:hAnsi="Arial" w:cs="Arial"/>
        </w:rPr>
        <w:t>の横軸</w:t>
      </w:r>
      <w:proofErr w:type="spellEnd"/>
      <w:r w:rsidRPr="003906BD">
        <w:rPr>
          <w:rFonts w:ascii="Arial" w:hAnsi="Arial" w:cs="Arial"/>
        </w:rPr>
        <w:t xml:space="preserve"> X </w:t>
      </w:r>
      <w:proofErr w:type="spellStart"/>
      <w:r w:rsidRPr="003906BD">
        <w:rPr>
          <w:rFonts w:ascii="Arial" w:eastAsia="MS Gothic" w:hAnsi="Arial" w:cs="Arial"/>
        </w:rPr>
        <w:t>軸とストローク</w:t>
      </w:r>
      <w:proofErr w:type="spellEnd"/>
      <w:r w:rsidRPr="003906BD">
        <w:rPr>
          <w:rFonts w:ascii="Arial" w:hAnsi="Arial" w:cs="Arial"/>
        </w:rPr>
        <w:t xml:space="preserve"> 680mm </w:t>
      </w:r>
      <w:proofErr w:type="spellStart"/>
      <w:r w:rsidRPr="003906BD">
        <w:rPr>
          <w:rFonts w:ascii="Arial" w:eastAsia="MS Gothic" w:hAnsi="Arial" w:cs="Arial"/>
        </w:rPr>
        <w:t>の横軸</w:t>
      </w:r>
      <w:proofErr w:type="spellEnd"/>
      <w:r w:rsidRPr="003906BD">
        <w:rPr>
          <w:rFonts w:ascii="Arial" w:hAnsi="Arial" w:cs="Arial"/>
        </w:rPr>
        <w:t xml:space="preserve"> Z </w:t>
      </w:r>
      <w:proofErr w:type="spellStart"/>
      <w:r w:rsidRPr="003906BD">
        <w:rPr>
          <w:rFonts w:ascii="Arial" w:eastAsia="MS Gothic" w:hAnsi="Arial" w:cs="Arial"/>
        </w:rPr>
        <w:t>軸それぞれに、円筒形のリニアモータを採用し、そのどちらにも</w:t>
      </w:r>
      <w:proofErr w:type="spellEnd"/>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 </w:t>
      </w:r>
      <w:proofErr w:type="spellStart"/>
      <w:r w:rsidRPr="003906BD">
        <w:rPr>
          <w:rFonts w:ascii="Arial" w:eastAsia="MS Gothic" w:hAnsi="Arial" w:cs="Arial"/>
        </w:rPr>
        <w:t>エンコーダの標準サイズモデルである</w:t>
      </w:r>
      <w:proofErr w:type="spellEnd"/>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-S™ </w:t>
      </w:r>
      <w:proofErr w:type="spellStart"/>
      <w:r w:rsidRPr="003906BD">
        <w:rPr>
          <w:rFonts w:ascii="Arial" w:eastAsia="MS Gothic" w:hAnsi="Arial" w:cs="Arial"/>
        </w:rPr>
        <w:t>を搭載している</w:t>
      </w:r>
      <w:proofErr w:type="spellEnd"/>
      <w:r w:rsidRPr="003906BD">
        <w:rPr>
          <w:rFonts w:ascii="Arial" w:eastAsia="MS Gothic" w:hAnsi="Arial" w:cs="Arial"/>
        </w:rPr>
        <w:t>。</w:t>
      </w:r>
      <w:r w:rsidRPr="003906BD">
        <w:rPr>
          <w:rFonts w:ascii="Arial" w:hAnsi="Arial" w:cs="Arial"/>
        </w:rPr>
        <w:t xml:space="preserve"> </w:t>
      </w:r>
    </w:p>
    <w:p w14:paraId="441EA304" w14:textId="77777777" w:rsidR="003906BD" w:rsidRPr="003906BD" w:rsidRDefault="003906BD" w:rsidP="003906BD">
      <w:pPr>
        <w:rPr>
          <w:rFonts w:ascii="Arial" w:hAnsi="Arial" w:cs="Arial"/>
        </w:rPr>
      </w:pPr>
    </w:p>
    <w:p w14:paraId="6660B022" w14:textId="77777777" w:rsidR="003906BD" w:rsidRPr="003906BD" w:rsidRDefault="003906BD" w:rsidP="003906BD">
      <w:pPr>
        <w:rPr>
          <w:rFonts w:ascii="Arial" w:hAnsi="Arial" w:cs="Arial"/>
        </w:rPr>
      </w:pPr>
      <w:proofErr w:type="spellStart"/>
      <w:r w:rsidRPr="003906BD">
        <w:rPr>
          <w:rFonts w:ascii="Arial" w:eastAsia="MS Gothic" w:hAnsi="Arial" w:cs="Arial"/>
        </w:rPr>
        <w:t>縦軸である</w:t>
      </w:r>
      <w:proofErr w:type="spellEnd"/>
      <w:r w:rsidRPr="003906BD">
        <w:rPr>
          <w:rFonts w:ascii="Arial" w:hAnsi="Arial" w:cs="Arial"/>
        </w:rPr>
        <w:t xml:space="preserve"> Y </w:t>
      </w:r>
      <w:proofErr w:type="spellStart"/>
      <w:r w:rsidRPr="003906BD">
        <w:rPr>
          <w:rFonts w:ascii="Arial" w:eastAsia="MS Gothic" w:hAnsi="Arial" w:cs="Arial"/>
        </w:rPr>
        <w:t>軸にはボールねじを使用するのが標準だが、顧客が希望すれば、</w:t>
      </w:r>
      <w:r w:rsidRPr="003906BD">
        <w:rPr>
          <w:rFonts w:ascii="Arial" w:hAnsi="Arial" w:cs="Arial"/>
        </w:rPr>
        <w:t>FORTiS-S</w:t>
      </w:r>
      <w:proofErr w:type="spellEnd"/>
      <w:r w:rsidRPr="003906BD">
        <w:rPr>
          <w:rFonts w:ascii="Arial" w:hAnsi="Arial" w:cs="Arial"/>
        </w:rPr>
        <w:t xml:space="preserve"> </w:t>
      </w:r>
      <w:proofErr w:type="spellStart"/>
      <w:r w:rsidRPr="003906BD">
        <w:rPr>
          <w:rFonts w:ascii="Arial" w:eastAsia="MS Gothic" w:hAnsi="Arial" w:cs="Arial"/>
        </w:rPr>
        <w:t>エンコーダを使用したリニアモータ駆動に変更することもできる。回転軸</w:t>
      </w:r>
      <w:proofErr w:type="spellEnd"/>
      <w:r w:rsidRPr="003906BD">
        <w:rPr>
          <w:rFonts w:ascii="Arial" w:hAnsi="Arial" w:cs="Arial"/>
        </w:rPr>
        <w:t xml:space="preserve"> C </w:t>
      </w:r>
      <w:proofErr w:type="spellStart"/>
      <w:r w:rsidRPr="003906BD">
        <w:rPr>
          <w:rFonts w:ascii="Arial" w:eastAsia="MS Gothic" w:hAnsi="Arial" w:cs="Arial"/>
        </w:rPr>
        <w:t>軸とその</w:t>
      </w:r>
      <w:proofErr w:type="spellEnd"/>
      <w:r w:rsidRPr="003906BD">
        <w:rPr>
          <w:rFonts w:ascii="Arial" w:hAnsi="Arial" w:cs="Arial"/>
        </w:rPr>
        <w:t xml:space="preserve"> C </w:t>
      </w:r>
      <w:proofErr w:type="spellStart"/>
      <w:r w:rsidRPr="003906BD">
        <w:rPr>
          <w:rFonts w:ascii="Arial" w:eastAsia="MS Gothic" w:hAnsi="Arial" w:cs="Arial"/>
        </w:rPr>
        <w:t>軸の上に位置する</w:t>
      </w:r>
      <w:proofErr w:type="spellEnd"/>
      <w:r w:rsidRPr="003906BD">
        <w:rPr>
          <w:rFonts w:ascii="Arial" w:hAnsi="Arial" w:cs="Arial"/>
        </w:rPr>
        <w:t xml:space="preserve"> A </w:t>
      </w:r>
      <w:proofErr w:type="spellStart"/>
      <w:r w:rsidRPr="003906BD">
        <w:rPr>
          <w:rFonts w:ascii="Arial" w:eastAsia="MS Gothic" w:hAnsi="Arial" w:cs="Arial"/>
        </w:rPr>
        <w:t>軸がワークの向きを制御する。その</w:t>
      </w:r>
      <w:proofErr w:type="spellEnd"/>
      <w:r w:rsidRPr="003906BD">
        <w:rPr>
          <w:rFonts w:ascii="Arial" w:hAnsi="Arial" w:cs="Arial"/>
        </w:rPr>
        <w:t xml:space="preserve"> A </w:t>
      </w:r>
      <w:proofErr w:type="spellStart"/>
      <w:r w:rsidRPr="003906BD">
        <w:rPr>
          <w:rFonts w:ascii="Arial" w:eastAsia="MS Gothic" w:hAnsi="Arial" w:cs="Arial"/>
        </w:rPr>
        <w:t>軸と</w:t>
      </w:r>
      <w:proofErr w:type="spellEnd"/>
      <w:r w:rsidRPr="003906BD">
        <w:rPr>
          <w:rFonts w:ascii="Arial" w:hAnsi="Arial" w:cs="Arial"/>
        </w:rPr>
        <w:t xml:space="preserve"> C </w:t>
      </w:r>
      <w:proofErr w:type="spellStart"/>
      <w:r w:rsidRPr="003906BD">
        <w:rPr>
          <w:rFonts w:ascii="Arial" w:eastAsia="MS Gothic" w:hAnsi="Arial" w:cs="Arial"/>
        </w:rPr>
        <w:t>軸には、</w:t>
      </w:r>
      <w:r w:rsidRPr="003906BD">
        <w:rPr>
          <w:rFonts w:ascii="Arial" w:hAnsi="Arial" w:cs="Arial"/>
        </w:rPr>
        <w:t>RESOLUTE</w:t>
      </w:r>
      <w:proofErr w:type="spellEnd"/>
      <w:r w:rsidRPr="003906BD">
        <w:rPr>
          <w:rFonts w:ascii="Arial" w:hAnsi="Arial" w:cs="Arial"/>
        </w:rPr>
        <w:t xml:space="preserve"> </w:t>
      </w:r>
      <w:proofErr w:type="spellStart"/>
      <w:r w:rsidRPr="003906BD">
        <w:rPr>
          <w:rFonts w:ascii="Arial" w:eastAsia="MS Gothic" w:hAnsi="Arial" w:cs="Arial"/>
        </w:rPr>
        <w:t>エンコーダを搭載したダイレクトドライブモータが使用されており、低バックラッシュを実現している。</w:t>
      </w:r>
      <w:r w:rsidRPr="003906BD">
        <w:rPr>
          <w:rFonts w:ascii="Arial" w:hAnsi="Arial" w:cs="Arial"/>
        </w:rPr>
        <w:t>RESOLUTE</w:t>
      </w:r>
      <w:proofErr w:type="spellEnd"/>
      <w:r w:rsidRPr="003906BD">
        <w:rPr>
          <w:rFonts w:ascii="Arial" w:hAnsi="Arial" w:cs="Arial"/>
        </w:rPr>
        <w:t xml:space="preserve"> </w:t>
      </w:r>
      <w:r w:rsidRPr="003906BD">
        <w:rPr>
          <w:rFonts w:ascii="Arial" w:eastAsia="MS Gothic" w:hAnsi="Arial" w:cs="Arial"/>
        </w:rPr>
        <w:t>と</w:t>
      </w:r>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-S </w:t>
      </w:r>
      <w:proofErr w:type="spellStart"/>
      <w:r w:rsidRPr="003906BD">
        <w:rPr>
          <w:rFonts w:ascii="Arial" w:eastAsia="MS Gothic" w:hAnsi="Arial" w:cs="Arial"/>
        </w:rPr>
        <w:t>はどちらも、</w:t>
      </w:r>
      <w:r w:rsidRPr="003906BD">
        <w:rPr>
          <w:rFonts w:ascii="Arial" w:hAnsi="Arial" w:cs="Arial"/>
        </w:rPr>
        <w:t>BISS-C</w:t>
      </w:r>
      <w:proofErr w:type="spellEnd"/>
      <w:r w:rsidRPr="003906BD">
        <w:rPr>
          <w:rFonts w:ascii="Arial" w:hAnsi="Arial" w:cs="Arial"/>
        </w:rPr>
        <w:t xml:space="preserve"> </w:t>
      </w:r>
      <w:proofErr w:type="spellStart"/>
      <w:r w:rsidRPr="003906BD">
        <w:rPr>
          <w:rFonts w:ascii="Arial" w:eastAsia="MS Gothic" w:hAnsi="Arial" w:cs="Arial"/>
        </w:rPr>
        <w:t>シリアルプロトコルを介し</w:t>
      </w:r>
      <w:proofErr w:type="spellEnd"/>
      <w:r w:rsidRPr="003906BD">
        <w:rPr>
          <w:rFonts w:ascii="Arial" w:hAnsi="Arial" w:cs="Arial"/>
        </w:rPr>
        <w:t xml:space="preserve"> Beckhoff </w:t>
      </w:r>
      <w:proofErr w:type="spellStart"/>
      <w:r w:rsidRPr="003906BD">
        <w:rPr>
          <w:rFonts w:ascii="Arial" w:eastAsia="MS Gothic" w:hAnsi="Arial" w:cs="Arial"/>
        </w:rPr>
        <w:t>コントローラと直接通信を行う。加工時には、主軸にクランプ固定されたワークの姿勢を</w:t>
      </w:r>
      <w:proofErr w:type="spellEnd"/>
      <w:r w:rsidRPr="003906BD">
        <w:rPr>
          <w:rFonts w:ascii="Arial" w:hAnsi="Arial" w:cs="Arial"/>
        </w:rPr>
        <w:t xml:space="preserve"> A </w:t>
      </w:r>
      <w:proofErr w:type="spellStart"/>
      <w:r w:rsidRPr="003906BD">
        <w:rPr>
          <w:rFonts w:ascii="Arial" w:eastAsia="MS Gothic" w:hAnsi="Arial" w:cs="Arial"/>
        </w:rPr>
        <w:t>軸が制御し、直線軸</w:t>
      </w:r>
      <w:proofErr w:type="spellEnd"/>
      <w:r w:rsidRPr="003906BD">
        <w:rPr>
          <w:rFonts w:ascii="Arial" w:hAnsi="Arial" w:cs="Arial"/>
        </w:rPr>
        <w:t xml:space="preserve"> (X</w:t>
      </w:r>
      <w:r w:rsidRPr="003906BD">
        <w:rPr>
          <w:rFonts w:ascii="Arial" w:eastAsia="MS Gothic" w:hAnsi="Arial" w:cs="Arial"/>
        </w:rPr>
        <w:t>、</w:t>
      </w:r>
      <w:r w:rsidRPr="003906BD">
        <w:rPr>
          <w:rFonts w:ascii="Arial" w:hAnsi="Arial" w:cs="Arial"/>
        </w:rPr>
        <w:t>Y</w:t>
      </w:r>
      <w:r w:rsidRPr="003906BD">
        <w:rPr>
          <w:rFonts w:ascii="Arial" w:eastAsia="MS Gothic" w:hAnsi="Arial" w:cs="Arial"/>
        </w:rPr>
        <w:t>、</w:t>
      </w:r>
      <w:r w:rsidRPr="003906BD">
        <w:rPr>
          <w:rFonts w:ascii="Arial" w:hAnsi="Arial" w:cs="Arial"/>
        </w:rPr>
        <w:t xml:space="preserve">Z) </w:t>
      </w:r>
      <w:proofErr w:type="spellStart"/>
      <w:r w:rsidRPr="003906BD">
        <w:rPr>
          <w:rFonts w:ascii="Arial" w:eastAsia="MS Gothic" w:hAnsi="Arial" w:cs="Arial"/>
        </w:rPr>
        <w:t>側で砥石を制御する</w:t>
      </w:r>
      <w:proofErr w:type="spellEnd"/>
      <w:r w:rsidRPr="003906BD">
        <w:rPr>
          <w:rFonts w:ascii="Arial" w:eastAsia="MS Gothic" w:hAnsi="Arial" w:cs="Arial"/>
        </w:rPr>
        <w:t>。</w:t>
      </w:r>
      <w:r w:rsidRPr="003906BD">
        <w:rPr>
          <w:rFonts w:ascii="Arial" w:hAnsi="Arial" w:cs="Arial"/>
        </w:rPr>
        <w:t xml:space="preserve"> </w:t>
      </w:r>
    </w:p>
    <w:p w14:paraId="265206D5" w14:textId="77777777" w:rsidR="003906BD" w:rsidRPr="003906BD" w:rsidRDefault="003906BD" w:rsidP="003906BD">
      <w:pPr>
        <w:rPr>
          <w:rFonts w:ascii="Arial" w:hAnsi="Arial" w:cs="Arial"/>
        </w:rPr>
      </w:pPr>
    </w:p>
    <w:p w14:paraId="33DCE43C" w14:textId="77777777" w:rsidR="003906BD" w:rsidRPr="003906BD" w:rsidRDefault="003906BD" w:rsidP="003906BD">
      <w:pPr>
        <w:rPr>
          <w:rFonts w:ascii="Arial" w:hAnsi="Arial" w:cs="Arial"/>
        </w:rPr>
      </w:pPr>
      <w:proofErr w:type="spellStart"/>
      <w:r w:rsidRPr="003906BD">
        <w:rPr>
          <w:rFonts w:ascii="Arial" w:eastAsia="MS Gothic" w:hAnsi="Arial" w:cs="Arial"/>
        </w:rPr>
        <w:t>なお、本機には、研削前にワークのセットアップを行うための、レニショ</w:t>
      </w:r>
      <w:proofErr w:type="spellEnd"/>
      <w:r w:rsidRPr="003906BD">
        <w:rPr>
          <w:rFonts w:ascii="Arial" w:eastAsia="MS Gothic" w:hAnsi="Arial" w:cs="Arial"/>
        </w:rPr>
        <w:t>ー</w:t>
      </w:r>
      <w:r w:rsidRPr="003906BD">
        <w:rPr>
          <w:rFonts w:ascii="Arial" w:hAnsi="Arial" w:cs="Arial"/>
        </w:rPr>
        <w:t xml:space="preserve"> LP2 </w:t>
      </w:r>
      <w:proofErr w:type="spellStart"/>
      <w:r w:rsidRPr="003906BD">
        <w:rPr>
          <w:rFonts w:ascii="Arial" w:eastAsia="MS Gothic" w:hAnsi="Arial" w:cs="Arial"/>
        </w:rPr>
        <w:t>プローブシステムも搭載されている。製品開発の初期、</w:t>
      </w:r>
      <w:r w:rsidRPr="003906BD">
        <w:rPr>
          <w:rFonts w:ascii="Arial" w:hAnsi="Arial" w:cs="Arial"/>
        </w:rPr>
        <w:t>TGT</w:t>
      </w:r>
      <w:proofErr w:type="spellEnd"/>
      <w:r w:rsidRPr="003906BD">
        <w:rPr>
          <w:rFonts w:ascii="Arial" w:hAnsi="Arial" w:cs="Arial"/>
        </w:rPr>
        <w:t xml:space="preserve"> </w:t>
      </w:r>
      <w:proofErr w:type="spellStart"/>
      <w:r w:rsidRPr="003906BD">
        <w:rPr>
          <w:rFonts w:ascii="Arial" w:eastAsia="MS Gothic" w:hAnsi="Arial" w:cs="Arial"/>
        </w:rPr>
        <w:t>社は分解能</w:t>
      </w:r>
      <w:proofErr w:type="spellEnd"/>
      <w:r w:rsidRPr="003906BD">
        <w:rPr>
          <w:rFonts w:ascii="Arial" w:hAnsi="Arial" w:cs="Arial"/>
        </w:rPr>
        <w:t xml:space="preserve"> 10nm </w:t>
      </w:r>
      <w:proofErr w:type="spellStart"/>
      <w:r w:rsidRPr="003906BD">
        <w:rPr>
          <w:rFonts w:ascii="Arial" w:eastAsia="MS Gothic" w:hAnsi="Arial" w:cs="Arial"/>
        </w:rPr>
        <w:t>から</w:t>
      </w:r>
      <w:proofErr w:type="spellEnd"/>
      <w:r w:rsidRPr="003906BD">
        <w:rPr>
          <w:rFonts w:ascii="Arial" w:hAnsi="Arial" w:cs="Arial"/>
        </w:rPr>
        <w:t xml:space="preserve"> 1nm </w:t>
      </w:r>
      <w:r w:rsidRPr="003906BD">
        <w:rPr>
          <w:rFonts w:ascii="Arial" w:eastAsia="MS Gothic" w:hAnsi="Arial" w:cs="Arial"/>
        </w:rPr>
        <w:t>の</w:t>
      </w:r>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-S </w:t>
      </w:r>
      <w:proofErr w:type="spellStart"/>
      <w:r w:rsidRPr="003906BD">
        <w:rPr>
          <w:rFonts w:ascii="Arial" w:eastAsia="MS Gothic" w:hAnsi="Arial" w:cs="Arial"/>
        </w:rPr>
        <w:t>エンコーダでテストを行い、分解能</w:t>
      </w:r>
      <w:proofErr w:type="spellEnd"/>
      <w:r w:rsidRPr="003906BD">
        <w:rPr>
          <w:rFonts w:ascii="Arial" w:hAnsi="Arial" w:cs="Arial"/>
        </w:rPr>
        <w:t xml:space="preserve"> 1nm </w:t>
      </w:r>
      <w:r w:rsidRPr="003906BD">
        <w:rPr>
          <w:rFonts w:ascii="Arial" w:eastAsia="MS Gothic" w:hAnsi="Arial" w:cs="Arial"/>
        </w:rPr>
        <w:t>の</w:t>
      </w:r>
      <w:r w:rsidRPr="003906BD">
        <w:rPr>
          <w:rFonts w:ascii="Arial" w:hAnsi="Arial" w:cs="Arial"/>
        </w:rPr>
        <w:t xml:space="preserve"> </w:t>
      </w:r>
      <w:proofErr w:type="spellStart"/>
      <w:r w:rsidRPr="003906BD">
        <w:rPr>
          <w:rFonts w:ascii="Arial" w:hAnsi="Arial" w:cs="Arial"/>
        </w:rPr>
        <w:t>FORTiS</w:t>
      </w:r>
      <w:proofErr w:type="spellEnd"/>
      <w:r w:rsidRPr="003906BD">
        <w:rPr>
          <w:rFonts w:ascii="Arial" w:hAnsi="Arial" w:cs="Arial"/>
        </w:rPr>
        <w:t xml:space="preserve">-S </w:t>
      </w:r>
      <w:proofErr w:type="spellStart"/>
      <w:r w:rsidRPr="003906BD">
        <w:rPr>
          <w:rFonts w:ascii="Arial" w:eastAsia="MS Gothic" w:hAnsi="Arial" w:cs="Arial"/>
        </w:rPr>
        <w:t>エンコーダをベストであるとして採用した</w:t>
      </w:r>
      <w:proofErr w:type="spellEnd"/>
      <w:r w:rsidRPr="003906BD">
        <w:rPr>
          <w:rFonts w:ascii="Arial" w:eastAsia="MS Gothic" w:hAnsi="Arial" w:cs="Arial"/>
        </w:rPr>
        <w:t>。</w:t>
      </w:r>
    </w:p>
    <w:p w14:paraId="3C2C96E2" w14:textId="77777777" w:rsidR="003906BD" w:rsidRPr="003906BD" w:rsidRDefault="003906BD" w:rsidP="003906BD">
      <w:pPr>
        <w:rPr>
          <w:rFonts w:ascii="Arial" w:hAnsi="Arial" w:cs="Arial"/>
        </w:rPr>
      </w:pPr>
    </w:p>
    <w:p w14:paraId="15A521B6" w14:textId="77777777" w:rsidR="003906BD" w:rsidRPr="003906BD" w:rsidRDefault="003906BD" w:rsidP="003906BD">
      <w:pPr>
        <w:rPr>
          <w:rFonts w:ascii="Arial" w:hAnsi="Arial" w:cs="Arial"/>
          <w:b/>
          <w:bCs/>
        </w:rPr>
      </w:pPr>
      <w:proofErr w:type="spellStart"/>
      <w:r w:rsidRPr="003906BD">
        <w:rPr>
          <w:rFonts w:ascii="Arial" w:hAnsi="Arial" w:cs="Arial"/>
          <w:b/>
        </w:rPr>
        <w:t>Microma</w:t>
      </w:r>
      <w:proofErr w:type="spellEnd"/>
      <w:r w:rsidRPr="003906BD">
        <w:rPr>
          <w:rFonts w:ascii="Arial" w:hAnsi="Arial" w:cs="Arial"/>
          <w:b/>
        </w:rPr>
        <w:t xml:space="preserve"> Auto</w:t>
      </w:r>
    </w:p>
    <w:p w14:paraId="7B0B1323" w14:textId="77777777" w:rsidR="003906BD" w:rsidRPr="003906BD" w:rsidRDefault="003906BD" w:rsidP="003906BD">
      <w:pPr>
        <w:rPr>
          <w:rFonts w:ascii="Arial" w:hAnsi="Arial" w:cs="Arial"/>
          <w:b/>
          <w:bCs/>
        </w:rPr>
      </w:pPr>
    </w:p>
    <w:p w14:paraId="72EA259D"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hAnsi="Arial" w:cs="Arial"/>
          <w:sz w:val="20"/>
        </w:rPr>
        <w:t>Microma</w:t>
      </w:r>
      <w:proofErr w:type="spellEnd"/>
      <w:r w:rsidRPr="003906BD">
        <w:rPr>
          <w:rFonts w:ascii="Arial" w:hAnsi="Arial" w:cs="Arial"/>
          <w:sz w:val="20"/>
        </w:rPr>
        <w:t xml:space="preserve"> Auto </w:t>
      </w:r>
      <w:proofErr w:type="spellStart"/>
      <w:r w:rsidRPr="003906BD">
        <w:rPr>
          <w:rFonts w:ascii="Arial" w:eastAsia="MS Gothic" w:hAnsi="Arial" w:cs="Arial"/>
          <w:sz w:val="20"/>
        </w:rPr>
        <w:t>は、一般的なドリル、エンドミル、プロファイル工具などのブランク材の準備に使用する、直線軸</w:t>
      </w:r>
      <w:proofErr w:type="spellEnd"/>
      <w:r w:rsidRPr="003906BD">
        <w:rPr>
          <w:rFonts w:ascii="Arial" w:hAnsi="Arial" w:cs="Arial"/>
          <w:sz w:val="20"/>
        </w:rPr>
        <w:t xml:space="preserve"> 4 </w:t>
      </w:r>
      <w:r w:rsidRPr="003906BD">
        <w:rPr>
          <w:rFonts w:ascii="Arial" w:eastAsia="MS Gothic" w:hAnsi="Arial" w:cs="Arial"/>
          <w:sz w:val="20"/>
        </w:rPr>
        <w:t>軸</w:t>
      </w:r>
      <w:r w:rsidRPr="003906BD">
        <w:rPr>
          <w:rFonts w:ascii="Arial" w:hAnsi="Arial" w:cs="Arial"/>
          <w:sz w:val="20"/>
        </w:rPr>
        <w:t xml:space="preserve"> (X</w:t>
      </w:r>
      <w:r w:rsidRPr="003906BD">
        <w:rPr>
          <w:rFonts w:ascii="Arial" w:eastAsia="MS Gothic" w:hAnsi="Arial" w:cs="Arial"/>
          <w:sz w:val="20"/>
        </w:rPr>
        <w:t>、</w:t>
      </w:r>
      <w:r w:rsidRPr="003906BD">
        <w:rPr>
          <w:rFonts w:ascii="Arial" w:hAnsi="Arial" w:cs="Arial"/>
          <w:sz w:val="20"/>
        </w:rPr>
        <w:t>Y</w:t>
      </w:r>
      <w:r w:rsidRPr="003906BD">
        <w:rPr>
          <w:rFonts w:ascii="Arial" w:eastAsia="MS Gothic" w:hAnsi="Arial" w:cs="Arial"/>
          <w:sz w:val="20"/>
        </w:rPr>
        <w:t>、</w:t>
      </w:r>
      <w:r w:rsidRPr="003906BD">
        <w:rPr>
          <w:rFonts w:ascii="Arial" w:hAnsi="Arial" w:cs="Arial"/>
          <w:sz w:val="20"/>
        </w:rPr>
        <w:t>Z</w:t>
      </w:r>
      <w:r w:rsidRPr="003906BD">
        <w:rPr>
          <w:rFonts w:ascii="Arial" w:eastAsia="MS Gothic" w:hAnsi="Arial" w:cs="Arial"/>
          <w:sz w:val="20"/>
        </w:rPr>
        <w:t>、</w:t>
      </w:r>
      <w:r w:rsidRPr="003906BD">
        <w:rPr>
          <w:rFonts w:ascii="Arial" w:hAnsi="Arial" w:cs="Arial"/>
          <w:sz w:val="20"/>
        </w:rPr>
        <w:t xml:space="preserve">V) </w:t>
      </w:r>
      <w:proofErr w:type="spellStart"/>
      <w:r w:rsidRPr="003906BD">
        <w:rPr>
          <w:rFonts w:ascii="Arial" w:eastAsia="MS Gothic" w:hAnsi="Arial" w:cs="Arial"/>
          <w:sz w:val="20"/>
        </w:rPr>
        <w:t>構成の研削</w:t>
      </w:r>
      <w:r w:rsidRPr="003906BD">
        <w:rPr>
          <w:rFonts w:ascii="Arial" w:eastAsia="MS Gothic" w:hAnsi="Arial" w:cs="Arial"/>
        </w:rPr>
        <w:t>盤である</w:t>
      </w:r>
      <w:proofErr w:type="spellEnd"/>
      <w:r w:rsidRPr="003906BD">
        <w:rPr>
          <w:rFonts w:ascii="Arial" w:eastAsia="MS Gothic" w:hAnsi="Arial" w:cs="Arial"/>
        </w:rPr>
        <w:t>。</w:t>
      </w:r>
      <w:r w:rsidRPr="003906BD">
        <w:rPr>
          <w:rFonts w:ascii="Arial" w:hAnsi="Arial" w:cs="Arial"/>
          <w:sz w:val="20"/>
        </w:rPr>
        <w:t xml:space="preserve">  </w:t>
      </w:r>
    </w:p>
    <w:p w14:paraId="1BB1FAA3" w14:textId="77777777" w:rsidR="003906BD" w:rsidRPr="003906BD" w:rsidRDefault="003906BD" w:rsidP="003906BD">
      <w:pPr>
        <w:pStyle w:val="NoSpacing"/>
        <w:rPr>
          <w:rFonts w:ascii="Arial" w:eastAsia="Times New Roman" w:hAnsi="Arial" w:cs="Arial"/>
          <w:sz w:val="20"/>
          <w:szCs w:val="20"/>
          <w:lang w:eastAsia="en-GB"/>
        </w:rPr>
      </w:pPr>
    </w:p>
    <w:p w14:paraId="15E909C5"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eastAsia="MS Gothic" w:hAnsi="Arial" w:cs="Arial"/>
          <w:sz w:val="20"/>
        </w:rPr>
        <w:t>主軸のコレットにブランク材をクランプし</w:t>
      </w:r>
      <w:proofErr w:type="spellEnd"/>
      <w:r w:rsidRPr="003906BD">
        <w:rPr>
          <w:rFonts w:ascii="Arial" w:eastAsia="MS Gothic" w:hAnsi="Arial" w:cs="Arial"/>
          <w:sz w:val="20"/>
        </w:rPr>
        <w:t>、</w:t>
      </w:r>
      <w:r w:rsidRPr="003906BD">
        <w:rPr>
          <w:rFonts w:ascii="Arial" w:hAnsi="Arial" w:cs="Arial"/>
          <w:sz w:val="20"/>
        </w:rPr>
        <w:t xml:space="preserve">LP2 </w:t>
      </w:r>
      <w:proofErr w:type="spellStart"/>
      <w:r w:rsidRPr="003906BD">
        <w:rPr>
          <w:rFonts w:ascii="Arial" w:eastAsia="MS Gothic" w:hAnsi="Arial" w:cs="Arial"/>
          <w:sz w:val="20"/>
        </w:rPr>
        <w:t>プローブで計測してから加工に入る。ブランク材は</w:t>
      </w:r>
      <w:proofErr w:type="spellEnd"/>
      <w:r w:rsidRPr="003906BD">
        <w:rPr>
          <w:rFonts w:ascii="Arial" w:eastAsia="MS Gothic" w:hAnsi="Arial" w:cs="Arial"/>
          <w:sz w:val="20"/>
        </w:rPr>
        <w:t>、</w:t>
      </w:r>
      <w:r w:rsidRPr="003906BD">
        <w:rPr>
          <w:rFonts w:ascii="Arial" w:hAnsi="Arial" w:cs="Arial"/>
          <w:sz w:val="20"/>
        </w:rPr>
        <w:t xml:space="preserve">V </w:t>
      </w:r>
      <w:proofErr w:type="spellStart"/>
      <w:r w:rsidRPr="003906BD">
        <w:rPr>
          <w:rFonts w:ascii="Arial" w:eastAsia="MS Gothic" w:hAnsi="Arial" w:cs="Arial"/>
          <w:sz w:val="20"/>
        </w:rPr>
        <w:t>軸に取り付けられた</w:t>
      </w:r>
      <w:proofErr w:type="spellEnd"/>
      <w:r w:rsidRPr="003906BD">
        <w:rPr>
          <w:rFonts w:ascii="Arial" w:hAnsi="Arial" w:cs="Arial"/>
          <w:sz w:val="20"/>
        </w:rPr>
        <w:t xml:space="preserve"> V </w:t>
      </w:r>
      <w:proofErr w:type="spellStart"/>
      <w:r w:rsidRPr="003906BD">
        <w:rPr>
          <w:rFonts w:ascii="Arial" w:eastAsia="MS Gothic" w:hAnsi="Arial" w:cs="Arial"/>
          <w:sz w:val="20"/>
        </w:rPr>
        <w:t>字型固定用工具</w:t>
      </w:r>
      <w:proofErr w:type="spellEnd"/>
      <w:r w:rsidRPr="003906BD">
        <w:rPr>
          <w:rFonts w:ascii="Arial" w:hAnsi="Arial" w:cs="Arial"/>
          <w:sz w:val="20"/>
        </w:rPr>
        <w:t xml:space="preserve"> (V </w:t>
      </w:r>
      <w:proofErr w:type="spellStart"/>
      <w:r w:rsidRPr="003906BD">
        <w:rPr>
          <w:rFonts w:ascii="Arial" w:eastAsia="MS Gothic" w:hAnsi="Arial" w:cs="Arial"/>
          <w:sz w:val="20"/>
        </w:rPr>
        <w:t>ブロック</w:t>
      </w:r>
      <w:proofErr w:type="spellEnd"/>
      <w:r w:rsidRPr="003906BD">
        <w:rPr>
          <w:rFonts w:ascii="Arial" w:hAnsi="Arial" w:cs="Arial"/>
          <w:sz w:val="20"/>
        </w:rPr>
        <w:t xml:space="preserve">) </w:t>
      </w:r>
      <w:proofErr w:type="spellStart"/>
      <w:r w:rsidRPr="003906BD">
        <w:rPr>
          <w:rFonts w:ascii="Arial" w:eastAsia="MS Gothic" w:hAnsi="Arial" w:cs="Arial"/>
          <w:sz w:val="20"/>
        </w:rPr>
        <w:t>内で回転し</w:t>
      </w:r>
      <w:proofErr w:type="spellEnd"/>
      <w:r w:rsidRPr="003906BD">
        <w:rPr>
          <w:rFonts w:ascii="Arial" w:eastAsia="MS Gothic" w:hAnsi="Arial" w:cs="Arial"/>
          <w:sz w:val="20"/>
        </w:rPr>
        <w:t>、</w:t>
      </w:r>
      <w:r w:rsidRPr="003906BD">
        <w:rPr>
          <w:rFonts w:ascii="Arial" w:hAnsi="Arial" w:cs="Arial"/>
          <w:sz w:val="20"/>
        </w:rPr>
        <w:t xml:space="preserve">X </w:t>
      </w:r>
      <w:proofErr w:type="spellStart"/>
      <w:r w:rsidRPr="003906BD">
        <w:rPr>
          <w:rFonts w:ascii="Arial" w:eastAsia="MS Gothic" w:hAnsi="Arial" w:cs="Arial"/>
          <w:sz w:val="20"/>
        </w:rPr>
        <w:t>軸に沿って横方向に送られる。そして、直交し合う</w:t>
      </w:r>
      <w:proofErr w:type="spellEnd"/>
      <w:r w:rsidRPr="003906BD">
        <w:rPr>
          <w:rFonts w:ascii="Arial" w:hAnsi="Arial" w:cs="Arial"/>
          <w:sz w:val="20"/>
        </w:rPr>
        <w:t xml:space="preserve"> Y </w:t>
      </w:r>
      <w:proofErr w:type="spellStart"/>
      <w:r w:rsidRPr="003906BD">
        <w:rPr>
          <w:rFonts w:ascii="Arial" w:eastAsia="MS Gothic" w:hAnsi="Arial" w:cs="Arial"/>
          <w:sz w:val="20"/>
        </w:rPr>
        <w:t>軸と</w:t>
      </w:r>
      <w:proofErr w:type="spellEnd"/>
      <w:r w:rsidRPr="003906BD">
        <w:rPr>
          <w:rFonts w:ascii="Arial" w:hAnsi="Arial" w:cs="Arial"/>
          <w:sz w:val="20"/>
        </w:rPr>
        <w:t xml:space="preserve"> Z </w:t>
      </w:r>
      <w:proofErr w:type="spellStart"/>
      <w:r w:rsidRPr="003906BD">
        <w:rPr>
          <w:rFonts w:ascii="Arial" w:eastAsia="MS Gothic" w:hAnsi="Arial" w:cs="Arial"/>
          <w:sz w:val="20"/>
        </w:rPr>
        <w:t>軸の砥石ホイール</w:t>
      </w:r>
      <w:proofErr w:type="spellEnd"/>
      <w:r w:rsidRPr="003906BD">
        <w:rPr>
          <w:rFonts w:ascii="Arial" w:hAnsi="Arial" w:cs="Arial"/>
          <w:sz w:val="20"/>
        </w:rPr>
        <w:t xml:space="preserve"> 2 </w:t>
      </w:r>
      <w:r w:rsidRPr="003906BD">
        <w:rPr>
          <w:rFonts w:ascii="Arial" w:eastAsia="MS Gothic" w:hAnsi="Arial" w:cs="Arial"/>
          <w:sz w:val="20"/>
        </w:rPr>
        <w:t>枚</w:t>
      </w:r>
      <w:r w:rsidRPr="003906BD">
        <w:rPr>
          <w:rFonts w:ascii="Arial" w:hAnsi="Arial" w:cs="Arial"/>
          <w:sz w:val="20"/>
        </w:rPr>
        <w:t xml:space="preserve"> (</w:t>
      </w:r>
      <w:proofErr w:type="spellStart"/>
      <w:r w:rsidRPr="003906BD">
        <w:rPr>
          <w:rFonts w:ascii="Arial" w:eastAsia="MS Gothic" w:hAnsi="Arial" w:cs="Arial"/>
          <w:sz w:val="20"/>
        </w:rPr>
        <w:t>荒加工用ホイールと仕上げ加工用ホイール</w:t>
      </w:r>
      <w:proofErr w:type="spellEnd"/>
      <w:r w:rsidRPr="003906BD">
        <w:rPr>
          <w:rFonts w:ascii="Arial" w:hAnsi="Arial" w:cs="Arial"/>
          <w:sz w:val="20"/>
        </w:rPr>
        <w:t xml:space="preserve">) </w:t>
      </w:r>
      <w:proofErr w:type="spellStart"/>
      <w:r w:rsidRPr="003906BD">
        <w:rPr>
          <w:rFonts w:ascii="Arial" w:eastAsia="MS Gothic" w:hAnsi="Arial" w:cs="Arial"/>
          <w:sz w:val="20"/>
        </w:rPr>
        <w:t>の間に送られ加工される</w:t>
      </w:r>
      <w:proofErr w:type="spellEnd"/>
      <w:r w:rsidRPr="003906BD">
        <w:rPr>
          <w:rFonts w:ascii="Arial" w:eastAsia="MS Gothic" w:hAnsi="Arial" w:cs="Arial"/>
          <w:sz w:val="20"/>
        </w:rPr>
        <w:t>。</w:t>
      </w:r>
      <w:r w:rsidRPr="003906BD">
        <w:rPr>
          <w:rFonts w:ascii="Arial" w:hAnsi="Arial" w:cs="Arial"/>
          <w:sz w:val="20"/>
        </w:rPr>
        <w:t xml:space="preserve">1 </w:t>
      </w:r>
      <w:proofErr w:type="spellStart"/>
      <w:r w:rsidRPr="003906BD">
        <w:rPr>
          <w:rFonts w:ascii="Arial" w:eastAsia="MS Gothic" w:hAnsi="Arial" w:cs="Arial"/>
          <w:sz w:val="20"/>
        </w:rPr>
        <w:t>回の送りでプロセス全体が完了する。これが</w:t>
      </w:r>
      <w:proofErr w:type="spellEnd"/>
      <w:r w:rsidRPr="003906BD">
        <w:rPr>
          <w:rFonts w:ascii="Arial" w:hAnsi="Arial" w:cs="Arial"/>
          <w:sz w:val="20"/>
        </w:rPr>
        <w:t xml:space="preserve"> </w:t>
      </w:r>
      <w:proofErr w:type="spellStart"/>
      <w:r w:rsidRPr="003906BD">
        <w:rPr>
          <w:rFonts w:ascii="Arial" w:hAnsi="Arial" w:cs="Arial"/>
          <w:sz w:val="20"/>
        </w:rPr>
        <w:t>Microma</w:t>
      </w:r>
      <w:proofErr w:type="spellEnd"/>
      <w:r w:rsidRPr="003906BD">
        <w:rPr>
          <w:rFonts w:ascii="Arial" w:hAnsi="Arial" w:cs="Arial"/>
          <w:sz w:val="20"/>
        </w:rPr>
        <w:t xml:space="preserve"> Auto </w:t>
      </w:r>
      <w:proofErr w:type="spellStart"/>
      <w:r w:rsidRPr="003906BD">
        <w:rPr>
          <w:rFonts w:ascii="Arial" w:eastAsia="MS Gothic" w:hAnsi="Arial" w:cs="Arial"/>
          <w:sz w:val="20"/>
        </w:rPr>
        <w:t>の利点のひとつである</w:t>
      </w:r>
      <w:proofErr w:type="spellEnd"/>
      <w:r w:rsidRPr="003906BD">
        <w:rPr>
          <w:rFonts w:ascii="Arial" w:eastAsia="MS Gothic" w:hAnsi="Arial" w:cs="Arial"/>
          <w:sz w:val="20"/>
        </w:rPr>
        <w:t>。</w:t>
      </w:r>
      <w:r w:rsidRPr="003906BD">
        <w:rPr>
          <w:rFonts w:ascii="Arial" w:hAnsi="Arial" w:cs="Arial"/>
          <w:sz w:val="20"/>
        </w:rPr>
        <w:t xml:space="preserve"> </w:t>
      </w:r>
    </w:p>
    <w:p w14:paraId="28289A24" w14:textId="77777777" w:rsidR="003906BD" w:rsidRPr="003906BD" w:rsidRDefault="003906BD" w:rsidP="003906BD">
      <w:pPr>
        <w:pStyle w:val="NoSpacing"/>
        <w:rPr>
          <w:rFonts w:ascii="Arial" w:eastAsia="Times New Roman" w:hAnsi="Arial" w:cs="Arial"/>
          <w:sz w:val="20"/>
          <w:szCs w:val="20"/>
          <w:lang w:eastAsia="ja-JP"/>
        </w:rPr>
      </w:pPr>
    </w:p>
    <w:p w14:paraId="38AE2D2C"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eastAsia="MS Gothic" w:hAnsi="Arial" w:cs="Arial"/>
          <w:sz w:val="20"/>
        </w:rPr>
        <w:lastRenderedPageBreak/>
        <w:t>この機械の動作面での特徴として、主軸の軸</w:t>
      </w:r>
      <w:proofErr w:type="spellEnd"/>
      <w:r w:rsidRPr="003906BD">
        <w:rPr>
          <w:rFonts w:ascii="Arial" w:hAnsi="Arial" w:cs="Arial"/>
          <w:sz w:val="20"/>
        </w:rPr>
        <w:t xml:space="preserve"> (X </w:t>
      </w:r>
      <w:r w:rsidRPr="003906BD">
        <w:rPr>
          <w:rFonts w:ascii="Arial" w:eastAsia="MS Gothic" w:hAnsi="Arial" w:cs="Arial"/>
          <w:sz w:val="20"/>
        </w:rPr>
        <w:t>軸</w:t>
      </w:r>
      <w:r w:rsidRPr="003906BD">
        <w:rPr>
          <w:rFonts w:ascii="Arial" w:hAnsi="Arial" w:cs="Arial"/>
          <w:sz w:val="20"/>
        </w:rPr>
        <w:t xml:space="preserve">) </w:t>
      </w:r>
      <w:r w:rsidRPr="003906BD">
        <w:rPr>
          <w:rFonts w:ascii="Arial" w:eastAsia="MS Gothic" w:hAnsi="Arial" w:cs="Arial"/>
          <w:sz w:val="20"/>
        </w:rPr>
        <w:t>と</w:t>
      </w:r>
      <w:r w:rsidRPr="003906BD">
        <w:rPr>
          <w:rFonts w:ascii="Arial" w:hAnsi="Arial" w:cs="Arial"/>
          <w:sz w:val="20"/>
        </w:rPr>
        <w:t xml:space="preserve"> V </w:t>
      </w:r>
      <w:proofErr w:type="spellStart"/>
      <w:r w:rsidRPr="003906BD">
        <w:rPr>
          <w:rFonts w:ascii="Arial" w:eastAsia="MS Gothic" w:hAnsi="Arial" w:cs="Arial"/>
          <w:sz w:val="20"/>
        </w:rPr>
        <w:t>ブロックの軸</w:t>
      </w:r>
      <w:proofErr w:type="spellEnd"/>
      <w:r w:rsidRPr="003906BD">
        <w:rPr>
          <w:rFonts w:ascii="Arial" w:hAnsi="Arial" w:cs="Arial"/>
          <w:sz w:val="20"/>
        </w:rPr>
        <w:t xml:space="preserve"> (V </w:t>
      </w:r>
      <w:r w:rsidRPr="003906BD">
        <w:rPr>
          <w:rFonts w:ascii="Arial" w:eastAsia="MS Gothic" w:hAnsi="Arial" w:cs="Arial"/>
          <w:sz w:val="20"/>
        </w:rPr>
        <w:t>軸</w:t>
      </w:r>
      <w:r w:rsidRPr="003906BD">
        <w:rPr>
          <w:rFonts w:ascii="Arial" w:hAnsi="Arial" w:cs="Arial"/>
          <w:sz w:val="20"/>
        </w:rPr>
        <w:t xml:space="preserve">) </w:t>
      </w:r>
      <w:proofErr w:type="spellStart"/>
      <w:r w:rsidRPr="003906BD">
        <w:rPr>
          <w:rFonts w:ascii="Arial" w:eastAsia="MS Gothic" w:hAnsi="Arial" w:cs="Arial"/>
          <w:sz w:val="20"/>
        </w:rPr>
        <w:t>が同じリニアモータガイドの上にありつつも、異なるリニアサーボモータで駆動されていることが挙げられる</w:t>
      </w:r>
      <w:proofErr w:type="spellEnd"/>
      <w:r w:rsidRPr="003906BD">
        <w:rPr>
          <w:rFonts w:ascii="Arial" w:eastAsia="MS Gothic" w:hAnsi="Arial" w:cs="Arial"/>
          <w:sz w:val="20"/>
        </w:rPr>
        <w:t>。</w:t>
      </w:r>
    </w:p>
    <w:p w14:paraId="0D07BF83" w14:textId="77777777" w:rsidR="003906BD" w:rsidRPr="003906BD" w:rsidRDefault="003906BD" w:rsidP="003906BD">
      <w:pPr>
        <w:pStyle w:val="NoSpacing"/>
        <w:rPr>
          <w:rFonts w:ascii="Arial" w:eastAsia="Times New Roman" w:hAnsi="Arial" w:cs="Arial"/>
          <w:sz w:val="20"/>
          <w:szCs w:val="20"/>
          <w:lang w:eastAsia="ja-JP"/>
        </w:rPr>
      </w:pPr>
    </w:p>
    <w:p w14:paraId="7D4AC5D9" w14:textId="77777777" w:rsidR="003906BD" w:rsidRPr="003906BD" w:rsidRDefault="003906BD" w:rsidP="003906BD">
      <w:pPr>
        <w:pStyle w:val="NoSpacing"/>
        <w:rPr>
          <w:rFonts w:ascii="Arial" w:eastAsia="Times New Roman" w:hAnsi="Arial" w:cs="Arial"/>
          <w:sz w:val="20"/>
          <w:szCs w:val="20"/>
        </w:rPr>
      </w:pPr>
      <w:r w:rsidRPr="003906BD">
        <w:rPr>
          <w:rFonts w:ascii="Arial" w:hAnsi="Arial" w:cs="Arial"/>
          <w:sz w:val="20"/>
        </w:rPr>
        <w:t xml:space="preserve">X </w:t>
      </w:r>
      <w:proofErr w:type="spellStart"/>
      <w:r w:rsidRPr="003906BD">
        <w:rPr>
          <w:rFonts w:ascii="Arial" w:eastAsia="MS Gothic" w:hAnsi="Arial" w:cs="Arial"/>
          <w:sz w:val="20"/>
        </w:rPr>
        <w:t>軸と</w:t>
      </w:r>
      <w:proofErr w:type="spellEnd"/>
      <w:r w:rsidRPr="003906BD">
        <w:rPr>
          <w:rFonts w:ascii="Arial" w:hAnsi="Arial" w:cs="Arial"/>
          <w:sz w:val="20"/>
        </w:rPr>
        <w:t xml:space="preserve"> V </w:t>
      </w:r>
      <w:proofErr w:type="spellStart"/>
      <w:r w:rsidRPr="003906BD">
        <w:rPr>
          <w:rFonts w:ascii="Arial" w:eastAsia="MS Gothic" w:hAnsi="Arial" w:cs="Arial"/>
          <w:sz w:val="20"/>
        </w:rPr>
        <w:t>軸のスライドには、それぞれ別々の</w:t>
      </w:r>
      <w:proofErr w:type="spellEnd"/>
      <w:r w:rsidRPr="003906BD">
        <w:rPr>
          <w:rFonts w:ascii="Arial" w:hAnsi="Arial" w:cs="Arial"/>
          <w:sz w:val="20"/>
        </w:rPr>
        <w:t xml:space="preserve"> </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リードヘッドが取り付けられているが、共通のスケールを参照するデュアルリードヘッドシステムを構築している。ブランク材の</w:t>
      </w:r>
      <w:proofErr w:type="spellEnd"/>
      <w:r w:rsidRPr="003906BD">
        <w:rPr>
          <w:rFonts w:ascii="Arial" w:hAnsi="Arial" w:cs="Arial"/>
          <w:sz w:val="20"/>
        </w:rPr>
        <w:t xml:space="preserve"> X </w:t>
      </w:r>
      <w:proofErr w:type="spellStart"/>
      <w:r w:rsidRPr="003906BD">
        <w:rPr>
          <w:rFonts w:ascii="Arial" w:eastAsia="MS Gothic" w:hAnsi="Arial" w:cs="Arial"/>
          <w:sz w:val="20"/>
        </w:rPr>
        <w:t>軸上の位置と</w:t>
      </w:r>
      <w:proofErr w:type="spellEnd"/>
      <w:r w:rsidRPr="003906BD">
        <w:rPr>
          <w:rFonts w:ascii="Arial" w:hAnsi="Arial" w:cs="Arial"/>
          <w:sz w:val="20"/>
        </w:rPr>
        <w:t xml:space="preserve"> V </w:t>
      </w:r>
      <w:proofErr w:type="spellStart"/>
      <w:r w:rsidRPr="003906BD">
        <w:rPr>
          <w:rFonts w:ascii="Arial" w:eastAsia="MS Gothic" w:hAnsi="Arial" w:cs="Arial"/>
          <w:sz w:val="20"/>
        </w:rPr>
        <w:t>ブロックの</w:t>
      </w:r>
      <w:proofErr w:type="spellEnd"/>
      <w:r w:rsidRPr="003906BD">
        <w:rPr>
          <w:rFonts w:ascii="Arial" w:hAnsi="Arial" w:cs="Arial"/>
          <w:sz w:val="20"/>
        </w:rPr>
        <w:t xml:space="preserve"> V </w:t>
      </w:r>
      <w:proofErr w:type="spellStart"/>
      <w:r w:rsidRPr="003906BD">
        <w:rPr>
          <w:rFonts w:ascii="Arial" w:eastAsia="MS Gothic" w:hAnsi="Arial" w:cs="Arial"/>
          <w:sz w:val="20"/>
        </w:rPr>
        <w:t>軸上の位置が、各リードヘッドから</w:t>
      </w:r>
      <w:proofErr w:type="spellEnd"/>
      <w:r w:rsidRPr="003906BD">
        <w:rPr>
          <w:rFonts w:ascii="Arial" w:hAnsi="Arial" w:cs="Arial"/>
          <w:sz w:val="20"/>
        </w:rPr>
        <w:t xml:space="preserve"> 10nm </w:t>
      </w:r>
      <w:proofErr w:type="spellStart"/>
      <w:r w:rsidRPr="003906BD">
        <w:rPr>
          <w:rFonts w:ascii="Arial" w:eastAsia="MS Gothic" w:hAnsi="Arial" w:cs="Arial"/>
          <w:sz w:val="20"/>
        </w:rPr>
        <w:t>の分解能でコントローラに出力される。本機の場合</w:t>
      </w:r>
      <w:proofErr w:type="spellEnd"/>
      <w:r w:rsidRPr="003906BD">
        <w:rPr>
          <w:rFonts w:ascii="Arial" w:eastAsia="MS Gothic" w:hAnsi="Arial" w:cs="Arial"/>
          <w:sz w:val="20"/>
        </w:rPr>
        <w:t>、</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の位置決め精度は</w:t>
      </w:r>
      <w:proofErr w:type="spellEnd"/>
      <w:r w:rsidRPr="003906BD">
        <w:rPr>
          <w:rFonts w:ascii="Arial" w:eastAsia="MS Gothic" w:hAnsi="Arial" w:cs="Arial"/>
          <w:sz w:val="20"/>
        </w:rPr>
        <w:t>、</w:t>
      </w:r>
      <w:r w:rsidRPr="003906BD">
        <w:rPr>
          <w:rFonts w:ascii="Arial" w:hAnsi="Arial" w:cs="Arial"/>
          <w:sz w:val="20"/>
        </w:rPr>
        <w:t xml:space="preserve">150mm </w:t>
      </w:r>
      <w:proofErr w:type="spellStart"/>
      <w:r w:rsidRPr="003906BD">
        <w:rPr>
          <w:rFonts w:ascii="Arial" w:eastAsia="MS Gothic" w:hAnsi="Arial" w:cs="Arial"/>
          <w:sz w:val="20"/>
        </w:rPr>
        <w:t>の軸で</w:t>
      </w:r>
      <w:proofErr w:type="spellEnd"/>
      <w:r w:rsidRPr="003906BD">
        <w:rPr>
          <w:rFonts w:ascii="Arial" w:hAnsi="Arial" w:cs="Arial"/>
          <w:sz w:val="20"/>
        </w:rPr>
        <w:t xml:space="preserve"> 3µm </w:t>
      </w:r>
      <w:proofErr w:type="spellStart"/>
      <w:r w:rsidRPr="003906BD">
        <w:rPr>
          <w:rFonts w:ascii="Arial" w:eastAsia="MS Gothic" w:hAnsi="Arial" w:cs="Arial"/>
          <w:sz w:val="20"/>
        </w:rPr>
        <w:t>を達成する</w:t>
      </w:r>
      <w:proofErr w:type="spellEnd"/>
      <w:r w:rsidRPr="003906BD">
        <w:rPr>
          <w:rFonts w:ascii="Arial" w:eastAsia="MS Gothic" w:hAnsi="Arial" w:cs="Arial"/>
          <w:sz w:val="20"/>
        </w:rPr>
        <w:t>。</w:t>
      </w:r>
    </w:p>
    <w:p w14:paraId="38951E0D" w14:textId="77777777" w:rsidR="003906BD" w:rsidRPr="003906BD" w:rsidRDefault="003906BD" w:rsidP="003906BD">
      <w:pPr>
        <w:pStyle w:val="NoSpacing"/>
        <w:rPr>
          <w:rFonts w:ascii="Arial" w:eastAsia="Times New Roman" w:hAnsi="Arial" w:cs="Arial"/>
          <w:sz w:val="20"/>
          <w:szCs w:val="20"/>
          <w:lang w:eastAsia="en-GB"/>
        </w:rPr>
      </w:pPr>
    </w:p>
    <w:p w14:paraId="4BAEBB41"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リードヘッドを</w:t>
      </w:r>
      <w:proofErr w:type="spellEnd"/>
      <w:r w:rsidRPr="003906BD">
        <w:rPr>
          <w:rFonts w:ascii="Arial" w:hAnsi="Arial" w:cs="Arial"/>
          <w:sz w:val="20"/>
        </w:rPr>
        <w:t xml:space="preserve"> 2 </w:t>
      </w:r>
      <w:r w:rsidRPr="003906BD">
        <w:rPr>
          <w:rFonts w:ascii="Arial" w:eastAsia="MS Gothic" w:hAnsi="Arial" w:cs="Arial"/>
          <w:sz w:val="20"/>
        </w:rPr>
        <w:t>個使う構成にすると、機械の構造をシンプル化できるため、省スペースやコスト削減といった大きなメリットが見込める。「取付けと点検にかかる時間を短縮できるというのが、</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デュアルリードヘッドシステムを採用したことによるメリットのひとつです</w:t>
      </w:r>
      <w:proofErr w:type="spellEnd"/>
      <w:r w:rsidRPr="003906BD">
        <w:rPr>
          <w:rFonts w:ascii="Arial" w:eastAsia="MS Gothic" w:hAnsi="Arial" w:cs="Arial"/>
          <w:sz w:val="20"/>
        </w:rPr>
        <w:t>」</w:t>
      </w:r>
      <w:r w:rsidRPr="003906BD">
        <w:rPr>
          <w:rFonts w:ascii="Arial" w:hAnsi="Arial" w:cs="Arial"/>
          <w:sz w:val="20"/>
        </w:rPr>
        <w:t xml:space="preserve"> (</w:t>
      </w:r>
      <w:proofErr w:type="spellStart"/>
      <w:r w:rsidRPr="003906BD">
        <w:rPr>
          <w:rFonts w:ascii="Arial" w:hAnsi="Arial" w:cs="Arial"/>
          <w:sz w:val="20"/>
        </w:rPr>
        <w:t>Ranganatha</w:t>
      </w:r>
      <w:proofErr w:type="spellEnd"/>
      <w:r w:rsidRPr="003906BD">
        <w:rPr>
          <w:rFonts w:ascii="Arial" w:hAnsi="Arial" w:cs="Arial"/>
          <w:sz w:val="20"/>
        </w:rPr>
        <w:t xml:space="preserve"> </w:t>
      </w:r>
      <w:r w:rsidRPr="003906BD">
        <w:rPr>
          <w:rFonts w:ascii="Arial" w:eastAsia="MS Gothic" w:hAnsi="Arial" w:cs="Arial"/>
          <w:sz w:val="20"/>
        </w:rPr>
        <w:t>氏</w:t>
      </w:r>
      <w:r w:rsidRPr="003906BD">
        <w:rPr>
          <w:rFonts w:ascii="Arial" w:hAnsi="Arial" w:cs="Arial"/>
          <w:sz w:val="20"/>
        </w:rPr>
        <w:t>)</w:t>
      </w:r>
      <w:r w:rsidRPr="003906BD">
        <w:rPr>
          <w:rFonts w:ascii="Arial" w:eastAsia="MS Gothic" w:hAnsi="Arial" w:cs="Arial"/>
          <w:sz w:val="20"/>
        </w:rPr>
        <w:t>。</w:t>
      </w:r>
    </w:p>
    <w:p w14:paraId="095280FC" w14:textId="77777777" w:rsidR="003906BD" w:rsidRPr="003906BD" w:rsidRDefault="003906BD" w:rsidP="003906BD">
      <w:pPr>
        <w:pStyle w:val="NoSpacing"/>
        <w:rPr>
          <w:rFonts w:ascii="Arial" w:eastAsia="Times New Roman" w:hAnsi="Arial" w:cs="Arial"/>
          <w:sz w:val="20"/>
          <w:szCs w:val="20"/>
          <w:lang w:eastAsia="en-GB"/>
        </w:rPr>
      </w:pPr>
    </w:p>
    <w:p w14:paraId="3D2B0B41" w14:textId="77777777" w:rsidR="003906BD" w:rsidRPr="003906BD" w:rsidRDefault="003906BD" w:rsidP="003906BD">
      <w:pPr>
        <w:pStyle w:val="NoSpacing"/>
        <w:rPr>
          <w:rFonts w:ascii="Arial" w:hAnsi="Arial" w:cs="Arial"/>
        </w:rPr>
      </w:pPr>
      <w:proofErr w:type="spellStart"/>
      <w:r w:rsidRPr="003906BD">
        <w:rPr>
          <w:rFonts w:ascii="Arial" w:hAnsi="Arial" w:cs="Arial"/>
          <w:sz w:val="20"/>
        </w:rPr>
        <w:t>FORTiS</w:t>
      </w:r>
      <w:proofErr w:type="spellEnd"/>
      <w:r w:rsidRPr="003906BD">
        <w:rPr>
          <w:rFonts w:ascii="Arial" w:hAnsi="Arial" w:cs="Arial"/>
          <w:sz w:val="20"/>
        </w:rPr>
        <w:t xml:space="preserve"> </w:t>
      </w:r>
      <w:r w:rsidRPr="003906BD">
        <w:rPr>
          <w:rFonts w:ascii="Arial" w:eastAsia="MS Gothic" w:hAnsi="Arial" w:cs="Arial"/>
          <w:sz w:val="20"/>
        </w:rPr>
        <w:t>には画期的な非接触設計が施されており、ベアリング、スプリング、ガイドキャリッジといったコンポーネントを使用していない。そのため、摩耗が最小限に抑えられ、メンテナンスや点検時に破損するリスクを大幅に低減できている。システムの長期にわたった使用が可能となる。</w:t>
      </w:r>
      <w:r w:rsidRPr="003906BD">
        <w:rPr>
          <w:rFonts w:ascii="Arial" w:hAnsi="Arial" w:cs="Arial"/>
        </w:rPr>
        <w:t xml:space="preserve"> </w:t>
      </w:r>
    </w:p>
    <w:p w14:paraId="375B8FEF" w14:textId="77777777" w:rsidR="003906BD" w:rsidRPr="003906BD" w:rsidRDefault="003906BD" w:rsidP="003906BD">
      <w:pPr>
        <w:pStyle w:val="NoSpacing"/>
        <w:rPr>
          <w:rFonts w:ascii="Arial" w:hAnsi="Arial" w:cs="Arial"/>
        </w:rPr>
      </w:pPr>
    </w:p>
    <w:p w14:paraId="4EAD9D10"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リードヘッドには、レニショーが特許を取得したセットアップ</w:t>
      </w:r>
      <w:proofErr w:type="spellEnd"/>
      <w:r w:rsidRPr="003906BD">
        <w:rPr>
          <w:rFonts w:ascii="Arial" w:hAnsi="Arial" w:cs="Arial"/>
          <w:sz w:val="20"/>
        </w:rPr>
        <w:t xml:space="preserve"> LED </w:t>
      </w:r>
      <w:proofErr w:type="spellStart"/>
      <w:r w:rsidRPr="003906BD">
        <w:rPr>
          <w:rFonts w:ascii="Arial" w:eastAsia="MS Gothic" w:hAnsi="Arial" w:cs="Arial"/>
          <w:sz w:val="20"/>
        </w:rPr>
        <w:t>が搭載されている。この</w:t>
      </w:r>
      <w:proofErr w:type="spellEnd"/>
      <w:r w:rsidRPr="003906BD">
        <w:rPr>
          <w:rFonts w:ascii="Arial" w:hAnsi="Arial" w:cs="Arial"/>
          <w:sz w:val="20"/>
        </w:rPr>
        <w:t xml:space="preserve"> LED </w:t>
      </w:r>
      <w:r w:rsidRPr="003906BD">
        <w:rPr>
          <w:rFonts w:ascii="Arial" w:eastAsia="MS Gothic" w:hAnsi="Arial" w:cs="Arial"/>
          <w:sz w:val="20"/>
        </w:rPr>
        <w:t>と取付け用アクセサリを活用することで、スペースの限られた場所でも、従来のシステムより大幅に短い時間で直感的かつ正確に取り付けることができる。</w:t>
      </w:r>
      <w:r w:rsidRPr="003906BD">
        <w:rPr>
          <w:rFonts w:ascii="Arial" w:hAnsi="Arial" w:cs="Arial"/>
          <w:sz w:val="20"/>
        </w:rPr>
        <w:t xml:space="preserve"> </w:t>
      </w:r>
    </w:p>
    <w:p w14:paraId="756F5576" w14:textId="77777777" w:rsidR="003906BD" w:rsidRPr="003906BD" w:rsidRDefault="003906BD" w:rsidP="003906BD">
      <w:pPr>
        <w:pStyle w:val="NoSpacing"/>
        <w:rPr>
          <w:rFonts w:ascii="Arial" w:eastAsia="Times New Roman" w:hAnsi="Arial" w:cs="Arial"/>
          <w:sz w:val="20"/>
          <w:szCs w:val="20"/>
          <w:lang w:eastAsia="en-GB"/>
        </w:rPr>
      </w:pPr>
    </w:p>
    <w:p w14:paraId="4B2E8A3A"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eastAsia="MS Gothic" w:hAnsi="Arial" w:cs="Arial"/>
          <w:sz w:val="20"/>
        </w:rPr>
        <w:t>また、さらなる補助ツールとして、高度診断ツールの</w:t>
      </w:r>
      <w:proofErr w:type="spellEnd"/>
      <w:r w:rsidRPr="003906BD">
        <w:rPr>
          <w:rFonts w:ascii="Arial" w:hAnsi="Arial" w:cs="Arial"/>
          <w:sz w:val="20"/>
        </w:rPr>
        <w:t xml:space="preserve"> ADTa-100 (</w:t>
      </w:r>
      <w:proofErr w:type="spellStart"/>
      <w:r w:rsidRPr="003906BD">
        <w:rPr>
          <w:rFonts w:ascii="Arial" w:eastAsia="MS Gothic" w:hAnsi="Arial" w:cs="Arial"/>
          <w:sz w:val="20"/>
        </w:rPr>
        <w:t>ハードウェア</w:t>
      </w:r>
      <w:proofErr w:type="spellEnd"/>
      <w:r w:rsidRPr="003906BD">
        <w:rPr>
          <w:rFonts w:ascii="Arial" w:hAnsi="Arial" w:cs="Arial"/>
          <w:sz w:val="20"/>
        </w:rPr>
        <w:t xml:space="preserve">) </w:t>
      </w:r>
      <w:r w:rsidRPr="003906BD">
        <w:rPr>
          <w:rFonts w:ascii="Arial" w:eastAsia="MS Gothic" w:hAnsi="Arial" w:cs="Arial"/>
          <w:sz w:val="20"/>
        </w:rPr>
        <w:t>と</w:t>
      </w:r>
      <w:r w:rsidRPr="003906BD">
        <w:rPr>
          <w:rFonts w:ascii="Arial" w:hAnsi="Arial" w:cs="Arial"/>
          <w:sz w:val="20"/>
        </w:rPr>
        <w:t xml:space="preserve"> ADT </w:t>
      </w:r>
      <w:proofErr w:type="spellStart"/>
      <w:r w:rsidRPr="003906BD">
        <w:rPr>
          <w:rFonts w:ascii="Arial" w:hAnsi="Arial" w:cs="Arial"/>
          <w:sz w:val="20"/>
        </w:rPr>
        <w:t>View</w:t>
      </w:r>
      <w:proofErr w:type="spellEnd"/>
      <w:r w:rsidRPr="003906BD">
        <w:rPr>
          <w:rFonts w:ascii="Arial" w:hAnsi="Arial" w:cs="Arial"/>
          <w:sz w:val="20"/>
        </w:rPr>
        <w:t xml:space="preserve"> (</w:t>
      </w:r>
      <w:proofErr w:type="spellStart"/>
      <w:r w:rsidRPr="003906BD">
        <w:rPr>
          <w:rFonts w:ascii="Arial" w:eastAsia="MS Gothic" w:hAnsi="Arial" w:cs="Arial"/>
          <w:sz w:val="20"/>
        </w:rPr>
        <w:t>ソフトウェア</w:t>
      </w:r>
      <w:proofErr w:type="spellEnd"/>
      <w:r w:rsidRPr="003906BD">
        <w:rPr>
          <w:rFonts w:ascii="Arial" w:hAnsi="Arial" w:cs="Arial"/>
          <w:sz w:val="20"/>
        </w:rPr>
        <w:t xml:space="preserve">) </w:t>
      </w:r>
      <w:proofErr w:type="spellStart"/>
      <w:r w:rsidRPr="003906BD">
        <w:rPr>
          <w:rFonts w:ascii="Arial" w:eastAsia="MS Gothic" w:hAnsi="Arial" w:cs="Arial"/>
          <w:sz w:val="20"/>
        </w:rPr>
        <w:t>を使用することもできる。このツールを使うことで、主要エンコーダ性能パラメータ</w:t>
      </w:r>
      <w:proofErr w:type="spellEnd"/>
      <w:r w:rsidRPr="003906BD">
        <w:rPr>
          <w:rFonts w:ascii="Arial" w:hAnsi="Arial" w:cs="Arial"/>
          <w:sz w:val="20"/>
        </w:rPr>
        <w:t xml:space="preserve"> (</w:t>
      </w:r>
      <w:proofErr w:type="spellStart"/>
      <w:r w:rsidRPr="003906BD">
        <w:rPr>
          <w:rFonts w:ascii="Arial" w:eastAsia="MS Gothic" w:hAnsi="Arial" w:cs="Arial"/>
          <w:sz w:val="20"/>
        </w:rPr>
        <w:t>軸に沿った信号強度など</w:t>
      </w:r>
      <w:proofErr w:type="spellEnd"/>
      <w:r w:rsidRPr="003906BD">
        <w:rPr>
          <w:rFonts w:ascii="Arial" w:hAnsi="Arial" w:cs="Arial"/>
          <w:sz w:val="20"/>
        </w:rPr>
        <w:t xml:space="preserve">) </w:t>
      </w:r>
      <w:proofErr w:type="spellStart"/>
      <w:r w:rsidRPr="003906BD">
        <w:rPr>
          <w:rFonts w:ascii="Arial" w:eastAsia="MS Gothic" w:hAnsi="Arial" w:cs="Arial"/>
          <w:sz w:val="20"/>
        </w:rPr>
        <w:t>を始めとする高度な診断情報を、ユーザーフレンドリーな</w:t>
      </w:r>
      <w:proofErr w:type="spellEnd"/>
      <w:r w:rsidRPr="003906BD">
        <w:rPr>
          <w:rFonts w:ascii="Arial" w:hAnsi="Arial" w:cs="Arial"/>
          <w:sz w:val="20"/>
        </w:rPr>
        <w:t xml:space="preserve"> GUI </w:t>
      </w:r>
      <w:proofErr w:type="spellStart"/>
      <w:r w:rsidRPr="003906BD">
        <w:rPr>
          <w:rFonts w:ascii="Arial" w:eastAsia="MS Gothic" w:hAnsi="Arial" w:cs="Arial"/>
          <w:sz w:val="20"/>
        </w:rPr>
        <w:t>で確認できる</w:t>
      </w:r>
      <w:proofErr w:type="spellEnd"/>
      <w:r w:rsidRPr="003906BD">
        <w:rPr>
          <w:rFonts w:ascii="Arial" w:eastAsia="MS Gothic" w:hAnsi="Arial" w:cs="Arial"/>
          <w:sz w:val="20"/>
        </w:rPr>
        <w:t>。</w:t>
      </w:r>
    </w:p>
    <w:p w14:paraId="53799E5F" w14:textId="77777777" w:rsidR="003906BD" w:rsidRPr="003906BD" w:rsidRDefault="003906BD" w:rsidP="003906BD">
      <w:pPr>
        <w:pStyle w:val="NoSpacing"/>
        <w:rPr>
          <w:rFonts w:ascii="Arial" w:eastAsia="Times New Roman" w:hAnsi="Arial" w:cs="Arial"/>
          <w:sz w:val="20"/>
          <w:szCs w:val="20"/>
          <w:lang w:eastAsia="ja-JP"/>
        </w:rPr>
      </w:pPr>
    </w:p>
    <w:p w14:paraId="7BBD9167" w14:textId="77777777" w:rsidR="003906BD" w:rsidRPr="003906BD" w:rsidRDefault="003906BD" w:rsidP="003906BD">
      <w:pPr>
        <w:pStyle w:val="NoSpacing"/>
        <w:rPr>
          <w:rFonts w:ascii="Arial" w:eastAsia="Times New Roman" w:hAnsi="Arial" w:cs="Arial"/>
          <w:sz w:val="20"/>
          <w:szCs w:val="20"/>
        </w:rPr>
      </w:pPr>
      <w:r w:rsidRPr="003906BD">
        <w:rPr>
          <w:rFonts w:ascii="Arial" w:hAnsi="Arial" w:cs="Arial"/>
          <w:sz w:val="20"/>
        </w:rPr>
        <w:t xml:space="preserve">TGT </w:t>
      </w:r>
      <w:proofErr w:type="spellStart"/>
      <w:r w:rsidRPr="003906BD">
        <w:rPr>
          <w:rFonts w:ascii="Arial" w:eastAsia="MS Gothic" w:hAnsi="Arial" w:cs="Arial"/>
          <w:sz w:val="20"/>
        </w:rPr>
        <w:t>社では、機械の組立てプロセス時に</w:t>
      </w:r>
      <w:proofErr w:type="spellEnd"/>
      <w:r w:rsidRPr="003906BD">
        <w:rPr>
          <w:rFonts w:ascii="Arial" w:hAnsi="Arial" w:cs="Arial"/>
          <w:sz w:val="20"/>
        </w:rPr>
        <w:t xml:space="preserve"> ADTa-100 </w:t>
      </w:r>
      <w:r w:rsidRPr="003906BD">
        <w:rPr>
          <w:rFonts w:ascii="Arial" w:eastAsia="MS Gothic" w:hAnsi="Arial" w:cs="Arial"/>
          <w:sz w:val="20"/>
        </w:rPr>
        <w:t>と</w:t>
      </w:r>
      <w:r w:rsidRPr="003906BD">
        <w:rPr>
          <w:rFonts w:ascii="Arial" w:hAnsi="Arial" w:cs="Arial"/>
          <w:sz w:val="20"/>
        </w:rPr>
        <w:t xml:space="preserve"> ADT </w:t>
      </w:r>
      <w:proofErr w:type="spellStart"/>
      <w:r w:rsidRPr="003906BD">
        <w:rPr>
          <w:rFonts w:ascii="Arial" w:hAnsi="Arial" w:cs="Arial"/>
          <w:sz w:val="20"/>
        </w:rPr>
        <w:t>View</w:t>
      </w:r>
      <w:proofErr w:type="spellEnd"/>
      <w:r w:rsidRPr="003906BD">
        <w:rPr>
          <w:rFonts w:ascii="Arial" w:hAnsi="Arial" w:cs="Arial"/>
          <w:sz w:val="20"/>
        </w:rPr>
        <w:t xml:space="preserve"> </w:t>
      </w:r>
      <w:r w:rsidRPr="003906BD">
        <w:rPr>
          <w:rFonts w:ascii="Arial" w:eastAsia="MS Gothic" w:hAnsi="Arial" w:cs="Arial"/>
          <w:sz w:val="20"/>
        </w:rPr>
        <w:t>を</w:t>
      </w:r>
      <w:r w:rsidRPr="003906BD">
        <w:rPr>
          <w:rFonts w:ascii="Arial" w:hAnsi="Arial" w:cs="Arial"/>
          <w:sz w:val="20"/>
        </w:rPr>
        <w:t xml:space="preserve"> </w:t>
      </w:r>
      <w:proofErr w:type="spellStart"/>
      <w:r w:rsidRPr="003906BD">
        <w:rPr>
          <w:rFonts w:ascii="Arial" w:hAnsi="Arial" w:cs="Arial"/>
          <w:sz w:val="20"/>
        </w:rPr>
        <w:t>FORTiS</w:t>
      </w:r>
      <w:proofErr w:type="spellEnd"/>
      <w:r w:rsidRPr="003906BD">
        <w:rPr>
          <w:rFonts w:ascii="Arial" w:hAnsi="Arial" w:cs="Arial"/>
          <w:sz w:val="20"/>
        </w:rPr>
        <w:t xml:space="preserve"> </w:t>
      </w:r>
      <w:r w:rsidRPr="003906BD">
        <w:rPr>
          <w:rFonts w:ascii="Arial" w:eastAsia="MS Gothic" w:hAnsi="Arial" w:cs="Arial"/>
          <w:sz w:val="20"/>
        </w:rPr>
        <w:t>に接続して活用している。機械の位置ごとの信号強度をリアルタイムに取得できるため、必要な場所でピンポイントに微調整を行うことができる。さらに、電源が</w:t>
      </w:r>
      <w:r w:rsidRPr="003906BD">
        <w:rPr>
          <w:rFonts w:ascii="Arial" w:hAnsi="Arial" w:cs="Arial"/>
          <w:sz w:val="20"/>
        </w:rPr>
        <w:t xml:space="preserve"> ON </w:t>
      </w:r>
      <w:proofErr w:type="spellStart"/>
      <w:r w:rsidRPr="003906BD">
        <w:rPr>
          <w:rFonts w:ascii="Arial" w:eastAsia="MS Gothic" w:hAnsi="Arial" w:cs="Arial"/>
          <w:sz w:val="20"/>
        </w:rPr>
        <w:t>していなくても</w:t>
      </w:r>
      <w:proofErr w:type="spellEnd"/>
      <w:r w:rsidRPr="003906BD">
        <w:rPr>
          <w:rFonts w:ascii="Arial" w:hAnsi="Arial" w:cs="Arial"/>
          <w:sz w:val="20"/>
        </w:rPr>
        <w:t xml:space="preserve"> </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のキャリブレーションが可能となっている</w:t>
      </w:r>
      <w:proofErr w:type="spellEnd"/>
      <w:r w:rsidRPr="003906BD">
        <w:rPr>
          <w:rFonts w:ascii="Arial" w:eastAsia="MS Gothic" w:hAnsi="Arial" w:cs="Arial"/>
          <w:sz w:val="20"/>
        </w:rPr>
        <w:t>。</w:t>
      </w:r>
    </w:p>
    <w:p w14:paraId="32801607" w14:textId="77777777" w:rsidR="003906BD" w:rsidRPr="003906BD" w:rsidRDefault="003906BD" w:rsidP="003906BD">
      <w:pPr>
        <w:rPr>
          <w:rFonts w:ascii="Arial" w:hAnsi="Arial" w:cs="Arial"/>
          <w:b/>
          <w:bCs/>
        </w:rPr>
      </w:pPr>
    </w:p>
    <w:p w14:paraId="76D9DCE3" w14:textId="77777777" w:rsidR="003906BD" w:rsidRPr="003906BD" w:rsidRDefault="003906BD" w:rsidP="003906BD">
      <w:pPr>
        <w:rPr>
          <w:rFonts w:ascii="Arial" w:hAnsi="Arial" w:cs="Arial"/>
          <w:b/>
          <w:bCs/>
        </w:rPr>
      </w:pPr>
      <w:proofErr w:type="spellStart"/>
      <w:r w:rsidRPr="003906BD">
        <w:rPr>
          <w:rFonts w:ascii="Arial" w:eastAsia="MS Gothic" w:hAnsi="Arial" w:cs="Arial"/>
          <w:b/>
        </w:rPr>
        <w:t>結果</w:t>
      </w:r>
      <w:proofErr w:type="spellEnd"/>
    </w:p>
    <w:p w14:paraId="1EFBE235" w14:textId="77777777" w:rsidR="003906BD" w:rsidRPr="003906BD" w:rsidRDefault="003906BD" w:rsidP="003906BD">
      <w:pPr>
        <w:rPr>
          <w:rFonts w:ascii="Arial" w:hAnsi="Arial" w:cs="Arial"/>
          <w:lang w:val="en-US"/>
        </w:rPr>
      </w:pPr>
    </w:p>
    <w:p w14:paraId="4021DAE7"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eastAsia="MS Gothic" w:hAnsi="Arial" w:cs="Arial"/>
          <w:sz w:val="20"/>
        </w:rPr>
        <w:t>短時間での取付けが可能な</w:t>
      </w:r>
      <w:proofErr w:type="spellEnd"/>
      <w:r w:rsidRPr="003906BD">
        <w:rPr>
          <w:rFonts w:ascii="Arial" w:hAnsi="Arial" w:cs="Arial"/>
          <w:sz w:val="20"/>
        </w:rPr>
        <w:t xml:space="preserve"> </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エンコーダにより、製造や点検にかかる時間を短縮することができた</w:t>
      </w:r>
      <w:proofErr w:type="spellEnd"/>
      <w:r w:rsidRPr="003906BD">
        <w:rPr>
          <w:rFonts w:ascii="Arial" w:eastAsia="MS Gothic" w:hAnsi="Arial" w:cs="Arial"/>
          <w:sz w:val="20"/>
        </w:rPr>
        <w:t>。</w:t>
      </w:r>
    </w:p>
    <w:p w14:paraId="6DD7ACFA" w14:textId="77777777" w:rsidR="003906BD" w:rsidRPr="003906BD" w:rsidRDefault="003906BD" w:rsidP="003906BD">
      <w:pPr>
        <w:pStyle w:val="NoSpacing"/>
        <w:rPr>
          <w:rFonts w:ascii="Arial" w:eastAsia="Times New Roman" w:hAnsi="Arial" w:cs="Arial"/>
          <w:sz w:val="20"/>
          <w:szCs w:val="20"/>
          <w:lang w:eastAsia="en-GB"/>
        </w:rPr>
      </w:pPr>
    </w:p>
    <w:p w14:paraId="0613E397"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hAnsi="Arial" w:cs="Arial"/>
          <w:sz w:val="20"/>
        </w:rPr>
        <w:t>Ranganatha</w:t>
      </w:r>
      <w:proofErr w:type="spellEnd"/>
      <w:r w:rsidRPr="003906BD">
        <w:rPr>
          <w:rFonts w:ascii="Arial" w:hAnsi="Arial" w:cs="Arial"/>
          <w:sz w:val="20"/>
        </w:rPr>
        <w:t xml:space="preserve"> </w:t>
      </w:r>
      <w:proofErr w:type="spellStart"/>
      <w:r w:rsidRPr="003906BD">
        <w:rPr>
          <w:rFonts w:ascii="Arial" w:eastAsia="MS Gothic" w:hAnsi="Arial" w:cs="Arial"/>
          <w:sz w:val="20"/>
        </w:rPr>
        <w:t>氏は以下のように述べる</w:t>
      </w:r>
      <w:proofErr w:type="spellEnd"/>
      <w:r w:rsidRPr="003906BD">
        <w:rPr>
          <w:rFonts w:ascii="Arial" w:eastAsia="MS Gothic" w:hAnsi="Arial" w:cs="Arial"/>
          <w:sz w:val="20"/>
        </w:rPr>
        <w:t>。「</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の取付けは非常にシンプルです。おかげで生産性が大きく伸びました</w:t>
      </w:r>
      <w:proofErr w:type="spellEnd"/>
      <w:r w:rsidRPr="003906BD">
        <w:rPr>
          <w:rFonts w:ascii="Arial" w:eastAsia="MS Gothic" w:hAnsi="Arial" w:cs="Arial"/>
          <w:sz w:val="20"/>
        </w:rPr>
        <w:t>。</w:t>
      </w:r>
      <w:r w:rsidRPr="003906BD">
        <w:rPr>
          <w:rFonts w:ascii="Arial" w:hAnsi="Arial" w:cs="Arial"/>
          <w:sz w:val="20"/>
        </w:rPr>
        <w:t xml:space="preserve">ADTa-100 </w:t>
      </w:r>
      <w:proofErr w:type="spellStart"/>
      <w:r w:rsidRPr="003906BD">
        <w:rPr>
          <w:rFonts w:ascii="Arial" w:eastAsia="MS Gothic" w:hAnsi="Arial" w:cs="Arial"/>
          <w:sz w:val="20"/>
        </w:rPr>
        <w:t>を使ったり、レニショーさんのトレーニングを受けたりしたことで</w:t>
      </w:r>
      <w:proofErr w:type="spellEnd"/>
      <w:r w:rsidRPr="003906BD">
        <w:rPr>
          <w:rFonts w:ascii="Arial" w:eastAsia="MS Gothic" w:hAnsi="Arial" w:cs="Arial"/>
          <w:sz w:val="20"/>
        </w:rPr>
        <w:t>、</w:t>
      </w:r>
      <w:r w:rsidRPr="003906BD">
        <w:rPr>
          <w:rFonts w:ascii="Arial" w:hAnsi="Arial" w:cs="Arial"/>
          <w:sz w:val="20"/>
        </w:rPr>
        <w:t xml:space="preserve">1 </w:t>
      </w:r>
      <w:proofErr w:type="spellStart"/>
      <w:r w:rsidRPr="003906BD">
        <w:rPr>
          <w:rFonts w:ascii="Arial" w:eastAsia="MS Gothic" w:hAnsi="Arial" w:cs="Arial"/>
          <w:sz w:val="20"/>
        </w:rPr>
        <w:t>軸分の取付けに</w:t>
      </w:r>
      <w:proofErr w:type="spellEnd"/>
      <w:r w:rsidRPr="003906BD">
        <w:rPr>
          <w:rFonts w:ascii="Arial" w:hAnsi="Arial" w:cs="Arial"/>
          <w:sz w:val="20"/>
        </w:rPr>
        <w:t xml:space="preserve"> 15 </w:t>
      </w:r>
      <w:proofErr w:type="spellStart"/>
      <w:r w:rsidRPr="003906BD">
        <w:rPr>
          <w:rFonts w:ascii="Arial" w:eastAsia="MS Gothic" w:hAnsi="Arial" w:cs="Arial"/>
          <w:sz w:val="20"/>
        </w:rPr>
        <w:t>分もかかりません。リードヘッドの</w:t>
      </w:r>
      <w:proofErr w:type="spellEnd"/>
      <w:r w:rsidRPr="003906BD">
        <w:rPr>
          <w:rFonts w:ascii="Arial" w:hAnsi="Arial" w:cs="Arial"/>
          <w:sz w:val="20"/>
        </w:rPr>
        <w:t xml:space="preserve"> LED </w:t>
      </w:r>
      <w:proofErr w:type="spellStart"/>
      <w:r w:rsidRPr="003906BD">
        <w:rPr>
          <w:rFonts w:ascii="Arial" w:eastAsia="MS Gothic" w:hAnsi="Arial" w:cs="Arial"/>
          <w:sz w:val="20"/>
        </w:rPr>
        <w:t>を使えればもっと早く作業できます</w:t>
      </w:r>
      <w:proofErr w:type="spellEnd"/>
      <w:r w:rsidRPr="003906BD">
        <w:rPr>
          <w:rFonts w:ascii="Arial" w:eastAsia="MS Gothic" w:hAnsi="Arial" w:cs="Arial"/>
          <w:sz w:val="20"/>
        </w:rPr>
        <w:t>。</w:t>
      </w:r>
      <w:r w:rsidRPr="003906BD">
        <w:rPr>
          <w:rFonts w:ascii="Arial" w:hAnsi="Arial" w:cs="Arial"/>
          <w:sz w:val="20"/>
        </w:rPr>
        <w:t xml:space="preserve">LED </w:t>
      </w:r>
      <w:proofErr w:type="spellStart"/>
      <w:r w:rsidRPr="003906BD">
        <w:rPr>
          <w:rFonts w:ascii="Arial" w:eastAsia="MS Gothic" w:hAnsi="Arial" w:cs="Arial"/>
          <w:sz w:val="20"/>
        </w:rPr>
        <w:t>からエンコーダのステータスが一目でわかるので、機械に不具合があるときに正確な診断ができます</w:t>
      </w:r>
      <w:proofErr w:type="spellEnd"/>
      <w:r w:rsidRPr="003906BD">
        <w:rPr>
          <w:rFonts w:ascii="Arial" w:eastAsia="MS Gothic" w:hAnsi="Arial" w:cs="Arial"/>
          <w:sz w:val="20"/>
        </w:rPr>
        <w:t>」</w:t>
      </w:r>
    </w:p>
    <w:p w14:paraId="440ED991" w14:textId="77777777" w:rsidR="003906BD" w:rsidRPr="003906BD" w:rsidRDefault="003906BD" w:rsidP="003906BD">
      <w:pPr>
        <w:pStyle w:val="NoSpacing"/>
        <w:rPr>
          <w:rFonts w:ascii="Arial" w:eastAsia="Times New Roman" w:hAnsi="Arial" w:cs="Arial"/>
          <w:sz w:val="20"/>
          <w:szCs w:val="20"/>
          <w:lang w:eastAsia="en-GB"/>
        </w:rPr>
      </w:pPr>
    </w:p>
    <w:p w14:paraId="08BD74FC" w14:textId="77777777" w:rsidR="003906BD" w:rsidRPr="003906BD" w:rsidRDefault="003906BD" w:rsidP="003906BD">
      <w:pPr>
        <w:pStyle w:val="NoSpacing"/>
        <w:rPr>
          <w:rFonts w:ascii="Arial" w:eastAsia="Times New Roman" w:hAnsi="Arial" w:cs="Arial"/>
          <w:sz w:val="20"/>
          <w:szCs w:val="20"/>
        </w:rPr>
      </w:pPr>
      <w:r w:rsidRPr="003906BD">
        <w:rPr>
          <w:rFonts w:ascii="Arial" w:eastAsia="MS Gothic" w:hAnsi="Arial" w:cs="Arial"/>
          <w:sz w:val="20"/>
        </w:rPr>
        <w:t>「我々は、レニショーのスタッフと、技術についてのミーティングを頻繁に持ちます。軸長や分解能、シリアル通信プロトコルなど、多くの仕様を</w:t>
      </w:r>
      <w:r w:rsidRPr="003906BD">
        <w:rPr>
          <w:rFonts w:ascii="Arial" w:hAnsi="Arial" w:cs="Arial"/>
          <w:sz w:val="20"/>
        </w:rPr>
        <w:t xml:space="preserve"> </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には指定できるため、機械設計の幅が広がります</w:t>
      </w:r>
      <w:proofErr w:type="spellEnd"/>
      <w:r w:rsidRPr="003906BD">
        <w:rPr>
          <w:rFonts w:ascii="Arial" w:eastAsia="MS Gothic" w:hAnsi="Arial" w:cs="Arial"/>
          <w:sz w:val="20"/>
        </w:rPr>
        <w:t>」</w:t>
      </w:r>
      <w:r w:rsidRPr="003906BD">
        <w:rPr>
          <w:rFonts w:ascii="Arial" w:hAnsi="Arial" w:cs="Arial"/>
          <w:sz w:val="20"/>
        </w:rPr>
        <w:t>(</w:t>
      </w:r>
      <w:proofErr w:type="spellStart"/>
      <w:r w:rsidRPr="003906BD">
        <w:rPr>
          <w:rFonts w:ascii="Arial" w:hAnsi="Arial" w:cs="Arial"/>
          <w:sz w:val="20"/>
        </w:rPr>
        <w:t>Ranganatha</w:t>
      </w:r>
      <w:proofErr w:type="spellEnd"/>
      <w:r w:rsidRPr="003906BD">
        <w:rPr>
          <w:rFonts w:ascii="Arial" w:hAnsi="Arial" w:cs="Arial"/>
          <w:sz w:val="20"/>
        </w:rPr>
        <w:t xml:space="preserve"> </w:t>
      </w:r>
      <w:r w:rsidRPr="003906BD">
        <w:rPr>
          <w:rFonts w:ascii="Arial" w:eastAsia="MS Gothic" w:hAnsi="Arial" w:cs="Arial"/>
          <w:sz w:val="20"/>
        </w:rPr>
        <w:t>氏</w:t>
      </w:r>
      <w:r w:rsidRPr="003906BD">
        <w:rPr>
          <w:rFonts w:ascii="Arial" w:hAnsi="Arial" w:cs="Arial"/>
          <w:sz w:val="20"/>
        </w:rPr>
        <w:t>)</w:t>
      </w:r>
      <w:r w:rsidRPr="003906BD">
        <w:rPr>
          <w:rFonts w:ascii="Arial" w:eastAsia="MS Gothic" w:hAnsi="Arial" w:cs="Arial"/>
          <w:sz w:val="20"/>
        </w:rPr>
        <w:t>。</w:t>
      </w:r>
      <w:r w:rsidRPr="003906BD">
        <w:rPr>
          <w:rFonts w:ascii="Arial" w:hAnsi="Arial" w:cs="Arial"/>
          <w:sz w:val="20"/>
        </w:rPr>
        <w:t xml:space="preserve"> </w:t>
      </w:r>
    </w:p>
    <w:p w14:paraId="673D8AD6" w14:textId="77777777" w:rsidR="003906BD" w:rsidRPr="003906BD" w:rsidRDefault="003906BD" w:rsidP="003906BD">
      <w:pPr>
        <w:pStyle w:val="NoSpacing"/>
        <w:rPr>
          <w:rFonts w:ascii="Arial" w:eastAsia="Times New Roman" w:hAnsi="Arial" w:cs="Arial"/>
          <w:sz w:val="20"/>
          <w:szCs w:val="20"/>
          <w:lang w:eastAsia="ja-JP"/>
        </w:rPr>
      </w:pPr>
    </w:p>
    <w:p w14:paraId="3F0422C9" w14:textId="77777777" w:rsidR="003906BD" w:rsidRPr="003906BD" w:rsidRDefault="003906BD" w:rsidP="003906BD">
      <w:pPr>
        <w:pStyle w:val="NoSpacing"/>
        <w:rPr>
          <w:rFonts w:ascii="Arial" w:eastAsia="Times New Roman" w:hAnsi="Arial" w:cs="Arial"/>
          <w:sz w:val="20"/>
          <w:szCs w:val="20"/>
        </w:rPr>
      </w:pPr>
      <w:proofErr w:type="spellStart"/>
      <w:r w:rsidRPr="003906BD">
        <w:rPr>
          <w:rFonts w:ascii="Arial" w:hAnsi="Arial" w:cs="Arial"/>
          <w:sz w:val="20"/>
        </w:rPr>
        <w:t>Ranganatha</w:t>
      </w:r>
      <w:proofErr w:type="spellEnd"/>
      <w:r w:rsidRPr="003906BD">
        <w:rPr>
          <w:rFonts w:ascii="Arial" w:hAnsi="Arial" w:cs="Arial"/>
          <w:sz w:val="20"/>
        </w:rPr>
        <w:t xml:space="preserve"> </w:t>
      </w:r>
      <w:proofErr w:type="spellStart"/>
      <w:r w:rsidRPr="003906BD">
        <w:rPr>
          <w:rFonts w:ascii="Arial" w:eastAsia="MS Gothic" w:hAnsi="Arial" w:cs="Arial"/>
          <w:sz w:val="20"/>
        </w:rPr>
        <w:t>氏は最後に以下のように述べた</w:t>
      </w:r>
      <w:proofErr w:type="spellEnd"/>
      <w:r w:rsidRPr="003906BD">
        <w:rPr>
          <w:rFonts w:ascii="Arial" w:eastAsia="MS Gothic" w:hAnsi="Arial" w:cs="Arial"/>
          <w:sz w:val="20"/>
        </w:rPr>
        <w:t>。「</w:t>
      </w:r>
      <w:proofErr w:type="spellStart"/>
      <w:r w:rsidRPr="003906BD">
        <w:rPr>
          <w:rFonts w:ascii="Arial" w:hAnsi="Arial" w:cs="Arial"/>
          <w:sz w:val="20"/>
        </w:rPr>
        <w:t>FORTiS</w:t>
      </w:r>
      <w:proofErr w:type="spellEnd"/>
      <w:r w:rsidRPr="003906BD">
        <w:rPr>
          <w:rFonts w:ascii="Arial" w:hAnsi="Arial" w:cs="Arial"/>
          <w:sz w:val="20"/>
        </w:rPr>
        <w:t xml:space="preserve"> </w:t>
      </w:r>
      <w:proofErr w:type="spellStart"/>
      <w:r w:rsidRPr="003906BD">
        <w:rPr>
          <w:rFonts w:ascii="Arial" w:eastAsia="MS Gothic" w:hAnsi="Arial" w:cs="Arial"/>
          <w:sz w:val="20"/>
        </w:rPr>
        <w:t>を採用したのは初めてですが、確かな設計に仕上がっています</w:t>
      </w:r>
      <w:proofErr w:type="spellEnd"/>
      <w:r w:rsidRPr="003906BD">
        <w:rPr>
          <w:rFonts w:ascii="Arial" w:eastAsia="MS Gothic" w:hAnsi="Arial" w:cs="Arial"/>
          <w:sz w:val="20"/>
        </w:rPr>
        <w:t>。</w:t>
      </w:r>
      <w:proofErr w:type="spellStart"/>
      <w:r w:rsidRPr="003906BD">
        <w:rPr>
          <w:rFonts w:ascii="Arial" w:hAnsi="Arial" w:cs="Arial"/>
          <w:sz w:val="20"/>
        </w:rPr>
        <w:t>FORTiS</w:t>
      </w:r>
      <w:proofErr w:type="spellEnd"/>
      <w:r w:rsidRPr="003906BD">
        <w:rPr>
          <w:rFonts w:ascii="Arial" w:hAnsi="Arial" w:cs="Arial"/>
          <w:sz w:val="20"/>
        </w:rPr>
        <w:t xml:space="preserve"> </w:t>
      </w:r>
      <w:r w:rsidRPr="003906BD">
        <w:rPr>
          <w:rFonts w:ascii="Arial" w:eastAsia="MS Gothic" w:hAnsi="Arial" w:cs="Arial"/>
          <w:sz w:val="20"/>
        </w:rPr>
        <w:t>を搭載した当社の最新研削盤は現在、量産フェーズに入っています。今後の研削盤の開発には非常に明るい見通しを持っています。近年では、インドにおける自動車産業と航空機産業で切削工具の需要が大きく伸びており、当社もその恩恵を受けています。また、研削盤の需要も伸びているため、競合の市場への参入も増えるだろうと予測しています。将来的に、当社は機械のパフォーマンスの最適化に力を入れていくつもりです」</w:t>
      </w:r>
    </w:p>
    <w:p w14:paraId="1CB75A34" w14:textId="77777777" w:rsidR="003906BD" w:rsidRPr="003906BD" w:rsidRDefault="003906BD" w:rsidP="003906BD">
      <w:pPr>
        <w:pStyle w:val="NoSpacing"/>
        <w:rPr>
          <w:rFonts w:ascii="Arial" w:hAnsi="Arial" w:cs="Arial"/>
          <w:sz w:val="20"/>
          <w:lang w:val="en-US"/>
        </w:rPr>
      </w:pPr>
    </w:p>
    <w:p w14:paraId="410C46EC" w14:textId="77777777" w:rsidR="003906BD" w:rsidRPr="003906BD" w:rsidRDefault="003906BD" w:rsidP="003906BD">
      <w:pPr>
        <w:spacing w:line="276" w:lineRule="auto"/>
        <w:rPr>
          <w:rFonts w:ascii="Arial" w:hAnsi="Arial" w:cs="Arial"/>
          <w:b/>
          <w:bCs/>
        </w:rPr>
      </w:pPr>
      <w:r w:rsidRPr="003906BD">
        <w:rPr>
          <w:rFonts w:ascii="Arial" w:eastAsia="MS Gothic" w:hAnsi="Arial" w:cs="Arial"/>
        </w:rPr>
        <w:lastRenderedPageBreak/>
        <w:t>詳細については、</w:t>
      </w:r>
      <w:r w:rsidRPr="003906BD">
        <w:rPr>
          <w:rFonts w:ascii="Arial" w:hAnsi="Arial" w:cs="Arial"/>
          <w:b/>
        </w:rPr>
        <w:t>www.renishaw.jp/</w:t>
      </w:r>
      <w:proofErr w:type="spellStart"/>
      <w:r w:rsidRPr="003906BD">
        <w:rPr>
          <w:rFonts w:ascii="Arial" w:hAnsi="Arial" w:cs="Arial"/>
          <w:b/>
        </w:rPr>
        <w:t>tgt</w:t>
      </w:r>
      <w:proofErr w:type="spellEnd"/>
      <w:r w:rsidRPr="003906BD">
        <w:rPr>
          <w:rFonts w:ascii="Arial" w:hAnsi="Arial" w:cs="Arial"/>
        </w:rPr>
        <w:t xml:space="preserve"> </w:t>
      </w:r>
      <w:proofErr w:type="spellStart"/>
      <w:r w:rsidRPr="003906BD">
        <w:rPr>
          <w:rFonts w:ascii="Arial" w:eastAsia="MS Gothic" w:hAnsi="Arial" w:cs="Arial"/>
        </w:rPr>
        <w:t>をご覧ください</w:t>
      </w:r>
      <w:proofErr w:type="spellEnd"/>
      <w:r w:rsidRPr="003906BD">
        <w:rPr>
          <w:rFonts w:ascii="Arial" w:eastAsia="MS Gothic" w:hAnsi="Arial" w:cs="Arial"/>
        </w:rPr>
        <w:t>。</w:t>
      </w:r>
    </w:p>
    <w:p w14:paraId="0F0990E6" w14:textId="77777777" w:rsidR="003906BD" w:rsidRPr="003906BD" w:rsidRDefault="003906BD" w:rsidP="003906BD">
      <w:pPr>
        <w:spacing w:line="276" w:lineRule="auto"/>
        <w:rPr>
          <w:rFonts w:ascii="Arial" w:hAnsi="Arial" w:cs="Arial"/>
          <w:sz w:val="22"/>
          <w:szCs w:val="22"/>
        </w:rPr>
      </w:pPr>
    </w:p>
    <w:p w14:paraId="7D086DC4" w14:textId="77777777" w:rsidR="003906BD" w:rsidRPr="003906BD" w:rsidRDefault="003906BD" w:rsidP="003906BD">
      <w:pPr>
        <w:spacing w:line="276" w:lineRule="auto"/>
        <w:jc w:val="center"/>
        <w:rPr>
          <w:rFonts w:ascii="Arial" w:hAnsi="Arial" w:cs="Arial"/>
          <w:b/>
          <w:sz w:val="22"/>
          <w:szCs w:val="22"/>
        </w:rPr>
      </w:pPr>
      <w:r w:rsidRPr="003906BD">
        <w:rPr>
          <w:rFonts w:ascii="Arial" w:eastAsia="MS Gothic" w:hAnsi="Arial" w:cs="Arial"/>
          <w:b/>
          <w:sz w:val="22"/>
        </w:rPr>
        <w:t>－</w:t>
      </w:r>
      <w:r w:rsidRPr="003906BD">
        <w:rPr>
          <w:rFonts w:ascii="Arial" w:hAnsi="Arial" w:cs="Arial"/>
          <w:b/>
          <w:sz w:val="22"/>
        </w:rPr>
        <w:t xml:space="preserve"> </w:t>
      </w:r>
      <w:proofErr w:type="spellStart"/>
      <w:r w:rsidRPr="003906BD">
        <w:rPr>
          <w:rFonts w:ascii="Arial" w:eastAsia="MS Gothic" w:hAnsi="Arial" w:cs="Arial"/>
          <w:b/>
          <w:sz w:val="22"/>
        </w:rPr>
        <w:t>以上</w:t>
      </w:r>
      <w:proofErr w:type="spellEnd"/>
      <w:r w:rsidRPr="003906BD">
        <w:rPr>
          <w:rFonts w:ascii="Arial" w:hAnsi="Arial" w:cs="Arial"/>
          <w:b/>
          <w:sz w:val="22"/>
        </w:rPr>
        <w:t xml:space="preserve"> </w:t>
      </w:r>
      <w:r w:rsidRPr="003906BD">
        <w:rPr>
          <w:rFonts w:ascii="Arial" w:eastAsia="MS Gothic" w:hAnsi="Arial" w:cs="Arial"/>
          <w:b/>
          <w:sz w:val="22"/>
        </w:rPr>
        <w:t>－</w:t>
      </w:r>
    </w:p>
    <w:p w14:paraId="4767EA78" w14:textId="77777777" w:rsidR="003906BD" w:rsidRPr="003906BD" w:rsidRDefault="003906BD" w:rsidP="003906BD">
      <w:pPr>
        <w:spacing w:line="276" w:lineRule="auto"/>
        <w:jc w:val="center"/>
        <w:rPr>
          <w:rFonts w:ascii="Arial" w:hAnsi="Arial" w:cs="Arial"/>
          <w:b/>
          <w:sz w:val="22"/>
          <w:szCs w:val="22"/>
        </w:rPr>
      </w:pPr>
    </w:p>
    <w:p w14:paraId="2E29BD8C" w14:textId="0F34B832" w:rsidR="0006668E" w:rsidRPr="003906BD" w:rsidRDefault="0006668E" w:rsidP="003906BD">
      <w:pPr>
        <w:rPr>
          <w:rFonts w:ascii="Arial" w:eastAsia="DotumChe" w:hAnsi="Arial" w:cs="Arial"/>
        </w:rPr>
      </w:pPr>
    </w:p>
    <w:sectPr w:rsidR="0006668E" w:rsidRPr="003906B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Che">
    <w:panose1 w:val="020B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5355730">
    <w:abstractNumId w:val="1"/>
  </w:num>
  <w:num w:numId="2" w16cid:durableId="50085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06BD"/>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3874</Words>
  <Characters>761</Characters>
  <Application>Microsoft Office Word</Application>
  <DocSecurity>0</DocSecurity>
  <Lines>6</Lines>
  <Paragraphs>9</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4626</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2</cp:revision>
  <cp:lastPrinted>2015-06-09T12:12:00Z</cp:lastPrinted>
  <dcterms:created xsi:type="dcterms:W3CDTF">2022-10-25T13:12:00Z</dcterms:created>
  <dcterms:modified xsi:type="dcterms:W3CDTF">2022-10-25T13:12:00Z</dcterms:modified>
</cp:coreProperties>
</file>