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F47A3" w14:textId="77777777" w:rsidR="00FD7441" w:rsidRPr="005C320C" w:rsidRDefault="005C320C" w:rsidP="00F8663B">
      <w:pPr>
        <w:autoSpaceDE w:val="0"/>
        <w:autoSpaceDN w:val="0"/>
        <w:jc w:val="both"/>
        <w:rPr>
          <w:rFonts w:ascii="Microsoft JhengHei" w:eastAsia="Microsoft JhengHei" w:hAnsi="Microsoft JhengHei" w:cs="Arial"/>
          <w:b/>
          <w:sz w:val="24"/>
          <w:szCs w:val="24"/>
          <w:lang w:val="en-US" w:eastAsia="zh-TW"/>
        </w:rPr>
      </w:pPr>
      <w:r w:rsidRPr="005C320C">
        <w:rPr>
          <w:rFonts w:ascii="Microsoft JhengHei" w:eastAsia="Microsoft JhengHei" w:hAnsi="Microsoft JhengHei" w:cs="Arial" w:hint="eastAsia"/>
          <w:b/>
          <w:sz w:val="24"/>
          <w:szCs w:val="24"/>
          <w:lang w:eastAsia="zh-TW"/>
        </w:rPr>
        <w:t>精密</w:t>
      </w:r>
      <w:r w:rsidR="00D05A84">
        <w:rPr>
          <w:rFonts w:ascii="Microsoft JhengHei" w:eastAsia="Microsoft JhengHei" w:hAnsi="Microsoft JhengHei" w:cs="Arial" w:hint="eastAsia"/>
          <w:b/>
          <w:sz w:val="24"/>
          <w:szCs w:val="24"/>
          <w:lang w:eastAsia="zh-TW"/>
        </w:rPr>
        <w:t>工具</w:t>
      </w:r>
      <w:r w:rsidRPr="005C320C">
        <w:rPr>
          <w:rFonts w:ascii="Microsoft JhengHei" w:eastAsia="Microsoft JhengHei" w:hAnsi="Microsoft JhengHei" w:cs="Arial" w:hint="eastAsia"/>
          <w:b/>
          <w:sz w:val="24"/>
          <w:szCs w:val="24"/>
          <w:lang w:eastAsia="zh-TW"/>
        </w:rPr>
        <w:t>機製造商必備的校準工具</w:t>
      </w:r>
    </w:p>
    <w:p w14:paraId="634C3E2F" w14:textId="77777777" w:rsidR="004F794E" w:rsidRPr="005C320C" w:rsidRDefault="004F794E" w:rsidP="00F8663B">
      <w:pPr>
        <w:autoSpaceDE w:val="0"/>
        <w:autoSpaceDN w:val="0"/>
        <w:spacing w:line="180" w:lineRule="auto"/>
        <w:jc w:val="both"/>
        <w:rPr>
          <w:rFonts w:ascii="Microsoft JhengHei" w:eastAsia="Microsoft JhengHei" w:hAnsi="Microsoft JhengHei" w:cs="Arial"/>
          <w:b/>
          <w:sz w:val="22"/>
          <w:szCs w:val="22"/>
          <w:lang w:val="en-US" w:eastAsia="zh-TW"/>
        </w:rPr>
      </w:pPr>
    </w:p>
    <w:p w14:paraId="7EFA8895" w14:textId="77777777" w:rsidR="00E871C4" w:rsidRPr="005C320C" w:rsidRDefault="005C320C" w:rsidP="004250FA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lang w:eastAsia="zh-TW"/>
        </w:rPr>
        <w:t>一台精密</w:t>
      </w:r>
      <w:r w:rsidR="009631B6">
        <w:rPr>
          <w:rFonts w:ascii="Microsoft JhengHei" w:eastAsia="Microsoft JhengHei" w:hAnsi="Microsoft JhengHei" w:cs="Arial" w:hint="eastAsia"/>
          <w:lang w:eastAsia="zh-TW"/>
        </w:rPr>
        <w:t xml:space="preserve"> CNC </w:t>
      </w:r>
      <w:r w:rsidR="00DF3770">
        <w:rPr>
          <w:rFonts w:ascii="Microsoft JhengHei" w:eastAsia="Microsoft JhengHei" w:hAnsi="Microsoft JhengHei" w:cs="Arial" w:hint="eastAsia"/>
          <w:lang w:eastAsia="zh-TW"/>
        </w:rPr>
        <w:t>工具機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從鑄件、零件加工、組裝到成型</w:t>
      </w:r>
      <w:r w:rsidR="009631B6">
        <w:rPr>
          <w:rFonts w:ascii="Microsoft JhengHei" w:eastAsia="Microsoft JhengHei" w:hAnsi="Microsoft JhengHei" w:cs="Arial" w:hint="eastAsia"/>
          <w:lang w:eastAsia="zh-TW"/>
        </w:rPr>
        <w:t xml:space="preserve"> …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每個階段都需要進行檢測和校準，以確保機</w:t>
      </w:r>
      <w:r w:rsidR="009631B6">
        <w:rPr>
          <w:rFonts w:ascii="Microsoft JhengHei" w:eastAsia="Microsoft JhengHei" w:hAnsi="Microsoft JhengHei" w:cs="Arial" w:hint="eastAsia"/>
          <w:lang w:eastAsia="zh-TW"/>
        </w:rPr>
        <w:t>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的整體精度。目前業界廠商</w:t>
      </w:r>
      <w:r w:rsidR="00A865FF">
        <w:rPr>
          <w:rFonts w:ascii="Microsoft JhengHei" w:eastAsia="Microsoft JhengHei" w:hAnsi="Microsoft JhengHei" w:cs="Arial" w:hint="eastAsia"/>
          <w:lang w:eastAsia="zh-TW"/>
        </w:rPr>
        <w:t>透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過</w:t>
      </w:r>
      <w:r w:rsidR="009631B6">
        <w:rPr>
          <w:rFonts w:ascii="Microsoft JhengHei" w:eastAsia="Microsoft JhengHei" w:hAnsi="Microsoft JhengHei" w:cs="Arial" w:hint="eastAsia"/>
          <w:lang w:eastAsia="zh-TW"/>
        </w:rPr>
        <w:t>雷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射校準設備如</w:t>
      </w:r>
      <w:r w:rsidR="009631B6">
        <w:rPr>
          <w:rFonts w:ascii="Microsoft JhengHei" w:eastAsia="Microsoft JhengHei" w:hAnsi="Microsoft JhengHei" w:cs="Arial" w:hint="eastAsia"/>
          <w:lang w:eastAsia="zh-TW"/>
        </w:rPr>
        <w:t>雷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射干涉儀，對完成組裝後的機</w:t>
      </w:r>
      <w:r w:rsidR="009631B6">
        <w:rPr>
          <w:rFonts w:ascii="Microsoft JhengHei" w:eastAsia="Microsoft JhengHei" w:hAnsi="Microsoft JhengHei" w:cs="Arial" w:hint="eastAsia"/>
          <w:lang w:eastAsia="zh-TW"/>
        </w:rPr>
        <w:t>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進行校正和補償早已不是什麼新鮮的事，而且逐漸成為標準配備。不過在機</w:t>
      </w:r>
      <w:r w:rsidR="00C70967">
        <w:rPr>
          <w:rFonts w:ascii="Microsoft JhengHei" w:eastAsia="Microsoft JhengHei" w:hAnsi="Microsoft JhengHei" w:cs="Arial" w:hint="eastAsia"/>
          <w:lang w:eastAsia="zh-TW"/>
        </w:rPr>
        <w:t>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的組裝過程中，大部份廠商仍然通過大理石</w:t>
      </w:r>
      <w:r w:rsidR="0065633D">
        <w:rPr>
          <w:rFonts w:ascii="Microsoft JhengHei" w:eastAsia="Microsoft JhengHei" w:hAnsi="Microsoft JhengHei" w:cs="Arial" w:hint="eastAsia"/>
          <w:lang w:eastAsia="zh-TW"/>
        </w:rPr>
        <w:t>角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尺、千分錶等傳統工具進行檢測。這些傳統方法早已跟不上現代智慧工廠的效率。檢測結果往往也很容易受環境因素影響，造成資料不一致的情況。</w:t>
      </w:r>
    </w:p>
    <w:p w14:paraId="6C56B177" w14:textId="77777777" w:rsidR="004250FA" w:rsidRPr="005C320C" w:rsidRDefault="004250FA" w:rsidP="004250FA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</w:p>
    <w:p w14:paraId="54E30D74" w14:textId="77777777" w:rsidR="004250FA" w:rsidRPr="005C320C" w:rsidRDefault="005C320C" w:rsidP="004250FA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lang w:eastAsia="zh-TW"/>
        </w:rPr>
        <w:t>廈門大金機械有限公司多年來一直對機</w:t>
      </w:r>
      <w:r w:rsidR="00C70967">
        <w:rPr>
          <w:rFonts w:ascii="Microsoft JhengHei" w:eastAsia="Microsoft JhengHei" w:hAnsi="Microsoft JhengHei" w:cs="Arial" w:hint="eastAsia"/>
          <w:lang w:eastAsia="zh-TW"/>
        </w:rPr>
        <w:t>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品質有嚴格的管控，他們最先選用</w:t>
      </w:r>
      <w:r w:rsidR="00C70967">
        <w:rPr>
          <w:rFonts w:ascii="Microsoft JhengHei" w:eastAsia="Microsoft JhengHei" w:hAnsi="Microsoft JhengHei" w:cs="Arial" w:hint="eastAsia"/>
          <w:lang w:eastAsia="zh-TW"/>
        </w:rPr>
        <w:t xml:space="preserve"> Renishaw </w:t>
      </w:r>
      <w:r w:rsidRPr="005C320C">
        <w:rPr>
          <w:rFonts w:ascii="Microsoft JhengHei" w:eastAsia="Microsoft JhengHei" w:hAnsi="Microsoft JhengHei" w:cs="Arial"/>
          <w:lang w:eastAsia="zh-TW"/>
        </w:rPr>
        <w:t>XK10</w:t>
      </w:r>
      <w:r w:rsidR="00C70967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校準</w:t>
      </w:r>
      <w:r w:rsidR="00C70967">
        <w:rPr>
          <w:rFonts w:ascii="Microsoft JhengHei" w:eastAsia="Microsoft JhengHei" w:hAnsi="Microsoft JhengHei" w:cs="Arial" w:hint="eastAsia"/>
          <w:lang w:eastAsia="zh-TW"/>
        </w:rPr>
        <w:t>雷射系統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以提升整體檢測效率，及有效降低人工成本。</w:t>
      </w:r>
    </w:p>
    <w:p w14:paraId="2587F249" w14:textId="77777777" w:rsidR="004250FA" w:rsidRPr="005C320C" w:rsidRDefault="004250FA" w:rsidP="004250FA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</w:p>
    <w:p w14:paraId="6B669782" w14:textId="77777777" w:rsidR="00EC5773" w:rsidRPr="005C320C" w:rsidRDefault="005C320C" w:rsidP="00F8663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b/>
          <w:sz w:val="22"/>
          <w:szCs w:val="22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業界挑戰：傳統工具的限制</w:t>
      </w:r>
    </w:p>
    <w:p w14:paraId="59CF50E2" w14:textId="77777777" w:rsidR="002731C1" w:rsidRPr="005C320C" w:rsidRDefault="005C320C" w:rsidP="004250FA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lang w:eastAsia="zh-TW"/>
        </w:rPr>
        <w:t>如何確保</w:t>
      </w:r>
      <w:r w:rsidR="00897ED0">
        <w:rPr>
          <w:rFonts w:ascii="Microsoft JhengHei" w:eastAsia="Microsoft JhengHei" w:hAnsi="Microsoft JhengHei" w:cs="Arial" w:hint="eastAsia"/>
          <w:lang w:eastAsia="zh-TW"/>
        </w:rPr>
        <w:t>機台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在每個組裝過程中的精度是廠商一直所面臨的挑戰。傳統方法是利用千分錶、大理石</w:t>
      </w:r>
      <w:r w:rsidR="0065633D">
        <w:rPr>
          <w:rFonts w:ascii="Microsoft JhengHei" w:eastAsia="Microsoft JhengHei" w:hAnsi="Microsoft JhengHei" w:cs="Arial" w:hint="eastAsia"/>
          <w:lang w:eastAsia="zh-TW"/>
        </w:rPr>
        <w:t>角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尺和</w:t>
      </w:r>
      <w:r w:rsidR="003417A2">
        <w:rPr>
          <w:rFonts w:ascii="Microsoft JhengHei" w:eastAsia="Microsoft JhengHei" w:hAnsi="Microsoft JhengHei" w:cs="Arial" w:hint="eastAsia"/>
          <w:lang w:eastAsia="zh-TW"/>
        </w:rPr>
        <w:t>自動視準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儀等工具進行檢測和校正</w:t>
      </w:r>
      <w:r w:rsidR="007F4279">
        <w:rPr>
          <w:rFonts w:ascii="Microsoft JhengHei" w:eastAsia="Microsoft JhengHei" w:hAnsi="Microsoft JhengHei" w:cs="Arial" w:hint="eastAsia"/>
          <w:lang w:eastAsia="zh-TW"/>
        </w:rPr>
        <w:t>；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如檢測導軌的直線度，鑄件的平面度或是導軌與導軌之間的平行度等等。這些傳統方法最大的缺點就是效率低，在使用上有很大的</w:t>
      </w:r>
      <w:r w:rsidR="00181D25">
        <w:rPr>
          <w:rFonts w:ascii="Microsoft JhengHei" w:eastAsia="Microsoft JhengHei" w:hAnsi="Microsoft JhengHei" w:cs="Arial" w:hint="eastAsia"/>
          <w:lang w:eastAsia="zh-TW"/>
        </w:rPr>
        <w:t>侷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限性。</w:t>
      </w:r>
    </w:p>
    <w:p w14:paraId="015ED548" w14:textId="77777777" w:rsidR="002731C1" w:rsidRPr="005C320C" w:rsidRDefault="002731C1" w:rsidP="002731C1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</w:p>
    <w:p w14:paraId="2E28E334" w14:textId="77777777" w:rsidR="002731C1" w:rsidRPr="005C320C" w:rsidRDefault="005C320C" w:rsidP="002731C1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lang w:eastAsia="zh-TW"/>
        </w:rPr>
        <w:t>舉例</w:t>
      </w:r>
      <w:r w:rsidR="0027379F">
        <w:rPr>
          <w:rFonts w:ascii="Microsoft JhengHei" w:eastAsia="Microsoft JhengHei" w:hAnsi="Microsoft JhengHei" w:cs="Arial" w:hint="eastAsia"/>
          <w:lang w:eastAsia="zh-TW"/>
        </w:rPr>
        <w:t>來說，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客戶需要根據</w:t>
      </w:r>
      <w:r w:rsidR="00897ED0">
        <w:rPr>
          <w:rFonts w:ascii="Microsoft JhengHei" w:eastAsia="Microsoft JhengHei" w:hAnsi="Microsoft JhengHei" w:cs="Arial" w:hint="eastAsia"/>
          <w:lang w:eastAsia="zh-TW"/>
        </w:rPr>
        <w:t>機台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的尺寸搬運相應尺寸的大理石</w:t>
      </w:r>
      <w:r w:rsidR="0065633D">
        <w:rPr>
          <w:rFonts w:ascii="Microsoft JhengHei" w:eastAsia="Microsoft JhengHei" w:hAnsi="Microsoft JhengHei" w:cs="Arial" w:hint="eastAsia"/>
          <w:lang w:eastAsia="zh-TW"/>
        </w:rPr>
        <w:t>角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尺進行</w:t>
      </w:r>
      <w:r w:rsidR="00B25169">
        <w:rPr>
          <w:rFonts w:ascii="Microsoft JhengHei" w:eastAsia="Microsoft JhengHei" w:hAnsi="Microsoft JhengHei" w:cs="Arial" w:hint="eastAsia"/>
          <w:lang w:eastAsia="zh-TW"/>
        </w:rPr>
        <w:t>量測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，意味著搬運時有可能造成人員</w:t>
      </w:r>
      <w:r w:rsidR="00834544">
        <w:rPr>
          <w:rFonts w:ascii="Microsoft JhengHei" w:eastAsia="Microsoft JhengHei" w:hAnsi="Microsoft JhengHei" w:cs="Arial" w:hint="eastAsia"/>
          <w:lang w:eastAsia="zh-TW"/>
        </w:rPr>
        <w:t>受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傷，同時也需要大量空間存放</w:t>
      </w:r>
      <w:r w:rsidR="0065633D">
        <w:rPr>
          <w:rFonts w:ascii="Microsoft JhengHei" w:eastAsia="Microsoft JhengHei" w:hAnsi="Microsoft JhengHei" w:cs="Arial" w:hint="eastAsia"/>
          <w:lang w:eastAsia="zh-TW"/>
        </w:rPr>
        <w:t>角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尺；在架設和操作方面往往需要具備經驗的人員，不然檢測結果會出現不一致的情況；千分錶屬於觸碰式檢測工具，加上考慮到操作員的經驗等因素，在檢測時會累積不少誤差。</w:t>
      </w:r>
      <w:r w:rsidR="003417A2">
        <w:rPr>
          <w:rFonts w:ascii="Microsoft JhengHei" w:eastAsia="Microsoft JhengHei" w:hAnsi="Microsoft JhengHei" w:cs="Arial" w:hint="eastAsia"/>
          <w:lang w:eastAsia="zh-TW"/>
        </w:rPr>
        <w:t>自動視準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儀在</w:t>
      </w:r>
      <w:r w:rsidR="00B25169">
        <w:rPr>
          <w:rFonts w:ascii="Microsoft JhengHei" w:eastAsia="Microsoft JhengHei" w:hAnsi="Microsoft JhengHei" w:cs="Arial" w:hint="eastAsia"/>
          <w:lang w:eastAsia="zh-TW"/>
        </w:rPr>
        <w:t>量測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單軸直線度時相對簡單，不過在進行平行度這類多軸</w:t>
      </w:r>
      <w:r w:rsidR="00B25169">
        <w:rPr>
          <w:rFonts w:ascii="Microsoft JhengHei" w:eastAsia="Microsoft JhengHei" w:hAnsi="Microsoft JhengHei" w:cs="Arial" w:hint="eastAsia"/>
          <w:lang w:eastAsia="zh-TW"/>
        </w:rPr>
        <w:t>量測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時架設十分耗時。</w:t>
      </w:r>
      <w:r w:rsidR="00247F26">
        <w:rPr>
          <w:rFonts w:ascii="Microsoft JhengHei" w:eastAsia="Microsoft JhengHei" w:hAnsi="Microsoft JhengHei" w:cs="Arial" w:hint="eastAsia"/>
          <w:lang w:eastAsia="zh-TW"/>
        </w:rPr>
        <w:t>透過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使用</w:t>
      </w:r>
      <w:r w:rsidR="007C474D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897ED0"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Pr="005C320C">
        <w:rPr>
          <w:rFonts w:ascii="Microsoft JhengHei" w:eastAsia="Microsoft JhengHei" w:hAnsi="Microsoft JhengHei" w:cs="Arial"/>
          <w:lang w:eastAsia="zh-TW"/>
        </w:rPr>
        <w:t>XK10</w:t>
      </w:r>
      <w:r w:rsidR="007C474D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校準</w:t>
      </w:r>
      <w:r w:rsidR="007C474D">
        <w:rPr>
          <w:rFonts w:ascii="Microsoft JhengHei" w:eastAsia="Microsoft JhengHei" w:hAnsi="Microsoft JhengHei" w:cs="Arial" w:hint="eastAsia"/>
          <w:lang w:eastAsia="zh-TW"/>
        </w:rPr>
        <w:t>雷射系統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，這些問題都得以輕鬆解決。</w:t>
      </w:r>
    </w:p>
    <w:p w14:paraId="71A116A2" w14:textId="77777777" w:rsidR="004250FA" w:rsidRPr="005C320C" w:rsidRDefault="004250FA" w:rsidP="002731C1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</w:p>
    <w:p w14:paraId="4BEE3AE7" w14:textId="77777777" w:rsidR="00A16E40" w:rsidRPr="005C320C" w:rsidRDefault="005C320C" w:rsidP="00F8663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操作簡單</w:t>
      </w:r>
    </w:p>
    <w:p w14:paraId="0D567D53" w14:textId="77777777" w:rsidR="00D1602B" w:rsidRPr="005C320C" w:rsidRDefault="00897ED0" w:rsidP="00D1602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="005C320C" w:rsidRPr="005C320C">
        <w:rPr>
          <w:rFonts w:ascii="Microsoft JhengHei" w:eastAsia="Microsoft JhengHei" w:hAnsi="Microsoft JhengHei" w:cs="Arial"/>
          <w:lang w:eastAsia="zh-TW"/>
        </w:rPr>
        <w:t>XK10</w:t>
      </w:r>
      <w:r w:rsidR="00636D90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是一款多功能的校準</w:t>
      </w:r>
      <w:r w:rsidR="00636D90">
        <w:rPr>
          <w:rFonts w:ascii="Microsoft JhengHei" w:eastAsia="Microsoft JhengHei" w:hAnsi="Microsoft JhengHei" w:cs="Arial" w:hint="eastAsia"/>
          <w:lang w:eastAsia="zh-TW"/>
        </w:rPr>
        <w:t>雷射系統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，一台</w:t>
      </w:r>
      <w:r w:rsidR="00D7337E">
        <w:rPr>
          <w:rFonts w:ascii="Microsoft JhengHei" w:eastAsia="Microsoft JhengHei" w:hAnsi="Microsoft JhengHei" w:cs="Arial" w:hint="eastAsia"/>
          <w:lang w:eastAsia="zh-TW"/>
        </w:rPr>
        <w:t>設</w:t>
      </w:r>
      <w:bookmarkStart w:id="0" w:name="_GoBack"/>
      <w:bookmarkEnd w:id="0"/>
      <w:r w:rsidR="00D7337E">
        <w:rPr>
          <w:rFonts w:ascii="Microsoft JhengHei" w:eastAsia="Microsoft JhengHei" w:hAnsi="Microsoft JhengHei" w:cs="Arial" w:hint="eastAsia"/>
          <w:lang w:eastAsia="zh-TW"/>
        </w:rPr>
        <w:t>備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可進行直線度、垂直度、平面度、平行度</w:t>
      </w:r>
      <w:r w:rsidR="00B25169">
        <w:rPr>
          <w:rFonts w:ascii="Microsoft JhengHei" w:eastAsia="Microsoft JhengHei" w:hAnsi="Microsoft JhengHei" w:cs="Arial" w:hint="eastAsia"/>
          <w:lang w:eastAsia="zh-TW"/>
        </w:rPr>
        <w:t>量測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和</w:t>
      </w:r>
      <w:r>
        <w:rPr>
          <w:rFonts w:ascii="Microsoft JhengHei" w:eastAsia="Microsoft JhengHei" w:hAnsi="Microsoft JhengHei" w:cs="Arial" w:hint="eastAsia"/>
          <w:lang w:eastAsia="zh-TW"/>
        </w:rPr>
        <w:t>機台</w:t>
      </w:r>
      <w:r w:rsidR="0065633D">
        <w:rPr>
          <w:rFonts w:ascii="Microsoft JhengHei" w:eastAsia="Microsoft JhengHei" w:hAnsi="Microsoft JhengHei" w:cs="Arial" w:hint="eastAsia"/>
          <w:lang w:eastAsia="zh-TW"/>
        </w:rPr>
        <w:t>水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平</w:t>
      </w:r>
      <w:r w:rsidR="0065633D">
        <w:rPr>
          <w:rFonts w:ascii="Microsoft JhengHei" w:eastAsia="Microsoft JhengHei" w:hAnsi="Microsoft JhengHei" w:cs="Arial" w:hint="eastAsia"/>
          <w:lang w:eastAsia="zh-TW"/>
        </w:rPr>
        <w:t>調整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，以及評估</w:t>
      </w:r>
      <w:r>
        <w:rPr>
          <w:rFonts w:ascii="Microsoft JhengHei" w:eastAsia="Microsoft JhengHei" w:hAnsi="Microsoft JhengHei" w:cs="Arial" w:hint="eastAsia"/>
          <w:lang w:eastAsia="zh-TW"/>
        </w:rPr>
        <w:t>機台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旋轉部件的主軸方向和同軸度。</w:t>
      </w:r>
      <w:r w:rsidR="006F2A44">
        <w:rPr>
          <w:rFonts w:ascii="Microsoft JhengHei" w:eastAsia="Microsoft JhengHei" w:hAnsi="Microsoft JhengHei" w:cs="Arial" w:hint="eastAsia"/>
          <w:lang w:eastAsia="zh-TW"/>
        </w:rPr>
        <w:t xml:space="preserve">XK10 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的</w:t>
      </w:r>
      <w:r>
        <w:rPr>
          <w:rFonts w:ascii="Microsoft JhengHei" w:eastAsia="Microsoft JhengHei" w:hAnsi="Microsoft JhengHei" w:cs="Arial" w:hint="eastAsia"/>
          <w:lang w:eastAsia="zh-TW"/>
        </w:rPr>
        <w:t>雷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射發射</w:t>
      </w:r>
      <w:r w:rsidR="006F2A44">
        <w:rPr>
          <w:rFonts w:ascii="Microsoft JhengHei" w:eastAsia="Microsoft JhengHei" w:hAnsi="Microsoft JhengHei" w:cs="Arial" w:hint="eastAsia"/>
          <w:lang w:eastAsia="zh-TW"/>
        </w:rPr>
        <w:t>器、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接收</w:t>
      </w:r>
      <w:r w:rsidR="006F2A44">
        <w:rPr>
          <w:rFonts w:ascii="Microsoft JhengHei" w:eastAsia="Microsoft JhengHei" w:hAnsi="Microsoft JhengHei" w:cs="Arial" w:hint="eastAsia"/>
          <w:lang w:eastAsia="zh-TW"/>
        </w:rPr>
        <w:t>器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和顯示裝置等全都是採用無線通訊，使架設</w:t>
      </w:r>
      <w:r w:rsidR="00B25169">
        <w:rPr>
          <w:rFonts w:ascii="Microsoft JhengHei" w:eastAsia="Microsoft JhengHei" w:hAnsi="Microsoft JhengHei" w:cs="Arial" w:hint="eastAsia"/>
          <w:lang w:eastAsia="zh-TW"/>
        </w:rPr>
        <w:t>量測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時更加靈活。</w:t>
      </w:r>
      <w:r w:rsidR="005C320C" w:rsidRPr="005C320C">
        <w:rPr>
          <w:rFonts w:ascii="Microsoft JhengHei" w:eastAsia="Microsoft JhengHei" w:hAnsi="Microsoft JhengHei" w:cs="Arial"/>
          <w:lang w:eastAsia="zh-TW"/>
        </w:rPr>
        <w:t>XK10</w:t>
      </w:r>
      <w:r w:rsidR="00380C94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的顯示裝置設計得像一台小型平板電腦，使用者可通過它來進行資料獲取</w:t>
      </w:r>
      <w:r w:rsidR="00380C94">
        <w:rPr>
          <w:rFonts w:ascii="Microsoft JhengHei" w:eastAsia="Microsoft JhengHei" w:hAnsi="Microsoft JhengHei" w:cs="Arial" w:hint="eastAsia"/>
          <w:lang w:eastAsia="zh-TW"/>
        </w:rPr>
        <w:t>、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分析和記錄。每個</w:t>
      </w:r>
      <w:r w:rsidR="00B25169">
        <w:rPr>
          <w:rFonts w:ascii="Microsoft JhengHei" w:eastAsia="Microsoft JhengHei" w:hAnsi="Microsoft JhengHei" w:cs="Arial" w:hint="eastAsia"/>
          <w:lang w:eastAsia="zh-TW"/>
        </w:rPr>
        <w:t>量測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專案都有分步做法，通過直觀易</w:t>
      </w:r>
      <w:r w:rsidR="00C66A25">
        <w:rPr>
          <w:rFonts w:ascii="Microsoft JhengHei" w:eastAsia="Microsoft JhengHei" w:hAnsi="Microsoft JhengHei" w:cs="Arial" w:hint="eastAsia"/>
          <w:lang w:eastAsia="zh-TW"/>
        </w:rPr>
        <w:t>懂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的圖形和即時讀數一步步指導使用者完成整個</w:t>
      </w:r>
      <w:r w:rsidR="00B25169">
        <w:rPr>
          <w:rFonts w:ascii="Microsoft JhengHei" w:eastAsia="Microsoft JhengHei" w:hAnsi="Microsoft JhengHei" w:cs="Arial" w:hint="eastAsia"/>
          <w:lang w:eastAsia="zh-TW"/>
        </w:rPr>
        <w:t>量測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過程。</w:t>
      </w:r>
    </w:p>
    <w:p w14:paraId="4A127E9E" w14:textId="77777777" w:rsidR="00E67E8D" w:rsidRPr="005C320C" w:rsidRDefault="00E67E8D" w:rsidP="00D1602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</w:p>
    <w:p w14:paraId="42904658" w14:textId="77777777" w:rsidR="00A16E40" w:rsidRPr="005C320C" w:rsidRDefault="005C320C" w:rsidP="00E67E8D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lang w:eastAsia="zh-TW"/>
        </w:rPr>
        <w:t>廈門大金</w:t>
      </w:r>
      <w:r w:rsidR="00580A09">
        <w:rPr>
          <w:rFonts w:ascii="Microsoft JhengHei" w:eastAsia="Microsoft JhengHei" w:hAnsi="Microsoft JhengHei" w:cs="Arial" w:hint="eastAsia"/>
          <w:lang w:eastAsia="zh-TW"/>
        </w:rPr>
        <w:t>製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二部廠長黃志峰先生說道：</w:t>
      </w:r>
      <w:r w:rsidR="00580A09">
        <w:rPr>
          <w:rFonts w:ascii="Microsoft JhengHei" w:eastAsia="Microsoft JhengHei" w:hAnsi="Microsoft JhengHei" w:cs="Arial" w:hint="eastAsia"/>
          <w:lang w:eastAsia="zh-TW"/>
        </w:rPr>
        <w:t>「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我們在市場上尋找合適校正</w:t>
      </w:r>
      <w:r w:rsidR="00580A09">
        <w:rPr>
          <w:rFonts w:ascii="Microsoft JhengHei" w:eastAsia="Microsoft JhengHei" w:hAnsi="Microsoft JhengHei" w:cs="Arial" w:hint="eastAsia"/>
          <w:lang w:eastAsia="zh-TW"/>
        </w:rPr>
        <w:t>設備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的時候，</w:t>
      </w:r>
      <w:r w:rsidR="00580A09">
        <w:rPr>
          <w:rFonts w:ascii="Microsoft JhengHei" w:eastAsia="Microsoft JhengHei" w:hAnsi="Microsoft JhengHei" w:cs="Arial" w:hint="eastAsia"/>
          <w:lang w:eastAsia="zh-TW"/>
        </w:rPr>
        <w:t>評估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了</w:t>
      </w:r>
      <w:r w:rsidR="00580A0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897ED0"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和</w:t>
      </w:r>
      <w:r w:rsidR="00580A09">
        <w:rPr>
          <w:rFonts w:ascii="Microsoft JhengHei" w:eastAsia="Microsoft JhengHei" w:hAnsi="Microsoft JhengHei" w:cs="Arial" w:hint="eastAsia"/>
          <w:lang w:eastAsia="zh-TW"/>
        </w:rPr>
        <w:t>準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直儀等廠家，發現</w:t>
      </w:r>
      <w:r w:rsidR="009334AC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/>
          <w:lang w:eastAsia="zh-TW"/>
        </w:rPr>
        <w:t>XK10</w:t>
      </w:r>
      <w:r w:rsidR="009334AC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有明顯的優勢，無論是操作介面的圖形設計或是報告都非常直觀，操作人員</w:t>
      </w:r>
      <w:r w:rsidRPr="005C320C">
        <w:rPr>
          <w:rFonts w:ascii="Microsoft JhengHei" w:eastAsia="Microsoft JhengHei" w:hAnsi="Microsoft JhengHei" w:cs="Arial" w:hint="eastAsia"/>
          <w:lang w:eastAsia="zh-TW"/>
        </w:rPr>
        <w:lastRenderedPageBreak/>
        <w:t>一看就知道下一步應該怎樣做，不需記住</w:t>
      </w:r>
      <w:r w:rsidR="009334AC">
        <w:rPr>
          <w:rFonts w:ascii="Microsoft JhengHei" w:eastAsia="Microsoft JhengHei" w:hAnsi="Microsoft JhengHei" w:cs="Arial" w:hint="eastAsia"/>
          <w:lang w:eastAsia="zh-TW"/>
        </w:rPr>
        <w:t>繁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瑣的步驟，這確實為我們的工作帶來很大的便利性。另外</w:t>
      </w:r>
      <w:r w:rsidR="008552AA" w:rsidRPr="005C320C">
        <w:rPr>
          <w:rFonts w:ascii="Microsoft JhengHei" w:eastAsia="Microsoft JhengHei" w:hAnsi="Microsoft JhengHei" w:cs="Arial"/>
          <w:lang w:eastAsia="zh-TW"/>
        </w:rPr>
        <w:br/>
      </w:r>
      <w:r w:rsidRPr="005C320C">
        <w:rPr>
          <w:rFonts w:ascii="Microsoft JhengHei" w:eastAsia="Microsoft JhengHei" w:hAnsi="Microsoft JhengHei" w:cs="Arial"/>
          <w:lang w:eastAsia="zh-TW"/>
        </w:rPr>
        <w:t>XK10</w:t>
      </w:r>
      <w:r w:rsidR="00855BEC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標配的一套夾具和磁性</w:t>
      </w:r>
      <w:r w:rsidR="00E56740">
        <w:rPr>
          <w:rFonts w:ascii="Microsoft JhengHei" w:eastAsia="Microsoft JhengHei" w:hAnsi="Microsoft JhengHei" w:cs="Arial" w:hint="eastAsia"/>
          <w:lang w:eastAsia="zh-TW"/>
        </w:rPr>
        <w:t>基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座也十分好用，大大縮短</w:t>
      </w:r>
      <w:r w:rsidR="00A56C4E">
        <w:rPr>
          <w:rFonts w:ascii="Microsoft JhengHei" w:eastAsia="Microsoft JhengHei" w:hAnsi="Microsoft JhengHei" w:cs="Arial" w:hint="eastAsia"/>
          <w:lang w:eastAsia="zh-TW"/>
        </w:rPr>
        <w:t>其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架設時間。</w:t>
      </w:r>
      <w:r w:rsidR="00A56C4E">
        <w:rPr>
          <w:rFonts w:ascii="Microsoft JhengHei" w:eastAsia="Microsoft JhengHei" w:hAnsi="Microsoft JhengHei" w:cs="Arial" w:hint="eastAsia"/>
          <w:lang w:eastAsia="zh-TW"/>
        </w:rPr>
        <w:t>」</w:t>
      </w:r>
    </w:p>
    <w:p w14:paraId="33E77ABB" w14:textId="77777777" w:rsidR="00D1602B" w:rsidRPr="005C320C" w:rsidRDefault="00D1602B" w:rsidP="00D1602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</w:p>
    <w:p w14:paraId="525C2CD4" w14:textId="77777777" w:rsidR="00696E0E" w:rsidRPr="005C320C" w:rsidRDefault="005C320C" w:rsidP="00F8663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效率提升</w:t>
      </w:r>
    </w:p>
    <w:p w14:paraId="35309323" w14:textId="77777777" w:rsidR="00D1602B" w:rsidRPr="005C320C" w:rsidRDefault="005C320C" w:rsidP="00D1602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lang w:eastAsia="zh-TW"/>
        </w:rPr>
        <w:t>生產效率是</w:t>
      </w:r>
      <w:r w:rsidR="002D3791">
        <w:rPr>
          <w:rFonts w:ascii="Microsoft JhengHei" w:eastAsia="Microsoft JhengHei" w:hAnsi="Microsoft JhengHei" w:cs="Arial" w:hint="eastAsia"/>
          <w:lang w:eastAsia="zh-TW"/>
        </w:rPr>
        <w:t>工具</w:t>
      </w:r>
      <w:r w:rsidR="00897ED0">
        <w:rPr>
          <w:rFonts w:ascii="Microsoft JhengHei" w:eastAsia="Microsoft JhengHei" w:hAnsi="Microsoft JhengHei" w:cs="Arial" w:hint="eastAsia"/>
          <w:lang w:eastAsia="zh-TW"/>
        </w:rPr>
        <w:t>機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製造商最關心的課題之一，作為</w:t>
      </w:r>
      <w:r w:rsidR="00897ED0">
        <w:rPr>
          <w:rFonts w:ascii="Microsoft JhengHei" w:eastAsia="Microsoft JhengHei" w:hAnsi="Microsoft JhengHei" w:cs="Arial" w:hint="eastAsia"/>
          <w:lang w:eastAsia="zh-TW"/>
        </w:rPr>
        <w:t>機台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品質把關的檢測部門，檢測工作不僅要做得快，而且要做得</w:t>
      </w:r>
      <w:r w:rsidR="00B066B8">
        <w:rPr>
          <w:rFonts w:ascii="Microsoft JhengHei" w:eastAsia="Microsoft JhengHei" w:hAnsi="Microsoft JhengHei" w:cs="Arial" w:hint="eastAsia"/>
          <w:lang w:eastAsia="zh-TW"/>
        </w:rPr>
        <w:t>準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。目前大金集團大部份的機型在組裝時都有用到</w:t>
      </w:r>
      <w:r w:rsidR="00D46918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/>
          <w:lang w:eastAsia="zh-TW"/>
        </w:rPr>
        <w:t>XK10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，包括立式加工</w:t>
      </w:r>
      <w:r w:rsidR="00D46918">
        <w:rPr>
          <w:rFonts w:ascii="Microsoft JhengHei" w:eastAsia="Microsoft JhengHei" w:hAnsi="Microsoft JhengHei" w:cs="Arial" w:hint="eastAsia"/>
          <w:lang w:eastAsia="zh-TW"/>
        </w:rPr>
        <w:t>機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、臥式加工</w:t>
      </w:r>
      <w:r w:rsidR="00D46918">
        <w:rPr>
          <w:rFonts w:ascii="Microsoft JhengHei" w:eastAsia="Microsoft JhengHei" w:hAnsi="Microsoft JhengHei" w:cs="Arial" w:hint="eastAsia"/>
          <w:lang w:eastAsia="zh-TW"/>
        </w:rPr>
        <w:t>機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、</w:t>
      </w:r>
      <w:r w:rsidR="00D46918">
        <w:rPr>
          <w:rFonts w:ascii="Microsoft JhengHei" w:eastAsia="Microsoft JhengHei" w:hAnsi="Microsoft JhengHei" w:cs="Arial" w:hint="eastAsia"/>
          <w:lang w:eastAsia="zh-TW"/>
        </w:rPr>
        <w:t xml:space="preserve">CNC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龍門加工</w:t>
      </w:r>
      <w:r w:rsidR="00D46918">
        <w:rPr>
          <w:rFonts w:ascii="Microsoft JhengHei" w:eastAsia="Microsoft JhengHei" w:hAnsi="Microsoft JhengHei" w:cs="Arial" w:hint="eastAsia"/>
          <w:lang w:eastAsia="zh-TW"/>
        </w:rPr>
        <w:t>機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和</w:t>
      </w:r>
      <w:r w:rsidR="00D46918">
        <w:rPr>
          <w:rFonts w:ascii="Microsoft JhengHei" w:eastAsia="Microsoft JhengHei" w:hAnsi="Microsoft JhengHei" w:cs="Arial" w:hint="eastAsia"/>
          <w:lang w:eastAsia="zh-TW"/>
        </w:rPr>
        <w:t xml:space="preserve"> CNC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車床等。</w:t>
      </w:r>
    </w:p>
    <w:p w14:paraId="2389828E" w14:textId="77777777" w:rsidR="00D1602B" w:rsidRPr="005C320C" w:rsidRDefault="00D1602B" w:rsidP="00D1602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</w:p>
    <w:p w14:paraId="6D623715" w14:textId="77777777" w:rsidR="00350816" w:rsidRPr="005C320C" w:rsidRDefault="005C320C" w:rsidP="00D1602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lang w:eastAsia="zh-TW"/>
        </w:rPr>
        <w:t>廈門大金品保部經理馬鋒先生說道：</w:t>
      </w:r>
      <w:r w:rsidR="00CE60F7">
        <w:rPr>
          <w:rFonts w:ascii="Microsoft JhengHei" w:eastAsia="Microsoft JhengHei" w:hAnsi="Microsoft JhengHei" w:cs="Arial" w:hint="eastAsia"/>
          <w:lang w:eastAsia="zh-TW"/>
        </w:rPr>
        <w:t>「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從零件加工、機台組裝到整機檢測，我們大金集團生產的</w:t>
      </w:r>
      <w:r w:rsidR="00CE60F7">
        <w:rPr>
          <w:rFonts w:ascii="Microsoft JhengHei" w:eastAsia="Microsoft JhengHei" w:hAnsi="Microsoft JhengHei" w:cs="Arial" w:hint="eastAsia"/>
          <w:lang w:eastAsia="zh-TW"/>
        </w:rPr>
        <w:t xml:space="preserve"> CNC </w:t>
      </w:r>
      <w:r w:rsidR="00897ED0">
        <w:rPr>
          <w:rFonts w:ascii="Microsoft JhengHei" w:eastAsia="Microsoft JhengHei" w:hAnsi="Microsoft JhengHei" w:cs="Arial" w:hint="eastAsia"/>
          <w:lang w:eastAsia="zh-TW"/>
        </w:rPr>
        <w:t>機</w:t>
      </w:r>
      <w:r w:rsidR="004608DE">
        <w:rPr>
          <w:rFonts w:ascii="Microsoft JhengHei" w:eastAsia="Microsoft JhengHei" w:hAnsi="Microsoft JhengHei" w:cs="Arial" w:hint="eastAsia"/>
          <w:lang w:eastAsia="zh-TW"/>
        </w:rPr>
        <w:t>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均有</w:t>
      </w:r>
      <w:r w:rsidR="00CE60F7">
        <w:rPr>
          <w:rFonts w:ascii="Microsoft JhengHei" w:eastAsia="Microsoft JhengHei" w:hAnsi="Microsoft JhengHei" w:cs="Arial" w:hint="eastAsia"/>
          <w:lang w:eastAsia="zh-TW"/>
        </w:rPr>
        <w:t>使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用</w:t>
      </w:r>
      <w:r w:rsidR="00CE60F7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897ED0"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Pr="005C320C">
        <w:rPr>
          <w:rFonts w:ascii="Microsoft JhengHei" w:eastAsia="Microsoft JhengHei" w:hAnsi="Microsoft JhengHei" w:cs="Arial"/>
          <w:lang w:eastAsia="zh-TW"/>
        </w:rPr>
        <w:t>XK10</w:t>
      </w:r>
      <w:r w:rsidR="00CE60F7">
        <w:rPr>
          <w:rFonts w:ascii="Microsoft JhengHei" w:eastAsia="Microsoft JhengHei" w:hAnsi="Microsoft JhengHei" w:cs="Arial" w:hint="eastAsia"/>
          <w:lang w:eastAsia="zh-TW"/>
        </w:rPr>
        <w:t xml:space="preserve"> 校準雷射系統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，相比傳統的檢測工具，整體檢測效率提升至少快兩倍以上。以往檢測一台</w:t>
      </w:r>
      <w:r w:rsidR="00CE60F7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/>
          <w:lang w:eastAsia="zh-TW"/>
        </w:rPr>
        <w:t>20</w:t>
      </w:r>
      <w:r w:rsidR="003417A2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米長龍門式加工</w:t>
      </w:r>
      <w:r w:rsidR="00CE60F7">
        <w:rPr>
          <w:rFonts w:ascii="Microsoft JhengHei" w:eastAsia="Microsoft JhengHei" w:hAnsi="Microsoft JhengHei" w:cs="Arial" w:hint="eastAsia"/>
          <w:lang w:eastAsia="zh-TW"/>
        </w:rPr>
        <w:t>機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，單是</w:t>
      </w:r>
      <w:r w:rsidR="00B25169">
        <w:rPr>
          <w:rFonts w:ascii="Microsoft JhengHei" w:eastAsia="Microsoft JhengHei" w:hAnsi="Microsoft JhengHei" w:cs="Arial" w:hint="eastAsia"/>
          <w:lang w:eastAsia="zh-TW"/>
        </w:rPr>
        <w:t>量測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直線度、平面度、垂直度和平行度等專案就需要兩名員工和</w:t>
      </w:r>
      <w:r w:rsidR="00BC4F38">
        <w:rPr>
          <w:rFonts w:ascii="Microsoft JhengHei" w:eastAsia="Microsoft JhengHei" w:hAnsi="Microsoft JhengHei" w:cs="Arial" w:hint="eastAsia"/>
          <w:lang w:eastAsia="zh-TW"/>
        </w:rPr>
        <w:t xml:space="preserve">耗費 </w:t>
      </w:r>
      <w:r w:rsidRPr="005C320C">
        <w:rPr>
          <w:rFonts w:ascii="Microsoft JhengHei" w:eastAsia="Microsoft JhengHei" w:hAnsi="Microsoft JhengHei" w:cs="Arial"/>
          <w:lang w:eastAsia="zh-TW"/>
        </w:rPr>
        <w:t>4</w:t>
      </w:r>
      <w:r w:rsidR="00BC4F38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個小時以上。引進</w:t>
      </w:r>
      <w:r w:rsidR="00217BFC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/>
          <w:lang w:eastAsia="zh-TW"/>
        </w:rPr>
        <w:t>XK10</w:t>
      </w:r>
      <w:r w:rsidR="00217BFC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後，我們</w:t>
      </w:r>
      <w:r w:rsidR="00E67E67">
        <w:rPr>
          <w:rFonts w:ascii="Microsoft JhengHei" w:eastAsia="Microsoft JhengHei" w:hAnsi="Microsoft JhengHei" w:cs="Arial" w:hint="eastAsia"/>
          <w:lang w:eastAsia="zh-TW"/>
        </w:rPr>
        <w:t>僅需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一名員工獨自操作</w:t>
      </w:r>
      <w:r w:rsidR="00E67E67">
        <w:rPr>
          <w:rFonts w:ascii="Microsoft JhengHei" w:eastAsia="Microsoft JhengHei" w:hAnsi="Microsoft JhengHei" w:cs="Arial" w:hint="eastAsia"/>
          <w:lang w:eastAsia="zh-TW"/>
        </w:rPr>
        <w:t>且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需花不到兩個小時就能完成，意味著在人員分配上更有靈活性。便攜性也是</w:t>
      </w:r>
      <w:r w:rsidR="00D84AD2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/>
          <w:lang w:eastAsia="zh-TW"/>
        </w:rPr>
        <w:t>XK10</w:t>
      </w:r>
      <w:r w:rsidR="00D84AD2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的一個優點，操作員帶著</w:t>
      </w:r>
      <w:r w:rsidR="00D84AD2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/>
          <w:lang w:eastAsia="zh-TW"/>
        </w:rPr>
        <w:t>XK10</w:t>
      </w:r>
      <w:r w:rsidR="00D84AD2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工具箱即可以獨自完成檢測，同時也讓我們節省購買大量大理石</w:t>
      </w:r>
      <w:r w:rsidR="003417A2">
        <w:rPr>
          <w:rFonts w:ascii="Microsoft JhengHei" w:eastAsia="Microsoft JhengHei" w:hAnsi="Microsoft JhengHei" w:cs="Arial" w:hint="eastAsia"/>
          <w:lang w:eastAsia="zh-TW"/>
        </w:rPr>
        <w:t>角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尺的支出。另外</w:t>
      </w:r>
      <w:r w:rsidR="00D84AD2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/>
          <w:lang w:eastAsia="zh-TW"/>
        </w:rPr>
        <w:t>XK10</w:t>
      </w:r>
      <w:r w:rsidR="00D84AD2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在</w:t>
      </w:r>
      <w:r w:rsidR="00B25169">
        <w:rPr>
          <w:rFonts w:ascii="Microsoft JhengHei" w:eastAsia="Microsoft JhengHei" w:hAnsi="Microsoft JhengHei" w:cs="Arial" w:hint="eastAsia"/>
          <w:lang w:eastAsia="zh-TW"/>
        </w:rPr>
        <w:t>量測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長行程</w:t>
      </w:r>
      <w:r w:rsidR="00897ED0">
        <w:rPr>
          <w:rFonts w:ascii="Microsoft JhengHei" w:eastAsia="Microsoft JhengHei" w:hAnsi="Microsoft JhengHei" w:cs="Arial" w:hint="eastAsia"/>
          <w:lang w:eastAsia="zh-TW"/>
        </w:rPr>
        <w:t>機台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時更能突顯它的優勢，以往我們檢測長行程的</w:t>
      </w:r>
      <w:r w:rsidR="00897ED0">
        <w:rPr>
          <w:rFonts w:ascii="Microsoft JhengHei" w:eastAsia="Microsoft JhengHei" w:hAnsi="Microsoft JhengHei" w:cs="Arial" w:hint="eastAsia"/>
          <w:lang w:eastAsia="zh-TW"/>
        </w:rPr>
        <w:t>機台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時，需要搬運超大尺寸</w:t>
      </w:r>
      <w:r w:rsidR="00D84AD2">
        <w:rPr>
          <w:rFonts w:ascii="Microsoft JhengHei" w:eastAsia="Microsoft JhengHei" w:hAnsi="Microsoft JhengHei" w:cs="Arial" w:hint="eastAsia"/>
          <w:lang w:eastAsia="zh-TW"/>
        </w:rPr>
        <w:t>、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非常笨重的大理石</w:t>
      </w:r>
      <w:r w:rsidR="003417A2">
        <w:rPr>
          <w:rFonts w:ascii="Microsoft JhengHei" w:eastAsia="Microsoft JhengHei" w:hAnsi="Microsoft JhengHei" w:cs="Arial" w:hint="eastAsia"/>
          <w:lang w:eastAsia="zh-TW"/>
        </w:rPr>
        <w:t>角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尺，的確是一件很頭痛的事情。</w:t>
      </w:r>
      <w:r w:rsidRPr="005C320C">
        <w:rPr>
          <w:rFonts w:ascii="Microsoft JhengHei" w:eastAsia="Microsoft JhengHei" w:hAnsi="Microsoft JhengHei" w:cs="Arial"/>
          <w:lang w:eastAsia="zh-TW"/>
        </w:rPr>
        <w:t xml:space="preserve">XK10 </w:t>
      </w:r>
      <w:r w:rsidR="00B25169">
        <w:rPr>
          <w:rFonts w:ascii="Microsoft JhengHei" w:eastAsia="Microsoft JhengHei" w:hAnsi="Microsoft JhengHei" w:cs="Arial" w:hint="eastAsia"/>
          <w:lang w:eastAsia="zh-TW"/>
        </w:rPr>
        <w:t>量測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範圍達到</w:t>
      </w:r>
      <w:r w:rsidR="00D84AD2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/>
          <w:lang w:eastAsia="zh-TW"/>
        </w:rPr>
        <w:t>30</w:t>
      </w:r>
      <w:r w:rsidR="003417A2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米，讓我們通過一台</w:t>
      </w:r>
      <w:r w:rsidR="00D84AD2">
        <w:rPr>
          <w:rFonts w:ascii="Microsoft JhengHei" w:eastAsia="Microsoft JhengHei" w:hAnsi="Microsoft JhengHei" w:cs="Arial" w:hint="eastAsia"/>
          <w:lang w:eastAsia="zh-TW"/>
        </w:rPr>
        <w:t>設備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，很輕鬆的就可以完成多個</w:t>
      </w:r>
      <w:r w:rsidR="00B25169">
        <w:rPr>
          <w:rFonts w:ascii="Microsoft JhengHei" w:eastAsia="Microsoft JhengHei" w:hAnsi="Microsoft JhengHei" w:cs="Arial" w:hint="eastAsia"/>
          <w:lang w:eastAsia="zh-TW"/>
        </w:rPr>
        <w:t>量測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專案，傳統方式根本無法</w:t>
      </w:r>
      <w:r w:rsidR="00D84AD2">
        <w:rPr>
          <w:rFonts w:ascii="Microsoft JhengHei" w:eastAsia="Microsoft JhengHei" w:hAnsi="Microsoft JhengHei" w:cs="Arial" w:hint="eastAsia"/>
          <w:lang w:eastAsia="zh-TW"/>
        </w:rPr>
        <w:t>與之相比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。</w:t>
      </w:r>
      <w:r w:rsidR="00D84AD2">
        <w:rPr>
          <w:rFonts w:ascii="Microsoft JhengHei" w:eastAsia="Microsoft JhengHei" w:hAnsi="Microsoft JhengHei" w:cs="Arial" w:hint="eastAsia"/>
          <w:lang w:eastAsia="zh-TW"/>
        </w:rPr>
        <w:t>」</w:t>
      </w:r>
    </w:p>
    <w:p w14:paraId="6BE814FD" w14:textId="77777777" w:rsidR="00E67E8D" w:rsidRPr="005C320C" w:rsidRDefault="00E67E8D" w:rsidP="00D1602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</w:p>
    <w:p w14:paraId="417A318F" w14:textId="77777777" w:rsidR="00E67E8D" w:rsidRPr="005C320C" w:rsidRDefault="005C320C" w:rsidP="00E67E8D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市場認</w:t>
      </w:r>
      <w:r w:rsidR="00286B93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可</w:t>
      </w:r>
      <w:r w:rsidRPr="005C320C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性</w:t>
      </w:r>
    </w:p>
    <w:p w14:paraId="07CC1A56" w14:textId="77777777" w:rsidR="00E67E8D" w:rsidRPr="005C320C" w:rsidRDefault="00897ED0" w:rsidP="00E67E8D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的校正產品在市場上多年來都有良好的評價，像</w:t>
      </w:r>
      <w:r w:rsidR="00286B93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5C320C" w:rsidRPr="005C320C">
        <w:rPr>
          <w:rFonts w:ascii="Microsoft JhengHei" w:eastAsia="Microsoft JhengHei" w:hAnsi="Microsoft JhengHei" w:cs="Arial"/>
          <w:lang w:eastAsia="zh-TW"/>
        </w:rPr>
        <w:t>XL-80</w:t>
      </w:r>
      <w:r w:rsidR="00286B93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>
        <w:rPr>
          <w:rFonts w:ascii="Microsoft JhengHei" w:eastAsia="Microsoft JhengHei" w:hAnsi="Microsoft JhengHei" w:cs="Arial" w:hint="eastAsia"/>
          <w:lang w:eastAsia="zh-TW"/>
        </w:rPr>
        <w:t>雷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射干涉儀早已是業界的標杆。最新的</w:t>
      </w:r>
      <w:r w:rsidR="00286B93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5C320C" w:rsidRPr="005C320C">
        <w:rPr>
          <w:rFonts w:ascii="Microsoft JhengHei" w:eastAsia="Microsoft JhengHei" w:hAnsi="Microsoft JhengHei" w:cs="Arial"/>
          <w:lang w:eastAsia="zh-TW"/>
        </w:rPr>
        <w:t>XK10</w:t>
      </w:r>
      <w:r w:rsidR="00286B93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校準</w:t>
      </w:r>
      <w:r w:rsidR="00286B93">
        <w:rPr>
          <w:rFonts w:ascii="Microsoft JhengHei" w:eastAsia="Microsoft JhengHei" w:hAnsi="Microsoft JhengHei" w:cs="Arial" w:hint="eastAsia"/>
          <w:lang w:eastAsia="zh-TW"/>
        </w:rPr>
        <w:t>雷</w:t>
      </w:r>
      <w:r w:rsidR="00286B93" w:rsidRPr="005C320C">
        <w:rPr>
          <w:rFonts w:ascii="Microsoft JhengHei" w:eastAsia="Microsoft JhengHei" w:hAnsi="Microsoft JhengHei" w:cs="Arial" w:hint="eastAsia"/>
          <w:lang w:eastAsia="zh-TW"/>
        </w:rPr>
        <w:t>射</w:t>
      </w:r>
      <w:r w:rsidR="00286B93">
        <w:rPr>
          <w:rFonts w:ascii="Microsoft JhengHei" w:eastAsia="Microsoft JhengHei" w:hAnsi="Microsoft JhengHei" w:cs="Arial" w:hint="eastAsia"/>
          <w:lang w:eastAsia="zh-TW"/>
        </w:rPr>
        <w:t>系統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也不例外。相</w:t>
      </w:r>
      <w:r w:rsidR="00286B93">
        <w:rPr>
          <w:rFonts w:ascii="Microsoft JhengHei" w:eastAsia="Microsoft JhengHei" w:hAnsi="Microsoft JhengHei" w:cs="Arial" w:hint="eastAsia"/>
          <w:lang w:eastAsia="zh-TW"/>
        </w:rPr>
        <w:t>較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傳統方法，</w:t>
      </w:r>
      <w:r w:rsidR="005C320C" w:rsidRPr="005C320C">
        <w:rPr>
          <w:rFonts w:ascii="Microsoft JhengHei" w:eastAsia="Microsoft JhengHei" w:hAnsi="Microsoft JhengHei" w:cs="Arial"/>
          <w:lang w:eastAsia="zh-TW"/>
        </w:rPr>
        <w:t>XK10</w:t>
      </w:r>
      <w:r w:rsidR="00286B93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數位化檢測資料可</w:t>
      </w:r>
      <w:r w:rsidR="00FD2B93">
        <w:rPr>
          <w:rFonts w:ascii="Microsoft JhengHei" w:eastAsia="Microsoft JhengHei" w:hAnsi="Microsoft JhengHei" w:cs="Arial" w:hint="eastAsia"/>
          <w:lang w:eastAsia="zh-TW"/>
        </w:rPr>
        <w:t>追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溯至國際標準，</w:t>
      </w:r>
      <w:r w:rsidR="00FD2B93">
        <w:rPr>
          <w:rFonts w:ascii="Microsoft JhengHei" w:eastAsia="Microsoft JhengHei" w:hAnsi="Microsoft JhengHei" w:cs="Arial" w:hint="eastAsia"/>
          <w:lang w:eastAsia="zh-TW"/>
        </w:rPr>
        <w:t>並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減少人為誤差，使結果的準確度及重複性更高。馬經理</w:t>
      </w:r>
      <w:r w:rsidR="00FD2B93">
        <w:rPr>
          <w:rFonts w:ascii="Microsoft JhengHei" w:eastAsia="Microsoft JhengHei" w:hAnsi="Microsoft JhengHei" w:cs="Arial" w:hint="eastAsia"/>
          <w:lang w:eastAsia="zh-TW"/>
        </w:rPr>
        <w:t>總結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：</w:t>
      </w:r>
      <w:r w:rsidR="00FD2B93">
        <w:rPr>
          <w:rFonts w:ascii="Microsoft JhengHei" w:eastAsia="Microsoft JhengHei" w:hAnsi="Microsoft JhengHei" w:cs="Arial" w:hint="eastAsia"/>
          <w:lang w:eastAsia="zh-TW"/>
        </w:rPr>
        <w:t>「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大金集團從二十多年前已開始採用</w:t>
      </w:r>
      <w:r w:rsidR="00FD2B93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的校</w:t>
      </w:r>
      <w:r w:rsidR="00280374">
        <w:rPr>
          <w:rFonts w:ascii="Microsoft JhengHei" w:eastAsia="Microsoft JhengHei" w:hAnsi="Microsoft JhengHei" w:cs="Arial" w:hint="eastAsia"/>
          <w:lang w:eastAsia="zh-TW"/>
        </w:rPr>
        <w:t>正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產品，除了最新的</w:t>
      </w:r>
      <w:r w:rsidR="00280374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5C320C" w:rsidRPr="005C320C">
        <w:rPr>
          <w:rFonts w:ascii="Microsoft JhengHei" w:eastAsia="Microsoft JhengHei" w:hAnsi="Microsoft JhengHei" w:cs="Arial"/>
          <w:lang w:eastAsia="zh-TW"/>
        </w:rPr>
        <w:t>XK10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，還有多台</w:t>
      </w:r>
      <w:r w:rsidR="00280374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5C320C" w:rsidRPr="005C320C">
        <w:rPr>
          <w:rFonts w:ascii="Microsoft JhengHei" w:eastAsia="Microsoft JhengHei" w:hAnsi="Microsoft JhengHei" w:cs="Arial"/>
          <w:lang w:eastAsia="zh-TW"/>
        </w:rPr>
        <w:t>XL-80</w:t>
      </w:r>
      <w:r w:rsidR="00280374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>
        <w:rPr>
          <w:rFonts w:ascii="Microsoft JhengHei" w:eastAsia="Microsoft JhengHei" w:hAnsi="Microsoft JhengHei" w:cs="Arial" w:hint="eastAsia"/>
          <w:lang w:eastAsia="zh-TW"/>
        </w:rPr>
        <w:t>雷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射干涉儀、</w:t>
      </w:r>
      <w:r w:rsidR="005C320C" w:rsidRPr="005C320C">
        <w:rPr>
          <w:rFonts w:ascii="Microsoft JhengHei" w:eastAsia="Microsoft JhengHei" w:hAnsi="Microsoft JhengHei" w:cs="Arial"/>
          <w:lang w:eastAsia="zh-TW"/>
        </w:rPr>
        <w:t>QC20-W</w:t>
      </w:r>
      <w:r w:rsidR="00280374">
        <w:rPr>
          <w:rFonts w:ascii="Microsoft JhengHei" w:eastAsia="Microsoft JhengHei" w:hAnsi="Microsoft JhengHei" w:cs="Arial" w:hint="eastAsia"/>
          <w:lang w:eastAsia="zh-TW"/>
        </w:rPr>
        <w:t xml:space="preserve"> 循圓測試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儀、旋轉軸</w:t>
      </w:r>
      <w:r w:rsidR="00280374">
        <w:rPr>
          <w:rFonts w:ascii="Microsoft JhengHei" w:eastAsia="Microsoft JhengHei" w:hAnsi="Microsoft JhengHei" w:cs="Arial" w:hint="eastAsia"/>
          <w:lang w:eastAsia="zh-TW"/>
        </w:rPr>
        <w:t>校正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儀正在使用。</w:t>
      </w:r>
      <w:r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在</w:t>
      </w:r>
      <w:r w:rsidR="00280374">
        <w:rPr>
          <w:rFonts w:ascii="Microsoft JhengHei" w:eastAsia="Microsoft JhengHei" w:hAnsi="Microsoft JhengHei" w:cs="Arial" w:hint="eastAsia"/>
          <w:lang w:eastAsia="zh-TW"/>
        </w:rPr>
        <w:t>工具</w:t>
      </w:r>
      <w:r>
        <w:rPr>
          <w:rFonts w:ascii="Microsoft JhengHei" w:eastAsia="Microsoft JhengHei" w:hAnsi="Microsoft JhengHei" w:cs="Arial" w:hint="eastAsia"/>
          <w:lang w:eastAsia="zh-TW"/>
        </w:rPr>
        <w:t>機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界受</w:t>
      </w:r>
      <w:r w:rsidR="00280374">
        <w:rPr>
          <w:rFonts w:ascii="Microsoft JhengHei" w:eastAsia="Microsoft JhengHei" w:hAnsi="Microsoft JhengHei" w:cs="Arial" w:hint="eastAsia"/>
          <w:lang w:eastAsia="zh-TW"/>
        </w:rPr>
        <w:t>到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客戶高度認可，透過</w:t>
      </w:r>
      <w:r w:rsidR="00280374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5C320C" w:rsidRPr="005C320C">
        <w:rPr>
          <w:rFonts w:ascii="Microsoft JhengHei" w:eastAsia="Microsoft JhengHei" w:hAnsi="Microsoft JhengHei" w:cs="Arial"/>
          <w:lang w:eastAsia="zh-TW"/>
        </w:rPr>
        <w:t>XK10</w:t>
      </w:r>
      <w:r w:rsidR="00280374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對我們</w:t>
      </w:r>
      <w:r w:rsidR="00280374">
        <w:rPr>
          <w:rFonts w:ascii="Microsoft JhengHei" w:eastAsia="Microsoft JhengHei" w:hAnsi="Microsoft JhengHei" w:cs="Arial" w:hint="eastAsia"/>
          <w:lang w:eastAsia="zh-TW"/>
        </w:rPr>
        <w:t>的工具</w:t>
      </w:r>
      <w:r>
        <w:rPr>
          <w:rFonts w:ascii="Microsoft JhengHei" w:eastAsia="Microsoft JhengHei" w:hAnsi="Microsoft JhengHei" w:cs="Arial" w:hint="eastAsia"/>
          <w:lang w:eastAsia="zh-TW"/>
        </w:rPr>
        <w:t>機</w:t>
      </w:r>
      <w:r w:rsidR="005C320C" w:rsidRPr="005C320C">
        <w:rPr>
          <w:rFonts w:ascii="Microsoft JhengHei" w:eastAsia="Microsoft JhengHei" w:hAnsi="Microsoft JhengHei" w:cs="Arial" w:hint="eastAsia"/>
          <w:lang w:eastAsia="zh-TW"/>
        </w:rPr>
        <w:t>進行檢測，也説明我們贏得客戶的信任，在機器驗收時避免不必要的爭議。</w:t>
      </w:r>
      <w:r w:rsidR="00B33C6B">
        <w:rPr>
          <w:rFonts w:ascii="Microsoft JhengHei" w:eastAsia="Microsoft JhengHei" w:hAnsi="Microsoft JhengHei" w:cs="Arial" w:hint="eastAsia"/>
          <w:lang w:eastAsia="zh-TW"/>
        </w:rPr>
        <w:t>」</w:t>
      </w:r>
    </w:p>
    <w:p w14:paraId="3C1B117C" w14:textId="77777777" w:rsidR="00E67E8D" w:rsidRPr="005C320C" w:rsidRDefault="00E67E8D" w:rsidP="00D1602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</w:p>
    <w:p w14:paraId="75266F20" w14:textId="77777777" w:rsidR="00E67E8D" w:rsidRPr="005C320C" w:rsidRDefault="005C320C" w:rsidP="00E67E8D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有關廈門大金機械有限公司</w:t>
      </w:r>
    </w:p>
    <w:p w14:paraId="5E821E73" w14:textId="77777777" w:rsidR="00E67E8D" w:rsidRPr="005C320C" w:rsidRDefault="005C320C" w:rsidP="00E67E8D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/>
          <w:lang w:eastAsia="zh-TW"/>
        </w:rPr>
        <w:t>TAKAM</w:t>
      </w:r>
      <w:r w:rsidR="007A6724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集團是一家臺灣獨資企業，在美國加利福尼亞、台中和廈門設有三個全球生產基地。集團旗下的廈門大金機械有限公司從事</w:t>
      </w:r>
      <w:r w:rsidR="007A6724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/>
          <w:lang w:eastAsia="zh-TW"/>
        </w:rPr>
        <w:t>CNC</w:t>
      </w:r>
      <w:r w:rsidR="007A6724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高科技系列產品的開發、研究、製造和銷售。通過多年的經驗，</w:t>
      </w:r>
      <w:r w:rsidR="00897ED0">
        <w:rPr>
          <w:rFonts w:ascii="Microsoft JhengHei" w:eastAsia="Microsoft JhengHei" w:hAnsi="Microsoft JhengHei" w:cs="Arial" w:hint="eastAsia"/>
          <w:lang w:eastAsia="zh-TW"/>
        </w:rPr>
        <w:t>機台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產品廣泛用於航空航太、汽車、電子、精密模具製造和機械零件加工以及許多其他使用金屬生產的行業。</w:t>
      </w:r>
    </w:p>
    <w:p w14:paraId="1792F39E" w14:textId="77777777" w:rsidR="00D47757" w:rsidRPr="005C320C" w:rsidRDefault="00D47757" w:rsidP="00E67E8D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</w:p>
    <w:p w14:paraId="7B98B881" w14:textId="579DD2A2" w:rsidR="0068723E" w:rsidRDefault="005C320C" w:rsidP="00F8663B">
      <w:pPr>
        <w:autoSpaceDE w:val="0"/>
        <w:autoSpaceDN w:val="0"/>
        <w:spacing w:line="283" w:lineRule="auto"/>
        <w:jc w:val="both"/>
        <w:rPr>
          <w:rFonts w:ascii="Microsoft JhengHei" w:eastAsia="Microsoft JhengHei" w:hAnsi="Microsoft JhengHei" w:cs="Arial"/>
          <w:lang w:eastAsia="zh-TW"/>
        </w:rPr>
      </w:pPr>
      <w:r w:rsidRPr="005C320C">
        <w:rPr>
          <w:rFonts w:ascii="Microsoft JhengHei" w:eastAsia="Microsoft JhengHei" w:hAnsi="Microsoft JhengHei" w:cs="Arial" w:hint="eastAsia"/>
          <w:lang w:eastAsia="zh-TW"/>
        </w:rPr>
        <w:lastRenderedPageBreak/>
        <w:t>詳情請</w:t>
      </w:r>
      <w:r w:rsidR="007A6724">
        <w:rPr>
          <w:rFonts w:ascii="Microsoft JhengHei" w:eastAsia="Microsoft JhengHei" w:hAnsi="Microsoft JhengHei" w:cs="Arial" w:hint="eastAsia"/>
          <w:lang w:eastAsia="zh-TW"/>
        </w:rPr>
        <w:t>造</w:t>
      </w:r>
      <w:r w:rsidRPr="005C320C">
        <w:rPr>
          <w:rFonts w:ascii="Microsoft JhengHei" w:eastAsia="Microsoft JhengHei" w:hAnsi="Microsoft JhengHei" w:cs="Arial" w:hint="eastAsia"/>
          <w:lang w:eastAsia="zh-TW"/>
        </w:rPr>
        <w:t>訪</w:t>
      </w:r>
      <w:r w:rsidR="007A6724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hyperlink r:id="rId12" w:history="1">
        <w:r w:rsidR="00543ADE" w:rsidRPr="00A14482">
          <w:rPr>
            <w:rStyle w:val="Hyperlink"/>
            <w:rFonts w:ascii="Microsoft JhengHei" w:eastAsia="Microsoft JhengHei" w:hAnsi="Microsoft JhengHei" w:cs="Arial"/>
            <w:lang w:eastAsia="zh-TW"/>
          </w:rPr>
          <w:t>www.renishaw.com.</w:t>
        </w:r>
        <w:r w:rsidR="00543ADE" w:rsidRPr="00A14482">
          <w:rPr>
            <w:rStyle w:val="Hyperlink"/>
            <w:rFonts w:ascii="Microsoft JhengHei" w:eastAsia="Microsoft JhengHei" w:hAnsi="Microsoft JhengHei" w:cs="Arial" w:hint="eastAsia"/>
            <w:lang w:eastAsia="zh-TW"/>
          </w:rPr>
          <w:t>tw</w:t>
        </w:r>
        <w:r w:rsidR="00543ADE" w:rsidRPr="00A14482">
          <w:rPr>
            <w:rStyle w:val="Hyperlink"/>
            <w:rFonts w:ascii="Microsoft JhengHei" w:eastAsia="Microsoft JhengHei" w:hAnsi="Microsoft JhengHei" w:cs="Arial"/>
            <w:lang w:eastAsia="zh-TW"/>
          </w:rPr>
          <w:t>/takam</w:t>
        </w:r>
      </w:hyperlink>
    </w:p>
    <w:p w14:paraId="2CEB3157" w14:textId="77777777" w:rsidR="00B75393" w:rsidRDefault="00B75393" w:rsidP="00F8663B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  <w:lang w:eastAsia="zh-TW"/>
        </w:rPr>
      </w:pPr>
    </w:p>
    <w:p w14:paraId="27E5E49C" w14:textId="45A0B6DA" w:rsidR="006D0607" w:rsidRPr="00AE0664" w:rsidRDefault="00ED7BDF" w:rsidP="00F8663B">
      <w:pPr>
        <w:autoSpaceDE w:val="0"/>
        <w:autoSpaceDN w:val="0"/>
        <w:spacing w:after="200" w:line="360" w:lineRule="auto"/>
        <w:jc w:val="center"/>
        <w:rPr>
          <w:rFonts w:ascii="Arial" w:eastAsia="Arial Unicode MS" w:hAnsi="Arial" w:cs="Arial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sectPr w:rsidR="006D0607" w:rsidRPr="00AE0664" w:rsidSect="00E129C7">
      <w:headerReference w:type="first" r:id="rId13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0D30C" w14:textId="77777777" w:rsidR="00845BAC" w:rsidRDefault="00845BAC" w:rsidP="002E2F8C">
      <w:r>
        <w:separator/>
      </w:r>
    </w:p>
  </w:endnote>
  <w:endnote w:type="continuationSeparator" w:id="0">
    <w:p w14:paraId="6BCF7DA0" w14:textId="77777777" w:rsidR="00845BAC" w:rsidRDefault="00845BAC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09F6C" w14:textId="77777777" w:rsidR="00845BAC" w:rsidRDefault="00845BAC" w:rsidP="002E2F8C">
      <w:r>
        <w:separator/>
      </w:r>
    </w:p>
  </w:footnote>
  <w:footnote w:type="continuationSeparator" w:id="0">
    <w:p w14:paraId="41210094" w14:textId="77777777" w:rsidR="00845BAC" w:rsidRDefault="00845BAC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41CF5" w14:textId="77777777" w:rsidR="004F794E" w:rsidRDefault="00543ADE">
    <w:pPr>
      <w:pStyle w:val="Header"/>
    </w:pPr>
    <w:r>
      <w:rPr>
        <w:noProof/>
      </w:rPr>
      <w:object w:dxaOrig="1440" w:dyaOrig="1440" w14:anchorId="3C572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6063536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A3F97"/>
    <w:multiLevelType w:val="hybridMultilevel"/>
    <w:tmpl w:val="7FFA3972"/>
    <w:lvl w:ilvl="0" w:tplc="13AAACFA">
      <w:start w:val="1"/>
      <w:numFmt w:val="bullet"/>
      <w:lvlText w:val=""/>
      <w:lvlJc w:val="left"/>
      <w:pPr>
        <w:ind w:left="420" w:hanging="42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64C72"/>
    <w:multiLevelType w:val="hybridMultilevel"/>
    <w:tmpl w:val="D49E5C40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43DE3"/>
    <w:rsid w:val="00044EFA"/>
    <w:rsid w:val="00051B52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597E"/>
    <w:rsid w:val="000D6E1B"/>
    <w:rsid w:val="000F2908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1D25"/>
    <w:rsid w:val="00182797"/>
    <w:rsid w:val="00182D6E"/>
    <w:rsid w:val="0018620D"/>
    <w:rsid w:val="001900F5"/>
    <w:rsid w:val="001908D9"/>
    <w:rsid w:val="001978C0"/>
    <w:rsid w:val="001B3CC7"/>
    <w:rsid w:val="001B75D0"/>
    <w:rsid w:val="001F1683"/>
    <w:rsid w:val="001F6C8A"/>
    <w:rsid w:val="002062B1"/>
    <w:rsid w:val="00211EDF"/>
    <w:rsid w:val="0021225A"/>
    <w:rsid w:val="00217BFC"/>
    <w:rsid w:val="00223471"/>
    <w:rsid w:val="002264D5"/>
    <w:rsid w:val="00227CE4"/>
    <w:rsid w:val="00240CE0"/>
    <w:rsid w:val="00241AD5"/>
    <w:rsid w:val="00241FBB"/>
    <w:rsid w:val="002469DB"/>
    <w:rsid w:val="00247F26"/>
    <w:rsid w:val="00251025"/>
    <w:rsid w:val="002731C1"/>
    <w:rsid w:val="0027379F"/>
    <w:rsid w:val="00280374"/>
    <w:rsid w:val="00282C7D"/>
    <w:rsid w:val="00286B93"/>
    <w:rsid w:val="00287DF1"/>
    <w:rsid w:val="002B7F0F"/>
    <w:rsid w:val="002D3791"/>
    <w:rsid w:val="002D7A1F"/>
    <w:rsid w:val="002E2F8C"/>
    <w:rsid w:val="002E4A4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17A2"/>
    <w:rsid w:val="00345892"/>
    <w:rsid w:val="003463C3"/>
    <w:rsid w:val="00350816"/>
    <w:rsid w:val="003647B3"/>
    <w:rsid w:val="0036746B"/>
    <w:rsid w:val="003675C2"/>
    <w:rsid w:val="00371906"/>
    <w:rsid w:val="0037242B"/>
    <w:rsid w:val="00380C94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4000A7"/>
    <w:rsid w:val="00407D9A"/>
    <w:rsid w:val="004200D3"/>
    <w:rsid w:val="0042088B"/>
    <w:rsid w:val="004250FA"/>
    <w:rsid w:val="0043010E"/>
    <w:rsid w:val="00444E3C"/>
    <w:rsid w:val="00445CA0"/>
    <w:rsid w:val="004506C3"/>
    <w:rsid w:val="004608DE"/>
    <w:rsid w:val="00460B7B"/>
    <w:rsid w:val="00462AD1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3ADE"/>
    <w:rsid w:val="005443AA"/>
    <w:rsid w:val="00546FE4"/>
    <w:rsid w:val="00565010"/>
    <w:rsid w:val="00566F2B"/>
    <w:rsid w:val="00574AA6"/>
    <w:rsid w:val="00576BF3"/>
    <w:rsid w:val="00580A09"/>
    <w:rsid w:val="005816D6"/>
    <w:rsid w:val="0058376C"/>
    <w:rsid w:val="00591ED9"/>
    <w:rsid w:val="005A42F7"/>
    <w:rsid w:val="005A4841"/>
    <w:rsid w:val="005A759C"/>
    <w:rsid w:val="005A7A54"/>
    <w:rsid w:val="005C320C"/>
    <w:rsid w:val="005D313D"/>
    <w:rsid w:val="005D76C2"/>
    <w:rsid w:val="005E12D1"/>
    <w:rsid w:val="005F5256"/>
    <w:rsid w:val="00600064"/>
    <w:rsid w:val="00616148"/>
    <w:rsid w:val="00620C12"/>
    <w:rsid w:val="006220B2"/>
    <w:rsid w:val="00627703"/>
    <w:rsid w:val="00636D90"/>
    <w:rsid w:val="0065160E"/>
    <w:rsid w:val="0065468E"/>
    <w:rsid w:val="0065633D"/>
    <w:rsid w:val="00665C28"/>
    <w:rsid w:val="00686D29"/>
    <w:rsid w:val="0068723E"/>
    <w:rsid w:val="00691B3D"/>
    <w:rsid w:val="00694EDE"/>
    <w:rsid w:val="00696E0E"/>
    <w:rsid w:val="006A6868"/>
    <w:rsid w:val="006B27AC"/>
    <w:rsid w:val="006B4452"/>
    <w:rsid w:val="006B4A28"/>
    <w:rsid w:val="006C18BA"/>
    <w:rsid w:val="006C2C75"/>
    <w:rsid w:val="006C3B58"/>
    <w:rsid w:val="006C5969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2A44"/>
    <w:rsid w:val="006F6041"/>
    <w:rsid w:val="0070417B"/>
    <w:rsid w:val="00712EF4"/>
    <w:rsid w:val="00716356"/>
    <w:rsid w:val="007164FA"/>
    <w:rsid w:val="007207D4"/>
    <w:rsid w:val="007211BE"/>
    <w:rsid w:val="0072172B"/>
    <w:rsid w:val="00726C1E"/>
    <w:rsid w:val="0073088A"/>
    <w:rsid w:val="00750417"/>
    <w:rsid w:val="0075510B"/>
    <w:rsid w:val="00760943"/>
    <w:rsid w:val="00770540"/>
    <w:rsid w:val="00772590"/>
    <w:rsid w:val="00775194"/>
    <w:rsid w:val="00783122"/>
    <w:rsid w:val="00785DE8"/>
    <w:rsid w:val="007924FB"/>
    <w:rsid w:val="007A6724"/>
    <w:rsid w:val="007B01B8"/>
    <w:rsid w:val="007B0C2A"/>
    <w:rsid w:val="007B5B41"/>
    <w:rsid w:val="007C474D"/>
    <w:rsid w:val="007C4DCE"/>
    <w:rsid w:val="007C7495"/>
    <w:rsid w:val="007D6518"/>
    <w:rsid w:val="007D7DBB"/>
    <w:rsid w:val="007F4279"/>
    <w:rsid w:val="00811094"/>
    <w:rsid w:val="00834544"/>
    <w:rsid w:val="00837425"/>
    <w:rsid w:val="00837724"/>
    <w:rsid w:val="00840035"/>
    <w:rsid w:val="008444B6"/>
    <w:rsid w:val="00845B54"/>
    <w:rsid w:val="00845BAC"/>
    <w:rsid w:val="008506CD"/>
    <w:rsid w:val="00854000"/>
    <w:rsid w:val="008552AA"/>
    <w:rsid w:val="00855BEC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6460"/>
    <w:rsid w:val="00897ED0"/>
    <w:rsid w:val="008A128E"/>
    <w:rsid w:val="008A7559"/>
    <w:rsid w:val="008C4B70"/>
    <w:rsid w:val="008D0200"/>
    <w:rsid w:val="008D1163"/>
    <w:rsid w:val="008D3B4D"/>
    <w:rsid w:val="008D695D"/>
    <w:rsid w:val="008E2064"/>
    <w:rsid w:val="008E4C10"/>
    <w:rsid w:val="008E6F74"/>
    <w:rsid w:val="008F1BFA"/>
    <w:rsid w:val="008F25BA"/>
    <w:rsid w:val="00904C9D"/>
    <w:rsid w:val="00907996"/>
    <w:rsid w:val="00910A83"/>
    <w:rsid w:val="009173D1"/>
    <w:rsid w:val="00917B84"/>
    <w:rsid w:val="00927D47"/>
    <w:rsid w:val="009334AC"/>
    <w:rsid w:val="00934440"/>
    <w:rsid w:val="00943FA8"/>
    <w:rsid w:val="00962CE5"/>
    <w:rsid w:val="009631B6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D7991"/>
    <w:rsid w:val="009E43D2"/>
    <w:rsid w:val="009F7D8E"/>
    <w:rsid w:val="00A0441D"/>
    <w:rsid w:val="00A0608C"/>
    <w:rsid w:val="00A16E40"/>
    <w:rsid w:val="00A32C35"/>
    <w:rsid w:val="00A434EE"/>
    <w:rsid w:val="00A54B28"/>
    <w:rsid w:val="00A56C4E"/>
    <w:rsid w:val="00A73DF3"/>
    <w:rsid w:val="00A85329"/>
    <w:rsid w:val="00A85DB4"/>
    <w:rsid w:val="00A865FF"/>
    <w:rsid w:val="00A97343"/>
    <w:rsid w:val="00AA141F"/>
    <w:rsid w:val="00AA4B38"/>
    <w:rsid w:val="00AB1A9D"/>
    <w:rsid w:val="00AB518F"/>
    <w:rsid w:val="00AB5EED"/>
    <w:rsid w:val="00AB6557"/>
    <w:rsid w:val="00AC155F"/>
    <w:rsid w:val="00AD2FC6"/>
    <w:rsid w:val="00AE0664"/>
    <w:rsid w:val="00AF6C8E"/>
    <w:rsid w:val="00B066B8"/>
    <w:rsid w:val="00B159AF"/>
    <w:rsid w:val="00B25169"/>
    <w:rsid w:val="00B32B83"/>
    <w:rsid w:val="00B33C6B"/>
    <w:rsid w:val="00B34D6C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94587"/>
    <w:rsid w:val="00BA27C5"/>
    <w:rsid w:val="00BA6E92"/>
    <w:rsid w:val="00BB494C"/>
    <w:rsid w:val="00BC4F38"/>
    <w:rsid w:val="00BD6B54"/>
    <w:rsid w:val="00BF281E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66A25"/>
    <w:rsid w:val="00C70967"/>
    <w:rsid w:val="00C72ECD"/>
    <w:rsid w:val="00C845E7"/>
    <w:rsid w:val="00C91323"/>
    <w:rsid w:val="00C95E37"/>
    <w:rsid w:val="00C95E6A"/>
    <w:rsid w:val="00CA493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0F7"/>
    <w:rsid w:val="00CE673D"/>
    <w:rsid w:val="00CF722A"/>
    <w:rsid w:val="00CF77BD"/>
    <w:rsid w:val="00D029E7"/>
    <w:rsid w:val="00D05A84"/>
    <w:rsid w:val="00D1602B"/>
    <w:rsid w:val="00D173E7"/>
    <w:rsid w:val="00D17800"/>
    <w:rsid w:val="00D20622"/>
    <w:rsid w:val="00D22D13"/>
    <w:rsid w:val="00D3085E"/>
    <w:rsid w:val="00D45BF8"/>
    <w:rsid w:val="00D466E4"/>
    <w:rsid w:val="00D46918"/>
    <w:rsid w:val="00D47757"/>
    <w:rsid w:val="00D50C7C"/>
    <w:rsid w:val="00D52D84"/>
    <w:rsid w:val="00D609F9"/>
    <w:rsid w:val="00D701DE"/>
    <w:rsid w:val="00D7337E"/>
    <w:rsid w:val="00D84AD2"/>
    <w:rsid w:val="00D92177"/>
    <w:rsid w:val="00D92D14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2D27"/>
    <w:rsid w:val="00DD3297"/>
    <w:rsid w:val="00DE06D4"/>
    <w:rsid w:val="00DF3770"/>
    <w:rsid w:val="00DF6848"/>
    <w:rsid w:val="00E04541"/>
    <w:rsid w:val="00E129C7"/>
    <w:rsid w:val="00E20DB4"/>
    <w:rsid w:val="00E45479"/>
    <w:rsid w:val="00E53F8B"/>
    <w:rsid w:val="00E541A1"/>
    <w:rsid w:val="00E56740"/>
    <w:rsid w:val="00E63858"/>
    <w:rsid w:val="00E67E67"/>
    <w:rsid w:val="00E67E8D"/>
    <w:rsid w:val="00E73435"/>
    <w:rsid w:val="00E86D50"/>
    <w:rsid w:val="00E871C4"/>
    <w:rsid w:val="00E9359C"/>
    <w:rsid w:val="00EA2C64"/>
    <w:rsid w:val="00EA31AF"/>
    <w:rsid w:val="00EA50C4"/>
    <w:rsid w:val="00EC5773"/>
    <w:rsid w:val="00ED4CF5"/>
    <w:rsid w:val="00ED7BDF"/>
    <w:rsid w:val="00EE066D"/>
    <w:rsid w:val="00EE1E71"/>
    <w:rsid w:val="00EE2A34"/>
    <w:rsid w:val="00EE4F2C"/>
    <w:rsid w:val="00EF1C1C"/>
    <w:rsid w:val="00F05286"/>
    <w:rsid w:val="00F058C7"/>
    <w:rsid w:val="00F14C9C"/>
    <w:rsid w:val="00F15BBE"/>
    <w:rsid w:val="00F17820"/>
    <w:rsid w:val="00F21987"/>
    <w:rsid w:val="00F222A3"/>
    <w:rsid w:val="00F26572"/>
    <w:rsid w:val="00F30D7C"/>
    <w:rsid w:val="00F50821"/>
    <w:rsid w:val="00F51740"/>
    <w:rsid w:val="00F53217"/>
    <w:rsid w:val="00F536A6"/>
    <w:rsid w:val="00F560D5"/>
    <w:rsid w:val="00F71F07"/>
    <w:rsid w:val="00F81452"/>
    <w:rsid w:val="00F8663B"/>
    <w:rsid w:val="00FA15D8"/>
    <w:rsid w:val="00FA3F2E"/>
    <w:rsid w:val="00FB0B5D"/>
    <w:rsid w:val="00FB5135"/>
    <w:rsid w:val="00FB5F31"/>
    <w:rsid w:val="00FB6AAE"/>
    <w:rsid w:val="00FC3CB6"/>
    <w:rsid w:val="00FC7AE9"/>
    <w:rsid w:val="00FD1370"/>
    <w:rsid w:val="00FD2B93"/>
    <w:rsid w:val="00FD7441"/>
    <w:rsid w:val="00FE00ED"/>
    <w:rsid w:val="00FE2A82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E9CF30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Sun" w:eastAsiaTheme="minorEastAsia" w:hAnsi="SimSun" w:cs="SimSun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5B5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45B54"/>
  </w:style>
  <w:style w:type="paragraph" w:styleId="ListParagraph">
    <w:name w:val="List Paragraph"/>
    <w:basedOn w:val="Normal"/>
    <w:uiPriority w:val="34"/>
    <w:qFormat/>
    <w:rsid w:val="003961AF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9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C8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Emphasis">
    <w:name w:val="Emphasis"/>
    <w:basedOn w:val="DefaultParagraphFont"/>
    <w:uiPriority w:val="20"/>
    <w:qFormat/>
    <w:rsid w:val="0090799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F1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enishaw.com.tw/tak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855FFF-372C-4F3D-AEA6-A7ED70AF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1967</Words>
  <Characters>142</Characters>
  <Application>Microsoft Office Word</Application>
  <DocSecurity>0</DocSecurity>
  <Lines>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Chen</dc:creator>
  <cp:lastModifiedBy>Jo Green</cp:lastModifiedBy>
  <cp:revision>3</cp:revision>
  <cp:lastPrinted>2011-08-09T11:37:00Z</cp:lastPrinted>
  <dcterms:created xsi:type="dcterms:W3CDTF">2020-08-28T16:48:00Z</dcterms:created>
  <dcterms:modified xsi:type="dcterms:W3CDTF">2020-09-03T17:49:00Z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